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F9" w:rsidRPr="00C56B80" w:rsidRDefault="00A140F9" w:rsidP="00A140F9">
      <w:pPr>
        <w:tabs>
          <w:tab w:val="left" w:pos="6780"/>
          <w:tab w:val="center" w:pos="7285"/>
        </w:tabs>
        <w:spacing w:after="0" w:line="240" w:lineRule="auto"/>
        <w:jc w:val="center"/>
        <w:rPr>
          <w:rFonts w:ascii="Times New Roman" w:eastAsia="Times New Roman" w:hAnsi="Times New Roman" w:cs="Times New Roman"/>
          <w:b/>
          <w:sz w:val="20"/>
          <w:szCs w:val="20"/>
          <w:lang w:eastAsia="ru-RU"/>
        </w:rPr>
      </w:pPr>
      <w:r w:rsidRPr="00C56B80">
        <w:rPr>
          <w:rFonts w:ascii="Times New Roman" w:eastAsia="Times New Roman" w:hAnsi="Times New Roman" w:cs="Times New Roman"/>
          <w:b/>
          <w:sz w:val="20"/>
          <w:szCs w:val="20"/>
          <w:lang w:eastAsia="ru-RU"/>
        </w:rPr>
        <w:t>RAPORT CUMULATIV</w:t>
      </w:r>
    </w:p>
    <w:p w:rsidR="00A140F9" w:rsidRPr="00C56B80" w:rsidRDefault="00A140F9" w:rsidP="00A140F9">
      <w:pPr>
        <w:spacing w:after="0" w:line="240" w:lineRule="auto"/>
        <w:jc w:val="center"/>
        <w:rPr>
          <w:rFonts w:ascii="Times New Roman" w:eastAsia="Times New Roman" w:hAnsi="Times New Roman" w:cs="Times New Roman"/>
          <w:b/>
          <w:sz w:val="20"/>
          <w:szCs w:val="20"/>
          <w:lang w:eastAsia="ru-RU"/>
        </w:rPr>
      </w:pPr>
      <w:r w:rsidRPr="00C56B80">
        <w:rPr>
          <w:rFonts w:ascii="Times New Roman" w:eastAsia="Times New Roman" w:hAnsi="Times New Roman" w:cs="Times New Roman"/>
          <w:b/>
          <w:sz w:val="20"/>
          <w:szCs w:val="20"/>
          <w:lang w:eastAsia="ru-RU"/>
        </w:rPr>
        <w:t>privind progresele înregistrate în realizarea Planului naţional de acţiuni pentru implementarea</w:t>
      </w:r>
    </w:p>
    <w:p w:rsidR="00A140F9" w:rsidRPr="00C56B80" w:rsidRDefault="00A140F9" w:rsidP="00A140F9">
      <w:pPr>
        <w:spacing w:after="0" w:line="240" w:lineRule="auto"/>
        <w:jc w:val="center"/>
        <w:rPr>
          <w:rFonts w:ascii="Times New Roman" w:eastAsia="Times New Roman" w:hAnsi="Times New Roman" w:cs="Times New Roman"/>
          <w:b/>
          <w:sz w:val="20"/>
          <w:szCs w:val="20"/>
          <w:lang w:eastAsia="ru-RU"/>
        </w:rPr>
      </w:pPr>
      <w:r w:rsidRPr="00C56B80">
        <w:rPr>
          <w:rFonts w:ascii="Times New Roman" w:eastAsia="Times New Roman" w:hAnsi="Times New Roman" w:cs="Times New Roman"/>
          <w:b/>
          <w:sz w:val="20"/>
          <w:szCs w:val="20"/>
          <w:lang w:eastAsia="ru-RU"/>
        </w:rPr>
        <w:t>Acordului de Asociere Republica Moldova – Uniunea Europeană în perioada 2017-2019</w:t>
      </w:r>
    </w:p>
    <w:p w:rsidR="00A140F9" w:rsidRPr="00C56B80" w:rsidRDefault="00A140F9" w:rsidP="00A140F9">
      <w:pPr>
        <w:spacing w:after="0" w:line="240" w:lineRule="auto"/>
        <w:jc w:val="center"/>
        <w:rPr>
          <w:rFonts w:ascii="Times New Roman" w:eastAsia="Times New Roman" w:hAnsi="Times New Roman" w:cs="Times New Roman"/>
          <w:i/>
          <w:sz w:val="20"/>
          <w:szCs w:val="20"/>
          <w:u w:val="single"/>
          <w:lang w:eastAsia="ru-RU"/>
        </w:rPr>
      </w:pPr>
      <w:r w:rsidRPr="00C56B80">
        <w:rPr>
          <w:rFonts w:ascii="Times New Roman" w:eastAsia="Times New Roman" w:hAnsi="Times New Roman" w:cs="Times New Roman"/>
          <w:i/>
          <w:sz w:val="20"/>
          <w:szCs w:val="20"/>
          <w:u w:val="single"/>
          <w:lang w:eastAsia="ru-RU"/>
        </w:rPr>
        <w:t>pe parcursul anilor 2017-2019</w:t>
      </w:r>
    </w:p>
    <w:p w:rsidR="00A140F9" w:rsidRDefault="00A140F9" w:rsidP="00A140F9">
      <w:pPr>
        <w:spacing w:after="0" w:line="240" w:lineRule="auto"/>
        <w:jc w:val="center"/>
        <w:rPr>
          <w:rFonts w:ascii="Times New Roman" w:eastAsia="Times New Roman" w:hAnsi="Times New Roman" w:cs="Times New Roman"/>
          <w:i/>
          <w:sz w:val="20"/>
          <w:szCs w:val="20"/>
          <w:lang w:eastAsia="ru-RU"/>
        </w:rPr>
      </w:pPr>
      <w:r w:rsidRPr="00C56B80">
        <w:rPr>
          <w:rFonts w:ascii="Times New Roman" w:eastAsia="Times New Roman" w:hAnsi="Times New Roman" w:cs="Times New Roman"/>
          <w:i/>
          <w:sz w:val="20"/>
          <w:szCs w:val="20"/>
          <w:lang w:eastAsia="ru-RU"/>
        </w:rPr>
        <w:t>(aprobat prin HG nr.1472 din 30 decembrie 2016, cu modificările și completările ulterioare)</w:t>
      </w:r>
    </w:p>
    <w:p w:rsidR="00A140F9" w:rsidRDefault="00A140F9" w:rsidP="00A140F9">
      <w:pPr>
        <w:spacing w:after="0" w:line="240" w:lineRule="auto"/>
        <w:jc w:val="center"/>
        <w:rPr>
          <w:rFonts w:ascii="Times New Roman" w:eastAsia="Times New Roman" w:hAnsi="Times New Roman" w:cs="Times New Roman"/>
          <w:i/>
          <w:sz w:val="20"/>
          <w:szCs w:val="20"/>
          <w:lang w:eastAsia="ru-RU"/>
        </w:rPr>
      </w:pPr>
    </w:p>
    <w:tbl>
      <w:tblPr>
        <w:tblStyle w:val="TableGrid"/>
        <w:tblW w:w="15594" w:type="dxa"/>
        <w:tblInd w:w="-431" w:type="dxa"/>
        <w:tblLayout w:type="fixed"/>
        <w:tblLook w:val="0480" w:firstRow="0" w:lastRow="0" w:firstColumn="1" w:lastColumn="0" w:noHBand="0" w:noVBand="1"/>
      </w:tblPr>
      <w:tblGrid>
        <w:gridCol w:w="710"/>
        <w:gridCol w:w="2126"/>
        <w:gridCol w:w="1559"/>
        <w:gridCol w:w="1843"/>
        <w:gridCol w:w="1701"/>
        <w:gridCol w:w="1418"/>
        <w:gridCol w:w="1417"/>
        <w:gridCol w:w="4820"/>
      </w:tblGrid>
      <w:tr w:rsidR="00A140F9" w:rsidRPr="00A140F9" w:rsidTr="009E15D7">
        <w:tc>
          <w:tcPr>
            <w:tcW w:w="710"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Nr art. din Acord</w:t>
            </w:r>
          </w:p>
        </w:tc>
        <w:tc>
          <w:tcPr>
            <w:tcW w:w="2126"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Prevederile Acordului de Asociere</w:t>
            </w:r>
          </w:p>
        </w:tc>
        <w:tc>
          <w:tcPr>
            <w:tcW w:w="1559"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Prevederile Agendei de Asociere</w:t>
            </w:r>
          </w:p>
        </w:tc>
        <w:tc>
          <w:tcPr>
            <w:tcW w:w="1843"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Măsurile de implementare</w:t>
            </w:r>
          </w:p>
        </w:tc>
        <w:tc>
          <w:tcPr>
            <w:tcW w:w="1701"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Indicatorii de performanță</w:t>
            </w:r>
          </w:p>
        </w:tc>
        <w:tc>
          <w:tcPr>
            <w:tcW w:w="1418"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Instituții responsabile</w:t>
            </w:r>
          </w:p>
        </w:tc>
        <w:tc>
          <w:tcPr>
            <w:tcW w:w="1417"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Termenul de realizare a măsurii și termenul de implementare potrivit AA</w:t>
            </w:r>
          </w:p>
        </w:tc>
        <w:tc>
          <w:tcPr>
            <w:tcW w:w="4820" w:type="dxa"/>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eastAsia="Times New Roman" w:hAnsi="Times New Roman" w:cs="Times New Roman"/>
                <w:b/>
                <w:sz w:val="20"/>
                <w:szCs w:val="20"/>
                <w:lang w:eastAsia="ru-RU"/>
              </w:rPr>
              <w:t>Notă privind implementarea</w:t>
            </w:r>
          </w:p>
        </w:tc>
      </w:tr>
      <w:tr w:rsidR="00A140F9" w:rsidRPr="00A140F9" w:rsidTr="009E15D7">
        <w:tc>
          <w:tcPr>
            <w:tcW w:w="710" w:type="dxa"/>
          </w:tcPr>
          <w:p w:rsidR="00A140F9" w:rsidRPr="00A140F9" w:rsidRDefault="00A140F9" w:rsidP="00A140F9">
            <w:pPr>
              <w:shd w:val="clear" w:color="auto" w:fill="FFFFFF" w:themeFill="background1"/>
              <w:jc w:val="center"/>
              <w:rPr>
                <w:rFonts w:ascii="Times New Roman" w:hAnsi="Times New Roman" w:cs="Times New Roman"/>
                <w:b/>
                <w:i/>
                <w:sz w:val="20"/>
                <w:szCs w:val="20"/>
              </w:rPr>
            </w:pPr>
            <w:r w:rsidRPr="00A140F9">
              <w:rPr>
                <w:rFonts w:ascii="Times New Roman" w:hAnsi="Times New Roman" w:cs="Times New Roman"/>
                <w:b/>
                <w:i/>
                <w:sz w:val="20"/>
                <w:szCs w:val="20"/>
              </w:rPr>
              <w:t>1</w:t>
            </w:r>
          </w:p>
        </w:tc>
        <w:tc>
          <w:tcPr>
            <w:tcW w:w="2126" w:type="dxa"/>
          </w:tcPr>
          <w:p w:rsidR="00A140F9" w:rsidRPr="00A140F9" w:rsidRDefault="00A140F9" w:rsidP="00A140F9">
            <w:pPr>
              <w:shd w:val="clear" w:color="auto" w:fill="FFFFFF" w:themeFill="background1"/>
              <w:jc w:val="center"/>
              <w:rPr>
                <w:rFonts w:ascii="Times New Roman" w:hAnsi="Times New Roman" w:cs="Times New Roman"/>
                <w:b/>
                <w:i/>
                <w:sz w:val="20"/>
                <w:szCs w:val="20"/>
              </w:rPr>
            </w:pPr>
            <w:r w:rsidRPr="00A140F9">
              <w:rPr>
                <w:rFonts w:ascii="Times New Roman" w:hAnsi="Times New Roman" w:cs="Times New Roman"/>
                <w:b/>
                <w:i/>
                <w:sz w:val="20"/>
                <w:szCs w:val="20"/>
              </w:rPr>
              <w:t>2</w:t>
            </w:r>
          </w:p>
        </w:tc>
        <w:tc>
          <w:tcPr>
            <w:tcW w:w="1559" w:type="dxa"/>
          </w:tcPr>
          <w:p w:rsidR="00A140F9" w:rsidRPr="00A140F9" w:rsidRDefault="00A140F9" w:rsidP="00A140F9">
            <w:pPr>
              <w:shd w:val="clear" w:color="auto" w:fill="FFFFFF" w:themeFill="background1"/>
              <w:jc w:val="center"/>
              <w:rPr>
                <w:rFonts w:ascii="Times New Roman" w:hAnsi="Times New Roman" w:cs="Times New Roman"/>
                <w:b/>
                <w:i/>
                <w:sz w:val="20"/>
                <w:szCs w:val="20"/>
              </w:rPr>
            </w:pPr>
            <w:r w:rsidRPr="00A140F9">
              <w:rPr>
                <w:rFonts w:ascii="Times New Roman" w:hAnsi="Times New Roman" w:cs="Times New Roman"/>
                <w:b/>
                <w:i/>
                <w:sz w:val="20"/>
                <w:szCs w:val="20"/>
              </w:rPr>
              <w:t>3</w:t>
            </w:r>
          </w:p>
        </w:tc>
        <w:tc>
          <w:tcPr>
            <w:tcW w:w="1843" w:type="dxa"/>
          </w:tcPr>
          <w:p w:rsidR="00A140F9" w:rsidRPr="00A140F9" w:rsidRDefault="00A140F9" w:rsidP="00A140F9">
            <w:pPr>
              <w:shd w:val="clear" w:color="auto" w:fill="FFFFFF" w:themeFill="background1"/>
              <w:jc w:val="both"/>
              <w:rPr>
                <w:rFonts w:ascii="Times New Roman" w:hAnsi="Times New Roman" w:cs="Times New Roman"/>
                <w:b/>
                <w:i/>
                <w:sz w:val="20"/>
                <w:szCs w:val="20"/>
              </w:rPr>
            </w:pPr>
            <w:r w:rsidRPr="00A140F9">
              <w:rPr>
                <w:rFonts w:ascii="Times New Roman" w:hAnsi="Times New Roman" w:cs="Times New Roman"/>
                <w:b/>
                <w:i/>
                <w:sz w:val="20"/>
                <w:szCs w:val="20"/>
              </w:rPr>
              <w:t>4</w:t>
            </w:r>
          </w:p>
        </w:tc>
        <w:tc>
          <w:tcPr>
            <w:tcW w:w="1701" w:type="dxa"/>
          </w:tcPr>
          <w:p w:rsidR="00A140F9" w:rsidRPr="00A140F9" w:rsidRDefault="00A140F9" w:rsidP="00A140F9">
            <w:pPr>
              <w:shd w:val="clear" w:color="auto" w:fill="FFFFFF" w:themeFill="background1"/>
              <w:jc w:val="center"/>
              <w:rPr>
                <w:rFonts w:ascii="Times New Roman" w:hAnsi="Times New Roman" w:cs="Times New Roman"/>
                <w:b/>
                <w:i/>
                <w:sz w:val="20"/>
                <w:szCs w:val="20"/>
              </w:rPr>
            </w:pPr>
            <w:r w:rsidRPr="00A140F9">
              <w:rPr>
                <w:rFonts w:ascii="Times New Roman" w:hAnsi="Times New Roman" w:cs="Times New Roman"/>
                <w:b/>
                <w:i/>
                <w:sz w:val="20"/>
                <w:szCs w:val="20"/>
              </w:rPr>
              <w:t>5</w:t>
            </w:r>
          </w:p>
        </w:tc>
        <w:tc>
          <w:tcPr>
            <w:tcW w:w="1418" w:type="dxa"/>
          </w:tcPr>
          <w:p w:rsidR="00A140F9" w:rsidRPr="00A140F9" w:rsidRDefault="00A140F9" w:rsidP="00A140F9">
            <w:pPr>
              <w:shd w:val="clear" w:color="auto" w:fill="FFFFFF" w:themeFill="background1"/>
              <w:jc w:val="center"/>
              <w:rPr>
                <w:rFonts w:ascii="Times New Roman" w:hAnsi="Times New Roman" w:cs="Times New Roman"/>
                <w:b/>
                <w:i/>
                <w:sz w:val="20"/>
                <w:szCs w:val="20"/>
              </w:rPr>
            </w:pPr>
            <w:r w:rsidRPr="00A140F9">
              <w:rPr>
                <w:rFonts w:ascii="Times New Roman" w:hAnsi="Times New Roman" w:cs="Times New Roman"/>
                <w:b/>
                <w:i/>
                <w:sz w:val="20"/>
                <w:szCs w:val="20"/>
              </w:rPr>
              <w:t>6</w:t>
            </w:r>
          </w:p>
        </w:tc>
        <w:tc>
          <w:tcPr>
            <w:tcW w:w="1417" w:type="dxa"/>
          </w:tcPr>
          <w:p w:rsidR="00A140F9" w:rsidRPr="00A140F9" w:rsidRDefault="00A140F9" w:rsidP="00A140F9">
            <w:pPr>
              <w:shd w:val="clear" w:color="auto" w:fill="FFFFFF" w:themeFill="background1"/>
              <w:jc w:val="center"/>
              <w:rPr>
                <w:rFonts w:ascii="Times New Roman" w:hAnsi="Times New Roman" w:cs="Times New Roman"/>
                <w:b/>
                <w:i/>
                <w:sz w:val="20"/>
                <w:szCs w:val="20"/>
              </w:rPr>
            </w:pPr>
            <w:r w:rsidRPr="00A140F9">
              <w:rPr>
                <w:rFonts w:ascii="Times New Roman" w:hAnsi="Times New Roman" w:cs="Times New Roman"/>
                <w:b/>
                <w:i/>
                <w:sz w:val="20"/>
                <w:szCs w:val="20"/>
              </w:rPr>
              <w:t>7</w:t>
            </w:r>
          </w:p>
        </w:tc>
        <w:tc>
          <w:tcPr>
            <w:tcW w:w="4820" w:type="dxa"/>
          </w:tcPr>
          <w:p w:rsidR="00A140F9" w:rsidRPr="00A140F9" w:rsidRDefault="00A140F9" w:rsidP="00A140F9">
            <w:pPr>
              <w:shd w:val="clear" w:color="auto" w:fill="FFFFFF" w:themeFill="background1"/>
              <w:jc w:val="center"/>
              <w:rPr>
                <w:rFonts w:ascii="Times New Roman" w:eastAsia="Times New Roman" w:hAnsi="Times New Roman" w:cs="Times New Roman"/>
                <w:b/>
                <w:i/>
                <w:sz w:val="20"/>
                <w:szCs w:val="20"/>
                <w:lang w:eastAsia="ru-RU"/>
              </w:rPr>
            </w:pPr>
            <w:r w:rsidRPr="00A140F9">
              <w:rPr>
                <w:rFonts w:ascii="Times New Roman" w:eastAsia="Times New Roman" w:hAnsi="Times New Roman" w:cs="Times New Roman"/>
                <w:b/>
                <w:i/>
                <w:sz w:val="20"/>
                <w:szCs w:val="20"/>
                <w:lang w:eastAsia="ru-RU"/>
              </w:rPr>
              <w:t>8</w:t>
            </w:r>
          </w:p>
        </w:tc>
      </w:tr>
      <w:tr w:rsidR="00A140F9" w:rsidRPr="00A140F9" w:rsidTr="009E15D7">
        <w:tc>
          <w:tcPr>
            <w:tcW w:w="15594" w:type="dxa"/>
            <w:gridSpan w:val="8"/>
            <w:shd w:val="clear" w:color="auto" w:fill="F2F2F2" w:themeFill="background1" w:themeFillShade="F2"/>
          </w:tcPr>
          <w:p w:rsidR="00A140F9" w:rsidRPr="00A140F9" w:rsidRDefault="00A140F9" w:rsidP="00A140F9">
            <w:pP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TITLUL II. DIALOGUL POLITIC ŞI REFORMELE, COOPERAREA ÎN DOMENIUL POLITICII EXTERNE ŞI DE SECURITATE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hAnsi="Times New Roman" w:cs="Times New Roman"/>
                <w:b/>
                <w:sz w:val="20"/>
                <w:szCs w:val="20"/>
              </w:rPr>
              <w:t>4</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Reforma internă</w:t>
            </w:r>
          </w:p>
          <w:p w:rsidR="00A140F9" w:rsidRPr="00A140F9" w:rsidRDefault="00A140F9" w:rsidP="00A140F9">
            <w:pPr>
              <w:shd w:val="clear" w:color="auto" w:fill="FFFFFF" w:themeFill="background1"/>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Părţile cooperează în următoarele domenii: </w:t>
            </w:r>
          </w:p>
          <w:p w:rsidR="00A140F9" w:rsidRPr="00A140F9" w:rsidRDefault="00A140F9" w:rsidP="00A140F9">
            <w:pPr>
              <w:shd w:val="clear" w:color="auto" w:fill="FFFFFF" w:themeFill="background1"/>
              <w:jc w:val="both"/>
              <w:rPr>
                <w:rFonts w:ascii="Times New Roman" w:eastAsia="Times New Roman" w:hAnsi="Times New Roman" w:cs="Times New Roman"/>
                <w:sz w:val="20"/>
                <w:szCs w:val="20"/>
              </w:rPr>
            </w:pPr>
            <w:r w:rsidRPr="00A140F9">
              <w:rPr>
                <w:rFonts w:ascii="Times New Roman" w:eastAsia="Times New Roman" w:hAnsi="Times New Roman" w:cs="Times New Roman"/>
                <w:b/>
                <w:sz w:val="20"/>
                <w:szCs w:val="20"/>
              </w:rPr>
              <w:t>(b)</w:t>
            </w:r>
            <w:r w:rsidRPr="00A140F9">
              <w:rPr>
                <w:rFonts w:ascii="Times New Roman" w:eastAsia="Times New Roman" w:hAnsi="Times New Roman" w:cs="Times New Roman"/>
                <w:sz w:val="20"/>
                <w:szCs w:val="20"/>
              </w:rPr>
              <w:t xml:space="preserve"> asigurarea respectării drepturilor omului şi a libertăţilor fundamentale</w:t>
            </w: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t>I12.</w:t>
            </w:r>
            <w:r w:rsidRPr="00A140F9">
              <w:rPr>
                <w:rFonts w:ascii="Times New Roman" w:eastAsia="Times New Roman" w:hAnsi="Times New Roman" w:cs="Times New Roman"/>
                <w:sz w:val="20"/>
                <w:szCs w:val="20"/>
              </w:rPr>
              <w:t xml:space="preserve"> Asigurarea funcţionării Mecanismului naţional de prevenire a torturii în conformitate cu prevederile art.18 alin.(3) din Protocolul opţional la Convenţia împotriva torturii şi a altor pedepse sau tratamente cu cruzime, inumane sau degradante</w:t>
            </w:r>
          </w:p>
        </w:tc>
        <w:tc>
          <w:tcPr>
            <w:tcW w:w="1701" w:type="dxa"/>
            <w:shd w:val="clear" w:color="auto" w:fill="FFFFFF" w:themeFill="background1"/>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eastAsia="Times New Roman" w:hAnsi="Times New Roman" w:cs="Times New Roman"/>
                <w:sz w:val="20"/>
                <w:szCs w:val="20"/>
              </w:rPr>
              <w:t>Buget aprobat conform prevederilor art.37 şi art.31 alin.(8) din Legea nr.52 din 3 aprilie 2014 cu privire la Avocatul Poporului (Ombudsmanul)</w:t>
            </w:r>
          </w:p>
        </w:tc>
        <w:tc>
          <w:tcPr>
            <w:tcW w:w="1418" w:type="dxa"/>
            <w:shd w:val="clear" w:color="auto" w:fill="FFFFFF" w:themeFill="background1"/>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eastAsia="Times New Roman" w:hAnsi="Times New Roman" w:cs="Times New Roman"/>
                <w:sz w:val="20"/>
                <w:szCs w:val="20"/>
              </w:rPr>
              <w:t>Ministerul Finanţelor; Oficiul Avocatului Poporului</w:t>
            </w:r>
          </w:p>
        </w:tc>
        <w:tc>
          <w:tcPr>
            <w:tcW w:w="1417" w:type="dxa"/>
            <w:shd w:val="clear" w:color="auto" w:fill="FFFFFF" w:themeFill="background1"/>
          </w:tcPr>
          <w:p w:rsidR="00A140F9" w:rsidRPr="00A140F9" w:rsidRDefault="00A140F9" w:rsidP="00A140F9">
            <w:pPr>
              <w:shd w:val="clear" w:color="auto" w:fill="FFFFFF" w:themeFill="background1"/>
              <w:jc w:val="center"/>
              <w:rPr>
                <w:rFonts w:ascii="Times New Roman" w:hAnsi="Times New Roman" w:cs="Times New Roman"/>
                <w:b/>
                <w:sz w:val="20"/>
                <w:szCs w:val="20"/>
              </w:rPr>
            </w:pPr>
            <w:r w:rsidRPr="00A140F9">
              <w:rPr>
                <w:rFonts w:ascii="Times New Roman" w:eastAsia="Times New Roman" w:hAnsi="Times New Roman" w:cs="Times New Roman"/>
                <w:sz w:val="20"/>
                <w:szCs w:val="20"/>
              </w:rPr>
              <w:t>2017</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În scopul asigurării funcționalității și activității Oficiului Avocatului Poporului (OAP), pentru anul 2017, bugetul autorității a constituit suma de 10932,7 mii lei,</w:t>
            </w:r>
            <w:r w:rsidRPr="00A140F9">
              <w:rPr>
                <w:rFonts w:ascii="Times New Roman" w:eastAsia="Times New Roman" w:hAnsi="Times New Roman" w:cs="Times New Roman"/>
                <w:b/>
                <w:sz w:val="20"/>
                <w:szCs w:val="20"/>
              </w:rPr>
              <w:t xml:space="preserve"> </w:t>
            </w:r>
            <w:r w:rsidRPr="00A140F9">
              <w:rPr>
                <w:rFonts w:ascii="Times New Roman" w:eastAsia="Times New Roman" w:hAnsi="Times New Roman" w:cs="Times New Roman"/>
                <w:sz w:val="20"/>
                <w:szCs w:val="20"/>
              </w:rPr>
              <w:t xml:space="preserve">ulterior fiind precizat la 11552,8 mii lei, din care au fost executate 10779,1 mii lei, ceea ce constituie 93,3%. </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Totodată, în vederea implementării prevederilor art.31 din Legea nr.52/2014 ,,Cu privire la Avocatul Poporului”, au fost operate modificări la Ordinul ministrului finanţelor nr.208/2015 ,,Privind Clasificaţia bugetară”, prin care, </w:t>
            </w:r>
            <w:r w:rsidRPr="00A140F9">
              <w:rPr>
                <w:rFonts w:ascii="Times New Roman" w:eastAsia="Times New Roman" w:hAnsi="Times New Roman" w:cs="Times New Roman"/>
                <w:b/>
                <w:sz w:val="20"/>
                <w:szCs w:val="20"/>
              </w:rPr>
              <w:t xml:space="preserve">„Mecanismul național de prevenire a torturii” (MNPT) </w:t>
            </w:r>
            <w:r w:rsidRPr="00A140F9">
              <w:rPr>
                <w:rFonts w:ascii="Times New Roman" w:eastAsia="Times New Roman" w:hAnsi="Times New Roman" w:cs="Times New Roman"/>
                <w:sz w:val="20"/>
                <w:szCs w:val="20"/>
              </w:rPr>
              <w:t xml:space="preserve">a fost identificat drept activitate separată în bugetul OAP (P3 - 00453). </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Astfel, pentru asigurarea  funcţionării Mecanismului naţional de prevenire a torturii în conformitate cu prevederile art.18 alin.(3) din Protocolul opţional la Convenţia împotriva torturii şi a altor pedepse sau tratamente cu cruzime, inumane sau degradante, volumul alocaţiilor precizate a constituit 254,4 mii lei din care au fost executate 202,9 mii lei. </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Times New Roman" w:hAnsi="Times New Roman" w:cs="Times New Roman"/>
                <w:sz w:val="20"/>
                <w:szCs w:val="20"/>
              </w:rPr>
              <w:t>Neexecutarea deplină a mijloacelor financiare a fost cauzată de faptul că, o mare parte din alocații au fost preconizate pentru remunerarea membrilor consiliului MNPT, conform prevederilor art.31 alin.(8) din Legea nr.52 din 3 aprilie 2014 cu privire la Avocatul Poporului (Ombudsmanul). Luînd ca bază prevederile sus menționate, se comunică că, în acest sens că au fost efectuate mai puține vizite preventive în locurile de detenție sau unde sînt plasate persoane în custodia statului.</w:t>
            </w:r>
          </w:p>
        </w:tc>
      </w:tr>
      <w:tr w:rsidR="00A140F9" w:rsidRPr="00A140F9" w:rsidTr="009E15D7">
        <w:trPr>
          <w:trHeight w:val="278"/>
        </w:trPr>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8</w:t>
            </w:r>
          </w:p>
        </w:tc>
        <w:tc>
          <w:tcPr>
            <w:tcW w:w="14884" w:type="dxa"/>
            <w:gridSpan w:val="7"/>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Stabilitatea regională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 </w:t>
            </w:r>
            <w:r w:rsidRPr="00A140F9">
              <w:rPr>
                <w:rFonts w:ascii="Times New Roman" w:hAnsi="Times New Roman" w:cs="Times New Roman"/>
                <w:color w:val="000000"/>
                <w:sz w:val="20"/>
                <w:szCs w:val="20"/>
              </w:rPr>
              <w:t xml:space="preserve">Părţile îşi reiterează angajamentul de a găsi o soluţie durabilă la problema transnistreană, respectînd pe deplin suveranitatea şi integritatea teritorială a Republicii Moldova, precum şi de a facilita în comun reabilitarea postconflict. În aşteptarea unei soluţionări şi fără a aduce atingere formatului de negociere stabilit, problema transnistreană va constitui unul dintre principalele subiecte de pe agenda dialogului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I9. </w:t>
            </w:r>
            <w:r w:rsidRPr="00A140F9">
              <w:rPr>
                <w:rFonts w:ascii="Times New Roman" w:hAnsi="Times New Roman" w:cs="Times New Roman"/>
                <w:color w:val="000000"/>
                <w:sz w:val="20"/>
                <w:szCs w:val="20"/>
              </w:rPr>
              <w:t xml:space="preserve">Intensificarea cooperării cu Misiunea EUBAM în vederea soluţionării problemelor de interes comun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Parteneriat consolidat;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Activităţi realizate în comun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Afacerilor Externe şi Integrării Europene;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Afacerilor Interne;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Cancelaria de Stat (Biroul politici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2019 </w:t>
            </w:r>
          </w:p>
        </w:tc>
        <w:tc>
          <w:tcPr>
            <w:tcW w:w="4820" w:type="dxa"/>
          </w:tcPr>
          <w:p w:rsidR="00A140F9" w:rsidRPr="00A140F9" w:rsidRDefault="00A140F9" w:rsidP="00A140F9">
            <w:pPr>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 (cu caracter continuu)</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xml:space="preserve">Pe parcursul anilor 2017-2019 au fost desfășurate </w:t>
            </w:r>
            <w:r w:rsidRPr="00A140F9">
              <w:rPr>
                <w:rFonts w:ascii="Times New Roman" w:hAnsi="Times New Roman" w:cs="Times New Roman"/>
                <w:b/>
                <w:sz w:val="20"/>
                <w:szCs w:val="20"/>
              </w:rPr>
              <w:t>132</w:t>
            </w:r>
            <w:r w:rsidRPr="00A140F9">
              <w:rPr>
                <w:rFonts w:ascii="Times New Roman" w:hAnsi="Times New Roman" w:cs="Times New Roman"/>
                <w:sz w:val="20"/>
                <w:szCs w:val="20"/>
              </w:rPr>
              <w:t xml:space="preserve"> </w:t>
            </w:r>
            <w:r w:rsidRPr="00A140F9">
              <w:rPr>
                <w:rFonts w:ascii="Times New Roman" w:hAnsi="Times New Roman" w:cs="Times New Roman"/>
                <w:b/>
                <w:sz w:val="20"/>
                <w:szCs w:val="20"/>
              </w:rPr>
              <w:t>evenimente</w:t>
            </w:r>
            <w:r w:rsidRPr="00A140F9">
              <w:rPr>
                <w:rFonts w:ascii="Times New Roman" w:hAnsi="Times New Roman" w:cs="Times New Roman"/>
                <w:sz w:val="20"/>
                <w:szCs w:val="20"/>
              </w:rPr>
              <w:t xml:space="preserve"> (2019 - </w:t>
            </w:r>
            <w:r w:rsidRPr="00A140F9">
              <w:rPr>
                <w:rFonts w:ascii="Times New Roman" w:hAnsi="Times New Roman" w:cs="Times New Roman"/>
                <w:b/>
                <w:sz w:val="20"/>
                <w:szCs w:val="20"/>
              </w:rPr>
              <w:t>44</w:t>
            </w:r>
            <w:r w:rsidRPr="00A140F9">
              <w:rPr>
                <w:rFonts w:ascii="Times New Roman" w:hAnsi="Times New Roman" w:cs="Times New Roman"/>
                <w:sz w:val="20"/>
                <w:szCs w:val="20"/>
              </w:rPr>
              <w:t xml:space="preserve">, 2018 – </w:t>
            </w:r>
            <w:r w:rsidRPr="00A140F9">
              <w:rPr>
                <w:rFonts w:ascii="Times New Roman" w:hAnsi="Times New Roman" w:cs="Times New Roman"/>
                <w:b/>
                <w:sz w:val="20"/>
                <w:szCs w:val="20"/>
              </w:rPr>
              <w:t>47</w:t>
            </w:r>
            <w:r w:rsidRPr="00A140F9">
              <w:rPr>
                <w:rFonts w:ascii="Times New Roman" w:hAnsi="Times New Roman" w:cs="Times New Roman"/>
                <w:sz w:val="20"/>
                <w:szCs w:val="20"/>
              </w:rPr>
              <w:t>, 2017–</w:t>
            </w:r>
            <w:r w:rsidRPr="00A140F9">
              <w:rPr>
                <w:rFonts w:ascii="Times New Roman" w:hAnsi="Times New Roman" w:cs="Times New Roman"/>
                <w:b/>
                <w:sz w:val="20"/>
                <w:szCs w:val="20"/>
              </w:rPr>
              <w:t>41</w:t>
            </w:r>
            <w:r w:rsidRPr="00A140F9">
              <w:rPr>
                <w:rFonts w:ascii="Times New Roman" w:hAnsi="Times New Roman" w:cs="Times New Roman"/>
                <w:sz w:val="20"/>
                <w:szCs w:val="20"/>
              </w:rPr>
              <w:t xml:space="preserve">) sub egida EUBAM dedicate dezvoltării controlului comun la frontiera cu Ucraina, dezvoltării colaborării între cele 2 maluri ale Nistrului, precum și combaterii criminalității transfrontaliere. </w:t>
            </w:r>
          </w:p>
          <w:p w:rsidR="00A140F9" w:rsidRPr="00A140F9" w:rsidRDefault="00A140F9" w:rsidP="00A140F9">
            <w:pPr>
              <w:shd w:val="clear" w:color="auto" w:fill="FFFFFF" w:themeFill="background1"/>
              <w:jc w:val="both"/>
              <w:rPr>
                <w:rFonts w:ascii="Times New Roman" w:hAnsi="Times New Roman" w:cs="Times New Roman"/>
                <w:sz w:val="20"/>
                <w:szCs w:val="20"/>
                <w:lang w:val="ro-MD"/>
              </w:rPr>
            </w:pPr>
            <w:r w:rsidRPr="00A140F9">
              <w:rPr>
                <w:rFonts w:ascii="Times New Roman" w:hAnsi="Times New Roman" w:cs="Times New Roman"/>
                <w:sz w:val="20"/>
                <w:szCs w:val="20"/>
              </w:rPr>
              <w:t>Agen</w:t>
            </w:r>
            <w:r w:rsidRPr="00A140F9">
              <w:rPr>
                <w:rFonts w:ascii="Times New Roman" w:hAnsi="Times New Roman" w:cs="Times New Roman"/>
                <w:sz w:val="20"/>
                <w:szCs w:val="20"/>
                <w:lang w:val="ro-MD"/>
              </w:rPr>
              <w:t>ților economici din regiunea transnistreană le-au fost eliberate:</w:t>
            </w:r>
          </w:p>
          <w:p w:rsidR="00A140F9" w:rsidRPr="00A140F9" w:rsidRDefault="00A140F9" w:rsidP="00A140F9">
            <w:pPr>
              <w:shd w:val="clear" w:color="auto" w:fill="FFFFFF" w:themeFill="background1"/>
              <w:jc w:val="both"/>
              <w:rPr>
                <w:rFonts w:ascii="Times New Roman" w:hAnsi="Times New Roman" w:cs="Times New Roman"/>
                <w:sz w:val="20"/>
                <w:szCs w:val="20"/>
                <w:lang w:val="en-US"/>
              </w:rPr>
            </w:pPr>
            <w:r w:rsidRPr="00A140F9">
              <w:rPr>
                <w:rFonts w:ascii="Times New Roman" w:hAnsi="Times New Roman" w:cs="Times New Roman"/>
                <w:sz w:val="20"/>
                <w:szCs w:val="20"/>
                <w:lang w:val="en-US"/>
              </w:rPr>
              <w:t xml:space="preserve">- în anul </w:t>
            </w:r>
            <w:r w:rsidRPr="00A140F9">
              <w:rPr>
                <w:rFonts w:ascii="Times New Roman" w:hAnsi="Times New Roman" w:cs="Times New Roman"/>
                <w:b/>
                <w:sz w:val="20"/>
                <w:szCs w:val="20"/>
                <w:lang w:val="en-US"/>
              </w:rPr>
              <w:t>2019</w:t>
            </w:r>
            <w:r w:rsidRPr="00A140F9">
              <w:rPr>
                <w:rFonts w:ascii="Times New Roman" w:hAnsi="Times New Roman" w:cs="Times New Roman"/>
                <w:sz w:val="20"/>
                <w:szCs w:val="20"/>
                <w:lang w:val="en-US"/>
              </w:rPr>
              <w:t xml:space="preserve"> - </w:t>
            </w:r>
            <w:r w:rsidRPr="00A140F9">
              <w:rPr>
                <w:rFonts w:ascii="Times New Roman" w:hAnsi="Times New Roman" w:cs="Times New Roman"/>
                <w:b/>
                <w:sz w:val="20"/>
                <w:szCs w:val="20"/>
                <w:lang w:val="en-US"/>
              </w:rPr>
              <w:t>7245</w:t>
            </w:r>
            <w:r w:rsidRPr="00A140F9">
              <w:rPr>
                <w:rFonts w:ascii="Times New Roman" w:hAnsi="Times New Roman" w:cs="Times New Roman"/>
                <w:sz w:val="20"/>
                <w:szCs w:val="20"/>
                <w:lang w:val="en-US"/>
              </w:rPr>
              <w:t xml:space="preserve"> certificate de origine preferențială a mărfurilor, ceea ce reprezintă </w:t>
            </w:r>
            <w:r w:rsidRPr="00A140F9">
              <w:rPr>
                <w:rFonts w:ascii="Times New Roman" w:hAnsi="Times New Roman" w:cs="Times New Roman"/>
                <w:b/>
                <w:sz w:val="20"/>
                <w:szCs w:val="20"/>
                <w:lang w:val="en-US"/>
              </w:rPr>
              <w:t>13,6%</w:t>
            </w:r>
            <w:r w:rsidRPr="00A140F9">
              <w:rPr>
                <w:rFonts w:ascii="Times New Roman" w:hAnsi="Times New Roman" w:cs="Times New Roman"/>
                <w:sz w:val="20"/>
                <w:szCs w:val="20"/>
                <w:lang w:val="en-US"/>
              </w:rPr>
              <w:t xml:space="preserve"> din totalul certificatelor de origine eliberate de Serviciul Vamal;</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 în anul </w:t>
            </w:r>
            <w:r w:rsidRPr="00A140F9">
              <w:rPr>
                <w:rFonts w:ascii="Times New Roman" w:hAnsi="Times New Roman" w:cs="Times New Roman"/>
                <w:b/>
                <w:sz w:val="20"/>
                <w:szCs w:val="20"/>
              </w:rPr>
              <w:t>2018</w:t>
            </w:r>
            <w:r w:rsidRPr="00A140F9">
              <w:rPr>
                <w:rFonts w:ascii="Times New Roman" w:hAnsi="Times New Roman" w:cs="Times New Roman"/>
                <w:sz w:val="20"/>
                <w:szCs w:val="20"/>
              </w:rPr>
              <w:t xml:space="preserve">  -</w:t>
            </w:r>
            <w:r w:rsidRPr="00A140F9">
              <w:rPr>
                <w:rFonts w:ascii="Times New Roman" w:hAnsi="Times New Roman" w:cs="Times New Roman"/>
                <w:b/>
                <w:sz w:val="20"/>
                <w:szCs w:val="20"/>
              </w:rPr>
              <w:t xml:space="preserve"> 4582</w:t>
            </w:r>
            <w:r w:rsidRPr="00A140F9">
              <w:rPr>
                <w:rFonts w:ascii="Times New Roman" w:hAnsi="Times New Roman" w:cs="Times New Roman"/>
                <w:sz w:val="20"/>
                <w:szCs w:val="20"/>
              </w:rPr>
              <w:t xml:space="preserve"> certificate, ceea ce constituie </w:t>
            </w:r>
            <w:r w:rsidRPr="00A140F9">
              <w:rPr>
                <w:rFonts w:ascii="Times New Roman" w:hAnsi="Times New Roman" w:cs="Times New Roman"/>
                <w:b/>
                <w:sz w:val="20"/>
                <w:szCs w:val="20"/>
              </w:rPr>
              <w:t>11,9%</w:t>
            </w:r>
            <w:r w:rsidRPr="00A140F9">
              <w:rPr>
                <w:rFonts w:ascii="Times New Roman" w:hAnsi="Times New Roman" w:cs="Times New Roman"/>
                <w:sz w:val="20"/>
                <w:szCs w:val="20"/>
              </w:rPr>
              <w:t xml:space="preserve"> din totalul certificatelor de origine eliberate de Serviciul Vamal;</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în anul </w:t>
            </w:r>
            <w:r w:rsidRPr="00A140F9">
              <w:rPr>
                <w:rFonts w:ascii="Times New Roman" w:hAnsi="Times New Roman" w:cs="Times New Roman"/>
                <w:b/>
                <w:sz w:val="20"/>
                <w:szCs w:val="20"/>
              </w:rPr>
              <w:t>2017</w:t>
            </w:r>
            <w:r w:rsidRPr="00A140F9">
              <w:rPr>
                <w:rFonts w:ascii="Times New Roman" w:hAnsi="Times New Roman" w:cs="Times New Roman"/>
                <w:sz w:val="20"/>
                <w:szCs w:val="20"/>
              </w:rPr>
              <w:t xml:space="preserve"> - </w:t>
            </w:r>
            <w:r w:rsidRPr="00A140F9">
              <w:rPr>
                <w:rFonts w:ascii="Times New Roman" w:hAnsi="Times New Roman" w:cs="Times New Roman"/>
                <w:b/>
                <w:sz w:val="20"/>
                <w:szCs w:val="20"/>
              </w:rPr>
              <w:t>3824</w:t>
            </w:r>
            <w:r w:rsidRPr="00A140F9">
              <w:rPr>
                <w:rFonts w:ascii="Times New Roman" w:hAnsi="Times New Roman" w:cs="Times New Roman"/>
                <w:sz w:val="20"/>
                <w:szCs w:val="20"/>
              </w:rPr>
              <w:t xml:space="preserve"> certificate, ceea ce reprezintă </w:t>
            </w:r>
            <w:r w:rsidRPr="00A140F9">
              <w:rPr>
                <w:rFonts w:ascii="Times New Roman" w:hAnsi="Times New Roman" w:cs="Times New Roman"/>
                <w:b/>
                <w:sz w:val="20"/>
                <w:szCs w:val="20"/>
              </w:rPr>
              <w:t>9,25%</w:t>
            </w:r>
            <w:r w:rsidRPr="00A140F9">
              <w:rPr>
                <w:rFonts w:ascii="Times New Roman" w:hAnsi="Times New Roman" w:cs="Times New Roman"/>
                <w:sz w:val="20"/>
                <w:szCs w:val="20"/>
              </w:rPr>
              <w:t xml:space="preserve"> din totalul certificatelor de origine eliberate de Serviciul Vamal.</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Continuarea dialogului constructiv cu toţi omologii relevanţi legat de situaţia existenă în segmentul central (transnistrean) al frontierei dintre RM şi Ucraina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I10. </w:t>
            </w:r>
            <w:r w:rsidRPr="00A140F9">
              <w:rPr>
                <w:rFonts w:ascii="Times New Roman" w:hAnsi="Times New Roman" w:cs="Times New Roman"/>
                <w:color w:val="000000"/>
                <w:sz w:val="20"/>
                <w:szCs w:val="20"/>
              </w:rPr>
              <w:t xml:space="preserve">Implementarea instrumentelor de cooperare moldo-ucraineană în domeniul managementului frontierelor, demarcării şi asigurării securităţii acestora, inclusiv pe segmentul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transnistrean</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Reuniuni desfăşurate;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Acorduri bilaterale semnate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Măsuri realizate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Afacerilor Externe şi Integrării Europene;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Ministerul Afacerilor Interne;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Semestrial, 2017-2019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 (cu caracter continuu)</w:t>
            </w:r>
          </w:p>
          <w:p w:rsidR="00A140F9" w:rsidRPr="00A140F9" w:rsidRDefault="00A140F9" w:rsidP="00A140F9">
            <w:pPr>
              <w:autoSpaceDE w:val="0"/>
              <w:autoSpaceDN w:val="0"/>
              <w:adjustRightInd w:val="0"/>
              <w:jc w:val="both"/>
              <w:rPr>
                <w:rFonts w:ascii="Times New Roman" w:hAnsi="Times New Roman" w:cs="Times New Roman"/>
                <w:sz w:val="20"/>
                <w:szCs w:val="20"/>
              </w:rPr>
            </w:pPr>
            <w:r w:rsidRPr="00A140F9">
              <w:rPr>
                <w:rFonts w:ascii="Times New Roman" w:hAnsi="Times New Roman" w:cs="Times New Roman"/>
                <w:sz w:val="20"/>
                <w:szCs w:val="20"/>
              </w:rPr>
              <w:t xml:space="preserve">În scopul implementării instrumentelor de cooperare moldo-ucraineană în domeniul managementului frontierelor, demarcării şi asigurării securităţii acestora, inclusiv pe segmentul transnistrean, pe parcursul anilor 2017-2019 au avut loc </w:t>
            </w:r>
            <w:r w:rsidRPr="00A140F9">
              <w:rPr>
                <w:rFonts w:ascii="Times New Roman" w:hAnsi="Times New Roman" w:cs="Times New Roman"/>
                <w:b/>
                <w:sz w:val="20"/>
                <w:szCs w:val="20"/>
              </w:rPr>
              <w:t>58 reuniuni</w:t>
            </w:r>
            <w:r w:rsidRPr="00A140F9">
              <w:rPr>
                <w:rFonts w:ascii="Times New Roman" w:hAnsi="Times New Roman" w:cs="Times New Roman"/>
                <w:sz w:val="20"/>
                <w:szCs w:val="20"/>
              </w:rPr>
              <w:t xml:space="preserve"> cu participarea Serviciului Vamal (2019 - 28,  2018 - 20, 2017 – 10).</w:t>
            </w:r>
          </w:p>
          <w:p w:rsidR="00A140F9" w:rsidRPr="00A140F9" w:rsidRDefault="00A140F9" w:rsidP="00A140F9">
            <w:pPr>
              <w:jc w:val="both"/>
              <w:rPr>
                <w:rFonts w:ascii="Times New Roman" w:eastAsia="Calibri" w:hAnsi="Times New Roman" w:cs="Times New Roman"/>
                <w:sz w:val="20"/>
                <w:szCs w:val="20"/>
              </w:rPr>
            </w:pPr>
            <w:r w:rsidRPr="00A140F9">
              <w:rPr>
                <w:rFonts w:ascii="Times New Roman" w:eastAsia="Calibri" w:hAnsi="Times New Roman" w:cs="Times New Roman"/>
                <w:sz w:val="20"/>
                <w:szCs w:val="20"/>
              </w:rPr>
              <w:t>Totodată, au fost depuse eforturi continue de sporire a numărului de puncte de trecere a frontierei în care să fie instituit controlul comun.</w:t>
            </w:r>
          </w:p>
          <w:p w:rsidR="00A140F9" w:rsidRPr="00A140F9" w:rsidRDefault="00A140F9" w:rsidP="00A140F9">
            <w:pPr>
              <w:jc w:val="both"/>
              <w:rPr>
                <w:rFonts w:ascii="Times New Roman" w:eastAsia="Times New Roman" w:hAnsi="Times New Roman" w:cs="Times New Roman"/>
                <w:color w:val="000000"/>
                <w:sz w:val="20"/>
                <w:szCs w:val="20"/>
                <w:lang w:eastAsia="ru-RU"/>
              </w:rPr>
            </w:pPr>
            <w:r w:rsidRPr="00A140F9">
              <w:rPr>
                <w:rFonts w:ascii="Times New Roman" w:eastAsia="Calibri" w:hAnsi="Times New Roman" w:cs="Times New Roman"/>
                <w:sz w:val="20"/>
                <w:szCs w:val="20"/>
              </w:rPr>
              <w:t>Astfel, l</w:t>
            </w:r>
            <w:r w:rsidRPr="00A140F9">
              <w:rPr>
                <w:rFonts w:ascii="Times New Roman" w:hAnsi="Times New Roman" w:cs="Times New Roman"/>
                <w:sz w:val="20"/>
                <w:szCs w:val="20"/>
              </w:rPr>
              <w:t xml:space="preserve">a finele anului 2019, controlul comun era </w:t>
            </w:r>
            <w:r w:rsidRPr="00A140F9">
              <w:rPr>
                <w:rFonts w:ascii="Times New Roman" w:hAnsi="Times New Roman" w:cs="Times New Roman"/>
                <w:b/>
                <w:sz w:val="20"/>
                <w:szCs w:val="20"/>
              </w:rPr>
              <w:t>funcțional în 6 puncte de trecere</w:t>
            </w:r>
            <w:r w:rsidRPr="00A140F9">
              <w:rPr>
                <w:rFonts w:ascii="Times New Roman" w:hAnsi="Times New Roman" w:cs="Times New Roman"/>
                <w:sz w:val="20"/>
                <w:szCs w:val="20"/>
              </w:rPr>
              <w:t xml:space="preserve"> a frontierei moldo-ucrainene: Criva-Mamalîga, Larga-Kelmențî, Briceni-Rossoșanî, Giurgiulești - Reni, Pervomaisc - Cuciurgan, Palanca - Maiaki-Udobnoe (Punctul comun moldo-ucrainean de trecere a frontierei </w:t>
            </w:r>
            <w:r w:rsidRPr="00A140F9">
              <w:rPr>
                <w:rFonts w:ascii="Times New Roman" w:hAnsi="Times New Roman" w:cs="Times New Roman"/>
                <w:b/>
                <w:sz w:val="20"/>
                <w:szCs w:val="20"/>
              </w:rPr>
              <w:t>Pervomaisc-Kuciurgan</w:t>
            </w:r>
            <w:r w:rsidRPr="00A140F9">
              <w:rPr>
                <w:rFonts w:ascii="Times New Roman" w:hAnsi="Times New Roman" w:cs="Times New Roman"/>
                <w:sz w:val="20"/>
                <w:szCs w:val="20"/>
              </w:rPr>
              <w:t xml:space="preserve">  a fost </w:t>
            </w:r>
            <w:r w:rsidRPr="00A140F9">
              <w:rPr>
                <w:rFonts w:ascii="Times New Roman" w:hAnsi="Times New Roman" w:cs="Times New Roman"/>
                <w:sz w:val="20"/>
                <w:szCs w:val="20"/>
                <w:u w:val="single"/>
              </w:rPr>
              <w:t>inaugurat la 17 iulie 2017;</w:t>
            </w:r>
            <w:r w:rsidRPr="00A140F9">
              <w:rPr>
                <w:rFonts w:ascii="Times New Roman" w:eastAsia="Times New Roman" w:hAnsi="Times New Roman" w:cs="Times New Roman"/>
                <w:color w:val="000000"/>
                <w:sz w:val="20"/>
                <w:szCs w:val="20"/>
                <w:lang w:eastAsia="ru-RU"/>
              </w:rPr>
              <w:t xml:space="preserve"> punctul de trecere a frontierei </w:t>
            </w:r>
            <w:r w:rsidRPr="00A140F9">
              <w:rPr>
                <w:rFonts w:ascii="Times New Roman" w:eastAsia="Times New Roman" w:hAnsi="Times New Roman" w:cs="Times New Roman"/>
                <w:b/>
                <w:color w:val="000000"/>
                <w:sz w:val="20"/>
                <w:szCs w:val="20"/>
                <w:lang w:eastAsia="ru-RU"/>
              </w:rPr>
              <w:t>Palanca</w:t>
            </w:r>
            <w:r w:rsidRPr="00A140F9">
              <w:rPr>
                <w:rFonts w:ascii="Times New Roman" w:eastAsia="Times New Roman" w:hAnsi="Times New Roman" w:cs="Times New Roman"/>
                <w:color w:val="000000"/>
                <w:sz w:val="20"/>
                <w:szCs w:val="20"/>
                <w:lang w:eastAsia="ru-RU"/>
              </w:rPr>
              <w:t xml:space="preserve">, operat în comun de vameşii şi poliţiştii de frontieră din Republica Moldova şi Ucraina, </w:t>
            </w:r>
            <w:r w:rsidRPr="00A140F9">
              <w:rPr>
                <w:rFonts w:ascii="Times New Roman" w:eastAsia="Times New Roman" w:hAnsi="Times New Roman" w:cs="Times New Roman"/>
                <w:b/>
                <w:color w:val="000000"/>
                <w:sz w:val="20"/>
                <w:szCs w:val="20"/>
                <w:lang w:eastAsia="ru-RU"/>
              </w:rPr>
              <w:t>a fost dat în exploatare la data de 28 decembrie 2018</w:t>
            </w:r>
            <w:r w:rsidRPr="00A140F9">
              <w:rPr>
                <w:rFonts w:ascii="Times New Roman" w:eastAsia="Times New Roman" w:hAnsi="Times New Roman" w:cs="Times New Roman"/>
                <w:color w:val="000000"/>
                <w:sz w:val="20"/>
                <w:szCs w:val="20"/>
                <w:lang w:eastAsia="ru-RU"/>
              </w:rPr>
              <w:t xml:space="preserve">. Din data de </w:t>
            </w:r>
            <w:r w:rsidRPr="00A140F9">
              <w:rPr>
                <w:rFonts w:ascii="Times New Roman" w:eastAsia="Times New Roman" w:hAnsi="Times New Roman" w:cs="Times New Roman"/>
                <w:b/>
                <w:color w:val="000000"/>
                <w:sz w:val="20"/>
                <w:szCs w:val="20"/>
                <w:lang w:eastAsia="ru-RU"/>
              </w:rPr>
              <w:t>5 februarie 2019</w:t>
            </w:r>
            <w:r w:rsidRPr="00A140F9">
              <w:rPr>
                <w:rFonts w:ascii="Times New Roman" w:eastAsia="Times New Roman" w:hAnsi="Times New Roman" w:cs="Times New Roman"/>
                <w:color w:val="000000"/>
                <w:sz w:val="20"/>
                <w:szCs w:val="20"/>
                <w:lang w:eastAsia="ru-RU"/>
              </w:rPr>
              <w:t xml:space="preserve">, trecerea prin noul punct comun de control de la Palanca este autorizată pentru toate </w:t>
            </w:r>
            <w:r w:rsidRPr="00A140F9">
              <w:rPr>
                <w:rFonts w:ascii="Times New Roman" w:eastAsia="Times New Roman" w:hAnsi="Times New Roman" w:cs="Times New Roman"/>
                <w:color w:val="000000"/>
                <w:sz w:val="20"/>
                <w:szCs w:val="20"/>
                <w:lang w:eastAsia="ru-RU"/>
              </w:rPr>
              <w:lastRenderedPageBreak/>
              <w:t>categoriile de vehicule, cu condiția că nu transportă produse alcoolice și din tutun clasificate la pozițiile tarifare 2103 90 30 00, 2106 90, 2204-2208, 2401, 2402 10 00 00, 2402 20 90, 2403 (conform Hotărîrii Cabinetului de miniștri al Ucrainei nr. 390/2013) sau mărfuri supuse controlului veterinar și fito-sanitar (conform Hotărîrii Guvernului nr. 938/2018).</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Actualmente, în temeiul noului Acord interguvernamental din 06 octombrie 2017 (în vigoare din luna mai 2018), sub egida EUBAM, sînt pregătite pentru semnare </w:t>
            </w:r>
            <w:r w:rsidRPr="00A140F9">
              <w:rPr>
                <w:rFonts w:ascii="Times New Roman" w:eastAsia="Times New Roman" w:hAnsi="Times New Roman" w:cs="Times New Roman"/>
                <w:b/>
                <w:sz w:val="20"/>
                <w:szCs w:val="20"/>
                <w:lang w:eastAsia="ru-RU"/>
              </w:rPr>
              <w:t>8</w:t>
            </w:r>
            <w:r w:rsidRPr="00A140F9">
              <w:rPr>
                <w:rFonts w:ascii="Times New Roman" w:eastAsia="Times New Roman" w:hAnsi="Times New Roman" w:cs="Times New Roman"/>
                <w:sz w:val="20"/>
                <w:szCs w:val="20"/>
                <w:lang w:eastAsia="ru-RU"/>
              </w:rPr>
              <w:t xml:space="preserve"> Protocoale interdepartamentale: </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- 6 Protocoale: urmează a fi re-încheiate pentru cele 6 Puncte de Trecere a Frontierei de Stat (PTFS) cu control comun funcțional;</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- 2 Protocoale noi: pentru PTFS Novosavițcoe-Cuciurgan (c/f) și Goianul Nou-Platonovo.</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Tot sub egida EUBAM este elaborat un Plan de acțiuni MD-UA privind dezvoltarea în continuare a controlului comun și la restul punctelor de trecere a frontierei moldo-ucrainene.</w:t>
            </w:r>
          </w:p>
          <w:p w:rsidR="00A140F9" w:rsidRPr="00A140F9" w:rsidRDefault="00A140F9" w:rsidP="00A140F9">
            <w:pPr>
              <w:shd w:val="clear" w:color="auto" w:fill="FFFFFF"/>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 xml:space="preserve">De menționat că, implementarea </w:t>
            </w:r>
            <w:r w:rsidRPr="00A140F9">
              <w:rPr>
                <w:rFonts w:ascii="Times New Roman" w:eastAsia="Calibri" w:hAnsi="Times New Roman" w:cs="Times New Roman"/>
                <w:i/>
                <w:sz w:val="20"/>
                <w:szCs w:val="20"/>
              </w:rPr>
              <w:t xml:space="preserve"> controlului comun contribuie la facilitarea traficului de mărfuri și unități de transport,</w:t>
            </w:r>
            <w:r w:rsidRPr="00A140F9">
              <w:rPr>
                <w:rFonts w:ascii="Times New Roman" w:eastAsia="Times New Roman" w:hAnsi="Times New Roman" w:cs="Times New Roman"/>
                <w:i/>
                <w:sz w:val="20"/>
                <w:szCs w:val="20"/>
                <w:lang w:eastAsia="ru-RU"/>
              </w:rPr>
              <w:t xml:space="preserve"> presupune </w:t>
            </w:r>
            <w:r w:rsidRPr="00A140F9">
              <w:rPr>
                <w:rFonts w:ascii="Times New Roman" w:eastAsia="Calibri" w:hAnsi="Times New Roman" w:cs="Times New Roman"/>
                <w:i/>
                <w:sz w:val="20"/>
                <w:szCs w:val="20"/>
              </w:rPr>
              <w:t>aplicarea unui singur filtru  de control la traversarea frontierei, favorizează stimularea operaţiunilor de export/import în regiune, în particular, prin reducerea considerabilă a timpului de control în vamă, a distanţelor de parcurs și respectiv, a cheltuielilor de transport.</w:t>
            </w:r>
          </w:p>
        </w:tc>
      </w:tr>
      <w:tr w:rsidR="00A140F9" w:rsidRPr="00A140F9" w:rsidTr="009E15D7">
        <w:tc>
          <w:tcPr>
            <w:tcW w:w="15594" w:type="dxa"/>
            <w:gridSpan w:val="8"/>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lastRenderedPageBreak/>
              <w:t>TITLUL III. JUSTIŢIE, LIBERTATE ŞI SECURITATE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13</w:t>
            </w:r>
          </w:p>
        </w:tc>
        <w:tc>
          <w:tcPr>
            <w:tcW w:w="14884" w:type="dxa"/>
            <w:gridSpan w:val="7"/>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t>Protecţia datelor cu caracter personal</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highlight w:val="yellow"/>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 xml:space="preserve">(2) </w:t>
            </w:r>
            <w:r w:rsidRPr="00A140F9">
              <w:rPr>
                <w:rFonts w:ascii="Times New Roman" w:eastAsia="Times New Roman" w:hAnsi="Times New Roman" w:cs="Times New Roman"/>
                <w:sz w:val="20"/>
                <w:szCs w:val="20"/>
                <w:lang w:eastAsia="zh-CN"/>
              </w:rPr>
              <w:t xml:space="preserve">Orice prelucrare a datelor cu caracter personal intră sub incidenţa dispoziţiilor legale menţionate în anexa I la prezentul acord. Transferul de date cu caracter personal între părţi are loc numai dacă acesta este necesar pentru punerea în aplicare, de către autorităţile competente ale părţilor, </w:t>
            </w:r>
            <w:r w:rsidRPr="00A140F9">
              <w:rPr>
                <w:rFonts w:ascii="Times New Roman" w:eastAsia="Times New Roman" w:hAnsi="Times New Roman" w:cs="Times New Roman"/>
                <w:sz w:val="20"/>
                <w:szCs w:val="20"/>
                <w:lang w:eastAsia="zh-CN"/>
              </w:rPr>
              <w:lastRenderedPageBreak/>
              <w:t>a prezentului acord sau a altor acorduri încheiate între părţi</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I2.</w:t>
            </w:r>
            <w:r w:rsidRPr="00A140F9">
              <w:rPr>
                <w:rFonts w:ascii="Times New Roman" w:eastAsia="Times New Roman" w:hAnsi="Times New Roman" w:cs="Times New Roman"/>
                <w:sz w:val="20"/>
                <w:szCs w:val="20"/>
              </w:rPr>
              <w:t xml:space="preserve"> Înregistrarea operatorilor şi a sistemelor de evidenţă a datelor cu caracter personal gestionate de autorităţile publice în Registrul de evidenţă a operatorilor de date cu caracter personal</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Numărul autorităților publice  înregistrate în calitate de operatori în Registrul de evidenţă a operatorilor de date cu caracter personal</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Autorităţile publice centrale şi locale;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Centrul Naţional pentru Protecţia Datelor cu Caracter Personal</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În vederea implementării conforme a prevederilor Legii nr.133/2011 privind protecția datelor cu caracter personal, prin ordinul MF nr.82 din 27 mai 2019 a fost aprobată </w:t>
            </w:r>
            <w:r w:rsidRPr="00A140F9">
              <w:rPr>
                <w:rFonts w:ascii="Times New Roman" w:hAnsi="Times New Roman" w:cs="Times New Roman"/>
                <w:i/>
                <w:sz w:val="20"/>
                <w:szCs w:val="20"/>
              </w:rPr>
              <w:t>Politica de Securitate privind protecția datelor cu caracter personal la prelucrarea acestora în sistemele informaționale gestionate de Ministerul Finanțelor.</w:t>
            </w:r>
            <w:r w:rsidRPr="00A140F9">
              <w:rPr>
                <w:rFonts w:ascii="Times New Roman" w:hAnsi="Times New Roman" w:cs="Times New Roman"/>
                <w:sz w:val="20"/>
                <w:szCs w:val="20"/>
              </w:rPr>
              <w:t xml:space="preserve"> Pct.4 al ordinului prenotat prevede că, conducătorii subdiviziunilor structurale care gestionează sisteme informaționale de evidență a datelor cu caracter personal, se desemnează în calitate de persoane responsabile de elaborarea, prin ordinul ministrului finanțelor, a regulamentelor proprii care stabilesc modalitatea de prelucrare a datelor în fiecare sistem de evidență gestionat.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lastRenderedPageBreak/>
              <w:t xml:space="preserve">Ca urmare, prin ordinul MF nr.83 din 27 mai 2019, a fost aprobat deja </w:t>
            </w:r>
            <w:r w:rsidRPr="00A140F9">
              <w:rPr>
                <w:rFonts w:ascii="Times New Roman" w:hAnsi="Times New Roman" w:cs="Times New Roman"/>
                <w:i/>
                <w:sz w:val="20"/>
                <w:szCs w:val="20"/>
              </w:rPr>
              <w:t>Regulamentul privind prelucrarea informațiilor ce conțin date cu caracter personal în sistemul de evidență a resurselor umane</w:t>
            </w:r>
            <w:r w:rsidRPr="00A140F9">
              <w:rPr>
                <w:rFonts w:ascii="Times New Roman" w:hAnsi="Times New Roman" w:cs="Times New Roman"/>
                <w:sz w:val="20"/>
                <w:szCs w:val="20"/>
              </w:rPr>
              <w:t xml:space="preserve">. Prin ordinul MF nr. 84 din 27 mai 2019 a fost aprobat </w:t>
            </w:r>
            <w:r w:rsidRPr="00A140F9">
              <w:rPr>
                <w:rFonts w:ascii="Times New Roman" w:hAnsi="Times New Roman" w:cs="Times New Roman"/>
                <w:i/>
                <w:sz w:val="20"/>
                <w:szCs w:val="20"/>
              </w:rPr>
              <w:t>Regulamentul privind prelucrarea informațiilor ce conțin date cu caracter personal în sistemul de evidență contabilă</w:t>
            </w:r>
            <w:r w:rsidRPr="00A140F9">
              <w:rPr>
                <w:rFonts w:ascii="Times New Roman" w:hAnsi="Times New Roman" w:cs="Times New Roman"/>
                <w:sz w:val="20"/>
                <w:szCs w:val="20"/>
              </w:rPr>
              <w: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Astfel, conform cerințelor CPDCP, Politica elaborată și cele 2 Regulamente aprobate au fost notificate și înregistrate la Centrul pentru protecția datelor cu caracter personal.</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Pe parcursul trimestrului I/2020, vor fi elaborate, aprobate și notificate regulamentele pentru alte sisteme informaționale gestionate de |Ministerul Finanțelor.</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16</w:t>
            </w:r>
          </w:p>
        </w:tc>
        <w:tc>
          <w:tcPr>
            <w:tcW w:w="14884" w:type="dxa"/>
            <w:gridSpan w:val="7"/>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t>Prevenirea şi combaterea criminalităţii organizate, a corupţiei şi a altor activităţi ilegale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(e)</w:t>
            </w:r>
            <w:r w:rsidRPr="00A140F9">
              <w:rPr>
                <w:rFonts w:ascii="Times New Roman" w:eastAsia="Times New Roman" w:hAnsi="Times New Roman" w:cs="Times New Roman"/>
                <w:sz w:val="20"/>
                <w:szCs w:val="20"/>
                <w:lang w:eastAsia="zh-CN"/>
              </w:rPr>
              <w:t xml:space="preserve"> corupţia activă şi cea pasivă, atît în sectorul privat, cît şi în cel public, inclusiv abuzul de funcţii şi traficul de influenţă</w:t>
            </w: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Punerea în aplicare a legii privind integritatea;</w:t>
            </w:r>
          </w:p>
        </w:tc>
        <w:tc>
          <w:tcPr>
            <w:tcW w:w="1843"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SL3. Acte de modificare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sz w:val="20"/>
                <w:szCs w:val="20"/>
              </w:rPr>
            </w:pPr>
            <w:r w:rsidRPr="00A140F9">
              <w:rPr>
                <w:rFonts w:ascii="Times New Roman" w:eastAsia="Times New Roman" w:hAnsi="Times New Roman" w:cs="Times New Roman"/>
                <w:sz w:val="20"/>
                <w:szCs w:val="20"/>
              </w:rPr>
              <w:t>Proiecte de acte normative interne/departamentale în vederea implementării Legii integrităţii</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Acte normative interne/departamentale intrate în vigoare</w:t>
            </w:r>
          </w:p>
        </w:tc>
        <w:tc>
          <w:tcPr>
            <w:tcW w:w="1418"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Centrul Naţional Anticorupţie;</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autorităţile publice centrale</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Trimestrul II, 2018</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bCs/>
                <w:sz w:val="20"/>
                <w:szCs w:val="20"/>
                <w:u w:val="single"/>
                <w:lang w:eastAsia="ru-RU"/>
              </w:rPr>
            </w:pPr>
            <w:r w:rsidRPr="00A140F9">
              <w:rPr>
                <w:rFonts w:ascii="Times New Roman" w:eastAsia="Times New Roman" w:hAnsi="Times New Roman" w:cs="Times New Roman"/>
                <w:b/>
                <w:bCs/>
                <w:sz w:val="20"/>
                <w:szCs w:val="20"/>
                <w:u w:val="single"/>
                <w:lang w:eastAsia="ru-RU"/>
              </w:rPr>
              <w:t>Realizat</w:t>
            </w:r>
          </w:p>
          <w:p w:rsidR="00A140F9" w:rsidRPr="00A140F9" w:rsidRDefault="00A140F9" w:rsidP="00A140F9">
            <w:pPr>
              <w:jc w:val="both"/>
              <w:rPr>
                <w:rFonts w:ascii="Times New Roman" w:eastAsia="Times New Roman" w:hAnsi="Times New Roman" w:cs="Times New Roman"/>
                <w:b/>
                <w:bCs/>
                <w:sz w:val="20"/>
                <w:szCs w:val="20"/>
                <w:lang w:eastAsia="ru-RU"/>
              </w:rPr>
            </w:pPr>
            <w:r w:rsidRPr="00A140F9">
              <w:rPr>
                <w:rFonts w:ascii="Times New Roman" w:eastAsia="Times New Roman" w:hAnsi="Times New Roman" w:cs="Times New Roman"/>
                <w:bCs/>
                <w:sz w:val="20"/>
                <w:szCs w:val="20"/>
                <w:lang w:eastAsia="ru-RU"/>
              </w:rPr>
              <w:t xml:space="preserve">În vederea implementării legii integrității, prin </w:t>
            </w:r>
            <w:r w:rsidRPr="00A140F9">
              <w:rPr>
                <w:rFonts w:ascii="Times New Roman" w:eastAsia="Times New Roman" w:hAnsi="Times New Roman" w:cs="Times New Roman"/>
                <w:bCs/>
                <w:i/>
                <w:sz w:val="20"/>
                <w:szCs w:val="20"/>
                <w:lang w:eastAsia="ru-RU"/>
              </w:rPr>
              <w:t>Ordinul ministrului finanțelor nr.66/2018</w:t>
            </w:r>
            <w:r w:rsidRPr="00A140F9">
              <w:rPr>
                <w:rFonts w:ascii="Times New Roman" w:eastAsia="Times New Roman" w:hAnsi="Times New Roman" w:cs="Times New Roman"/>
                <w:bCs/>
                <w:sz w:val="20"/>
                <w:szCs w:val="20"/>
                <w:lang w:eastAsia="ru-RU"/>
              </w:rPr>
              <w:t xml:space="preserve"> </w:t>
            </w:r>
            <w:r w:rsidRPr="00A140F9">
              <w:rPr>
                <w:rFonts w:ascii="Times New Roman" w:eastAsia="Times New Roman" w:hAnsi="Times New Roman" w:cs="Times New Roman"/>
                <w:b/>
                <w:bCs/>
                <w:sz w:val="20"/>
                <w:szCs w:val="20"/>
                <w:lang w:eastAsia="ru-RU"/>
              </w:rPr>
              <w:t>a fost aprobat Regulamentul cu privire la evidența cazurilor de influență necorespunzătoare.</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Cs/>
                <w:sz w:val="20"/>
                <w:szCs w:val="20"/>
                <w:lang w:eastAsia="ru-RU"/>
              </w:rPr>
              <w:t>Totodată, se menționează că, în cadrul Ministerului</w:t>
            </w:r>
            <w:r w:rsidRPr="00A140F9">
              <w:rPr>
                <w:rFonts w:ascii="Times New Roman" w:eastAsia="Times New Roman" w:hAnsi="Times New Roman" w:cs="Times New Roman"/>
                <w:b/>
                <w:bCs/>
                <w:sz w:val="20"/>
                <w:szCs w:val="20"/>
                <w:lang w:eastAsia="ru-RU"/>
              </w:rPr>
              <w:t xml:space="preserve"> </w:t>
            </w:r>
            <w:r w:rsidRPr="00A140F9">
              <w:rPr>
                <w:rFonts w:ascii="Times New Roman" w:eastAsia="Times New Roman" w:hAnsi="Times New Roman" w:cs="Times New Roman"/>
                <w:bCs/>
                <w:sz w:val="20"/>
                <w:szCs w:val="20"/>
                <w:lang w:eastAsia="ru-RU"/>
              </w:rPr>
              <w:t xml:space="preserve"> este ținut si gestionat Registrul de evidență a cazurilor de influență necorespunzătoare.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p>
        </w:tc>
        <w:tc>
          <w:tcPr>
            <w:tcW w:w="1559"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spacing w:before="120" w:after="120"/>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Instituirea unui cadru juridic funcțional pentru protecția denunțătorilor;</w:t>
            </w:r>
          </w:p>
        </w:tc>
        <w:tc>
          <w:tcPr>
            <w:tcW w:w="1843"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SL4.</w:t>
            </w:r>
            <w:r w:rsidRPr="00A140F9">
              <w:rPr>
                <w:rFonts w:ascii="Times New Roman" w:eastAsia="Times New Roman" w:hAnsi="Times New Roman" w:cs="Times New Roman"/>
                <w:sz w:val="20"/>
                <w:szCs w:val="20"/>
              </w:rPr>
              <w:t xml:space="preserve"> </w:t>
            </w:r>
            <w:r w:rsidRPr="00A140F9">
              <w:rPr>
                <w:rFonts w:ascii="Times New Roman" w:eastAsia="Times New Roman" w:hAnsi="Times New Roman" w:cs="Times New Roman"/>
                <w:b/>
                <w:sz w:val="20"/>
                <w:szCs w:val="20"/>
              </w:rPr>
              <w:t>Acte noi</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sz w:val="20"/>
                <w:szCs w:val="20"/>
              </w:rPr>
              <w:t>Proiectele de acte normative interne/departamentale în vederea implementării Legii cu privire la protecţia avertizorilor de integritate</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Acte normative interne/departamentale intrate în vigoare</w:t>
            </w:r>
          </w:p>
        </w:tc>
        <w:tc>
          <w:tcPr>
            <w:tcW w:w="1418"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Centrul Naţional Anticorupţie; autorităţile publice centrale</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Trimestrul II, 2018</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bCs/>
                <w:sz w:val="20"/>
                <w:szCs w:val="20"/>
                <w:u w:val="single"/>
                <w:lang w:eastAsia="ru-RU"/>
              </w:rPr>
            </w:pPr>
            <w:r w:rsidRPr="00A140F9">
              <w:rPr>
                <w:rFonts w:ascii="Times New Roman" w:eastAsia="Times New Roman" w:hAnsi="Times New Roman" w:cs="Times New Roman"/>
                <w:b/>
                <w:bCs/>
                <w:sz w:val="20"/>
                <w:szCs w:val="20"/>
                <w:u w:val="single"/>
                <w:lang w:eastAsia="ru-RU"/>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Cs/>
                <w:sz w:val="20"/>
                <w:szCs w:val="20"/>
                <w:lang w:eastAsia="ru-RU"/>
              </w:rPr>
              <w:t xml:space="preserve">Prin </w:t>
            </w:r>
            <w:r w:rsidRPr="00A140F9">
              <w:rPr>
                <w:rFonts w:ascii="Times New Roman" w:eastAsia="Times New Roman" w:hAnsi="Times New Roman" w:cs="Times New Roman"/>
                <w:bCs/>
                <w:i/>
                <w:sz w:val="20"/>
                <w:szCs w:val="20"/>
                <w:lang w:eastAsia="ru-RU"/>
              </w:rPr>
              <w:t>Ordinul ministrului finanțelor nr.67/2018</w:t>
            </w:r>
            <w:r w:rsidRPr="00A140F9">
              <w:rPr>
                <w:rFonts w:ascii="Times New Roman" w:eastAsia="Times New Roman" w:hAnsi="Times New Roman" w:cs="Times New Roman"/>
                <w:bCs/>
                <w:sz w:val="20"/>
                <w:szCs w:val="20"/>
                <w:lang w:eastAsia="ru-RU"/>
              </w:rPr>
              <w:t xml:space="preserve"> </w:t>
            </w:r>
            <w:r w:rsidRPr="00A140F9">
              <w:rPr>
                <w:rFonts w:ascii="Times New Roman" w:eastAsia="Times New Roman" w:hAnsi="Times New Roman" w:cs="Times New Roman"/>
                <w:b/>
                <w:bCs/>
                <w:sz w:val="20"/>
                <w:szCs w:val="20"/>
                <w:lang w:eastAsia="ru-RU"/>
              </w:rPr>
              <w:t>a fost aprobat Regulamentul privind avertizorii de integritate</w:t>
            </w:r>
            <w:r w:rsidRPr="00A140F9">
              <w:rPr>
                <w:rFonts w:ascii="Times New Roman" w:eastAsia="Times New Roman" w:hAnsi="Times New Roman" w:cs="Times New Roman"/>
                <w:bCs/>
                <w:sz w:val="20"/>
                <w:szCs w:val="20"/>
                <w:lang w:eastAsia="ru-RU"/>
              </w:rPr>
              <w:t>. Totodată, se menționează că, în cadrul Ministerului</w:t>
            </w:r>
            <w:r w:rsidRPr="00A140F9">
              <w:rPr>
                <w:rFonts w:ascii="Times New Roman" w:eastAsia="Times New Roman" w:hAnsi="Times New Roman" w:cs="Times New Roman"/>
                <w:b/>
                <w:bCs/>
                <w:sz w:val="20"/>
                <w:szCs w:val="20"/>
                <w:lang w:eastAsia="ru-RU"/>
              </w:rPr>
              <w:t xml:space="preserve"> </w:t>
            </w:r>
            <w:r w:rsidRPr="00A140F9">
              <w:rPr>
                <w:rFonts w:ascii="Times New Roman" w:eastAsia="Times New Roman" w:hAnsi="Times New Roman" w:cs="Times New Roman"/>
                <w:bCs/>
                <w:sz w:val="20"/>
                <w:szCs w:val="20"/>
                <w:lang w:eastAsia="ru-RU"/>
              </w:rPr>
              <w:t xml:space="preserve"> este ținut și gestionat Registrul de evidență a avertizărilor.</w:t>
            </w:r>
          </w:p>
        </w:tc>
      </w:tr>
      <w:tr w:rsidR="00A140F9" w:rsidRPr="00A140F9" w:rsidTr="009E15D7">
        <w:tc>
          <w:tcPr>
            <w:tcW w:w="710" w:type="dxa"/>
            <w:shd w:val="clear" w:color="auto" w:fill="auto"/>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17</w:t>
            </w:r>
          </w:p>
        </w:tc>
        <w:tc>
          <w:tcPr>
            <w:tcW w:w="14884" w:type="dxa"/>
            <w:gridSpan w:val="7"/>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Lupta împotriva drogurilor ilicite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 </w:t>
            </w:r>
            <w:r w:rsidRPr="00A140F9">
              <w:rPr>
                <w:rFonts w:ascii="Times New Roman" w:hAnsi="Times New Roman" w:cs="Times New Roman"/>
                <w:color w:val="000000"/>
                <w:sz w:val="20"/>
                <w:szCs w:val="20"/>
              </w:rPr>
              <w:t xml:space="preserve">Părţile convin asupra metodelor de cooperare necesare pentru atingerea acestor obiective. Acţiunile se întemeiază pe principii stabilite de comun acord, în conformitate cu convenţiile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internaţionale în domeniu, Strategia UE în materie de droguri (2013-2020), Declaraţia politică privind orientările care trebuie urmate pentru reducerea cererii de droguri, adoptate în cadrul celei de-a 20-a sesiuni speciale a Adunării Generale a Organizaţiei Naţiunilor Unite privind drogurile, din iunie 1998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Eficientizarea acţiunilor de contracarare a traficului ilicit de droguri de către 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operațiuni comune naționale și internaționale cu participarea Serviciului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rPr>
                <w:rFonts w:ascii="Times New Roman" w:hAnsi="Times New Roman" w:cs="Times New Roman"/>
                <w:b/>
                <w:color w:val="000000" w:themeColor="text1"/>
                <w:sz w:val="20"/>
                <w:szCs w:val="20"/>
                <w:u w:val="single"/>
              </w:rPr>
            </w:pPr>
            <w:r w:rsidRPr="00A140F9">
              <w:rPr>
                <w:rFonts w:ascii="Times New Roman" w:hAnsi="Times New Roman" w:cs="Times New Roman"/>
                <w:b/>
                <w:color w:val="000000" w:themeColor="text1"/>
                <w:sz w:val="20"/>
                <w:szCs w:val="20"/>
                <w:u w:val="single"/>
              </w:rPr>
              <w:t>Realizat</w:t>
            </w:r>
          </w:p>
          <w:p w:rsidR="00A140F9" w:rsidRPr="00A140F9" w:rsidRDefault="00A140F9" w:rsidP="00A140F9">
            <w:pPr>
              <w:tabs>
                <w:tab w:val="left" w:pos="0"/>
                <w:tab w:val="left" w:pos="6015"/>
              </w:tabs>
              <w:contextualSpacing/>
              <w:jc w:val="both"/>
              <w:rPr>
                <w:rFonts w:ascii="Times New Roman" w:hAnsi="Times New Roman" w:cs="Times New Roman"/>
                <w:sz w:val="20"/>
                <w:szCs w:val="20"/>
              </w:rPr>
            </w:pPr>
            <w:r w:rsidRPr="00A140F9">
              <w:rPr>
                <w:rFonts w:ascii="Times New Roman" w:hAnsi="Times New Roman" w:cs="Times New Roman"/>
                <w:sz w:val="20"/>
                <w:szCs w:val="20"/>
              </w:rPr>
              <w:t xml:space="preserve">Pe parcursul anilor 2017-2019, Serviciul Antidrog a înregistrat </w:t>
            </w:r>
            <w:r w:rsidRPr="00A140F9">
              <w:rPr>
                <w:rFonts w:ascii="Times New Roman" w:hAnsi="Times New Roman" w:cs="Times New Roman"/>
                <w:b/>
                <w:sz w:val="20"/>
                <w:szCs w:val="20"/>
              </w:rPr>
              <w:t>98 rețineri</w:t>
            </w:r>
            <w:r w:rsidRPr="00A140F9">
              <w:rPr>
                <w:rFonts w:ascii="Times New Roman" w:hAnsi="Times New Roman" w:cs="Times New Roman"/>
                <w:sz w:val="20"/>
                <w:szCs w:val="20"/>
              </w:rPr>
              <w:t xml:space="preserve"> de substanțe stupefiante, psihotrope și analogii acestora (2019 – 47, 2018 – 31, 2017 – 20).</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xml:space="preserve">Au fost întreprinse măsuri în vederea stabilirii și documentării grupărilor criminale implicate în traficul ilicit cu substanțe stupefiante, psihotrope și precursorii acestora.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Totodată, în perioada anilor 2017-2019, Serviciul Vamal a participat la </w:t>
            </w:r>
            <w:r w:rsidRPr="00A140F9">
              <w:rPr>
                <w:rFonts w:ascii="Times New Roman" w:hAnsi="Times New Roman" w:cs="Times New Roman"/>
                <w:b/>
                <w:sz w:val="20"/>
                <w:szCs w:val="20"/>
              </w:rPr>
              <w:t>1 operațiune antidrog</w:t>
            </w:r>
            <w:r w:rsidRPr="00A140F9">
              <w:rPr>
                <w:rFonts w:ascii="Times New Roman" w:hAnsi="Times New Roman" w:cs="Times New Roman"/>
                <w:sz w:val="20"/>
                <w:szCs w:val="20"/>
              </w:rPr>
              <w:t xml:space="preserve"> </w:t>
            </w:r>
            <w:r w:rsidRPr="00A140F9">
              <w:rPr>
                <w:rFonts w:ascii="Times New Roman" w:hAnsi="Times New Roman" w:cs="Times New Roman"/>
                <w:i/>
                <w:sz w:val="20"/>
                <w:szCs w:val="20"/>
              </w:rPr>
              <w:t xml:space="preserve">Operațiunea </w:t>
            </w:r>
            <w:r w:rsidRPr="00A140F9">
              <w:rPr>
                <w:rFonts w:ascii="Times New Roman" w:hAnsi="Times New Roman" w:cs="Times New Roman"/>
                <w:i/>
                <w:sz w:val="20"/>
                <w:szCs w:val="20"/>
              </w:rPr>
              <w:lastRenderedPageBreak/>
              <w:t xml:space="preserve">internațională „TRIGGER II” </w:t>
            </w:r>
            <w:r w:rsidRPr="00A140F9">
              <w:rPr>
                <w:rFonts w:ascii="Times New Roman" w:hAnsi="Times New Roman" w:cs="Times New Roman"/>
                <w:sz w:val="20"/>
                <w:szCs w:val="20"/>
              </w:rPr>
              <w:t>privind combaterea criminalităţii organizate legate de arme de foc, droguri şi criminalitatea organizată transnaţională din Eurasia, organizată în perioada 06.04.2017 – 08.04.2017 sub egida Centrului de Cooperare Poliţienească Internaţională al IGP al MAI.</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color w:val="D9D9D9" w:themeColor="background1" w:themeShade="D9"/>
                <w:sz w:val="20"/>
                <w:szCs w:val="20"/>
              </w:rPr>
            </w:pPr>
            <w:r w:rsidRPr="00A140F9">
              <w:rPr>
                <w:rFonts w:ascii="Times New Roman" w:hAnsi="Times New Roman" w:cs="Times New Roman"/>
                <w:b/>
                <w:sz w:val="20"/>
                <w:szCs w:val="20"/>
              </w:rPr>
              <w:lastRenderedPageBreak/>
              <w:t>18</w:t>
            </w:r>
          </w:p>
        </w:tc>
        <w:tc>
          <w:tcPr>
            <w:tcW w:w="14884" w:type="dxa"/>
            <w:gridSpan w:val="7"/>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Spălarea de bani şi finanţarea terorismului</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color w:val="D9D9D9" w:themeColor="background1" w:themeShade="D9"/>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(1) </w:t>
            </w:r>
            <w:r w:rsidRPr="00A140F9">
              <w:rPr>
                <w:rFonts w:ascii="Times New Roman" w:hAnsi="Times New Roman" w:cs="Times New Roman"/>
                <w:color w:val="000000"/>
                <w:sz w:val="20"/>
                <w:szCs w:val="20"/>
              </w:rPr>
              <w:t xml:space="preserve">Părţile cooperează pentru a preveni utilizarea sistemelor lor financiare şi a celor nefinanciare relevante în scopul spălării veniturilor provenite din activităţi infracţionale, precum şi în scopul finanţării terorismului. Această cooperare cuprinde şi recuperarea activelor sau a fondurilor provenite din veniturile obţinute din infracţiuni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Alinierea legislației cu cea de a patra Directivă privind combaterea spălării banilor și a finanțării terorismului;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Consolidarea regimului de înghețare preventivă a fondurilor, acordîndu-se entităților de raportare relevante competența de a suspenda tranzacțiile financiare suspecte;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Îmbunătățirea și punerea în aplicare a unui cadru juridic solid de </w:t>
            </w:r>
            <w:r w:rsidRPr="00A140F9">
              <w:rPr>
                <w:rFonts w:ascii="Times New Roman" w:hAnsi="Times New Roman" w:cs="Times New Roman"/>
                <w:color w:val="000000"/>
                <w:sz w:val="20"/>
                <w:szCs w:val="20"/>
              </w:rPr>
              <w:lastRenderedPageBreak/>
              <w:t xml:space="preserve">combatere a spălării banilor și a finanțării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terorismului, care să fie în conformitate cu rezoluțiile Consiliului de Securitate al ONU și cu recomandările Grupului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de Acțiune Financiară Internațională și să respecte rezultatele evaluărilor reciproce din cadrul MONEYVAL;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SL1.</w:t>
            </w:r>
            <w:r w:rsidRPr="00A140F9">
              <w:rPr>
                <w:rFonts w:ascii="Times New Roman" w:hAnsi="Times New Roman" w:cs="Times New Roman"/>
                <w:color w:val="000000"/>
                <w:sz w:val="20"/>
                <w:szCs w:val="20"/>
              </w:rPr>
              <w:t xml:space="preserve">Elaborarea şi adoptarea cadrului normativ necesar implementării cerinţelor Legii cu privire la prevenirea şi combaterea spălării banilor şi finanţării terorismului adoptată la 22 decembrie 2017 legate de instituirea mecanismului de înregistrare şi menținere a datelor cu privire la beneficiarul efectiv al persoanelor juridice şi întreprinzătorii individuali, instituirea şi menţinerea Registrului conturilor de plăţi şi bancare ale </w:t>
            </w:r>
            <w:r w:rsidRPr="00A140F9">
              <w:rPr>
                <w:rFonts w:ascii="Times New Roman" w:hAnsi="Times New Roman" w:cs="Times New Roman"/>
                <w:color w:val="000000"/>
                <w:sz w:val="20"/>
                <w:szCs w:val="20"/>
              </w:rPr>
              <w:lastRenderedPageBreak/>
              <w:t xml:space="preserve">persoanelor fizice.şi juridice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Acte legislative modificate şi completate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Agenţia Servicii Publice;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Fiscal de Stat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2018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 (pe domeniul de competență)</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În vederea gestionării Registrului conturilor de plăţi şi bancare ale persoanelor fizice şi juridice, Serviciul Fiscal de Stat a asigurat dezvoltarea sistemului informațional automatizat de creare şi circulaţie a documentelor electronice între Serviciul Fiscal de Stat şi bănci, prestatorii de servicii de plată, care prevede informarea Serviciului Fiscal de Stat despre deschiderea/modificarea/închiderea conturilor bancare/de plăți ale persoanelor juridice/persoanelor fizice rezidente.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Astfel, începînd cu </w:t>
            </w:r>
            <w:r w:rsidRPr="00A140F9">
              <w:rPr>
                <w:rFonts w:ascii="Times New Roman" w:hAnsi="Times New Roman" w:cs="Times New Roman"/>
                <w:b/>
                <w:sz w:val="20"/>
                <w:szCs w:val="20"/>
              </w:rPr>
              <w:t>1 ianuarie 2019</w:t>
            </w:r>
            <w:r w:rsidRPr="00A140F9">
              <w:rPr>
                <w:rFonts w:ascii="Times New Roman" w:hAnsi="Times New Roman" w:cs="Times New Roman"/>
                <w:sz w:val="20"/>
                <w:szCs w:val="20"/>
              </w:rPr>
              <w:t xml:space="preserve">, </w:t>
            </w:r>
            <w:r w:rsidRPr="00A140F9">
              <w:rPr>
                <w:rFonts w:ascii="Times New Roman" w:hAnsi="Times New Roman" w:cs="Times New Roman"/>
                <w:i/>
                <w:sz w:val="20"/>
                <w:szCs w:val="20"/>
              </w:rPr>
              <w:t>Registrul conturilor bancare și de plăți atît ale persoanelor juridice cît și ale celor fizice</w:t>
            </w:r>
            <w:r w:rsidRPr="00A140F9">
              <w:rPr>
                <w:rFonts w:ascii="Times New Roman" w:hAnsi="Times New Roman" w:cs="Times New Roman"/>
                <w:sz w:val="20"/>
                <w:szCs w:val="20"/>
              </w:rPr>
              <w:t xml:space="preserve"> este </w:t>
            </w:r>
            <w:r w:rsidRPr="00A140F9">
              <w:rPr>
                <w:rFonts w:ascii="Times New Roman" w:hAnsi="Times New Roman" w:cs="Times New Roman"/>
                <w:b/>
                <w:sz w:val="20"/>
                <w:szCs w:val="20"/>
              </w:rPr>
              <w:t>pe deplin funcțional</w:t>
            </w:r>
            <w:r w:rsidRPr="00A140F9">
              <w:rPr>
                <w:rFonts w:ascii="Times New Roman" w:hAnsi="Times New Roman" w:cs="Times New Roman"/>
                <w:sz w:val="20"/>
                <w:szCs w:val="20"/>
              </w:rPr>
              <w: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Sporirea capacităților tehnice și operaționale ale Unității de informații financiare în vederea îndeplinirii efective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a tuturor sarcinilor din domeniul combaterii spălării banilor/finanțării terorismului</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Consolidarea capacităților operaționale ale Serviciului Prevenirea şi Combaterea Spălării Banilor prin alocarea resurselor necesare desfăşurării activităţii în conformitate cu prevederile Legii cu privire la prevenirea şi combaterea spălării banilor şi finanţării terorismului din 22 decembrie 2017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state de personal majorat, buget ajustat, sisteme hardware şi software procurate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Prevenirea şi Combaterea Spălării Banilor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r w:rsidRPr="00A140F9">
              <w:rPr>
                <w:rFonts w:ascii="Times New Roman" w:hAnsi="Times New Roman" w:cs="Times New Roman"/>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hAnsi="Times New Roman" w:cs="Times New Roman"/>
                <w:sz w:val="20"/>
                <w:szCs w:val="20"/>
                <w:u w:val="single"/>
                <w:lang w:eastAsia="ru-RU"/>
              </w:rPr>
            </w:pPr>
            <w:r w:rsidRPr="00A140F9">
              <w:rPr>
                <w:rFonts w:ascii="Times New Roman" w:eastAsia="Times New Roman" w:hAnsi="Times New Roman" w:cs="Times New Roman"/>
                <w:b/>
                <w:sz w:val="20"/>
                <w:szCs w:val="20"/>
                <w:u w:val="single"/>
                <w:lang w:eastAsia="ru-RU"/>
              </w:rPr>
              <w:t>Realizat</w:t>
            </w:r>
            <w:r w:rsidRPr="00A140F9">
              <w:rPr>
                <w:rFonts w:ascii="Times New Roman" w:hAnsi="Times New Roman" w:cs="Times New Roman"/>
                <w:sz w:val="20"/>
                <w:szCs w:val="20"/>
                <w:u w:val="single"/>
                <w:lang w:eastAsia="ru-RU"/>
              </w:rPr>
              <w:t xml:space="preserve"> </w:t>
            </w:r>
          </w:p>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hAnsi="Times New Roman" w:cs="Times New Roman"/>
                <w:sz w:val="20"/>
                <w:szCs w:val="20"/>
                <w:lang w:eastAsia="ru-RU"/>
              </w:rPr>
              <w:t xml:space="preserve">A fost aprobată </w:t>
            </w:r>
            <w:r w:rsidRPr="00A140F9">
              <w:rPr>
                <w:rFonts w:ascii="Times New Roman" w:hAnsi="Times New Roman" w:cs="Times New Roman"/>
                <w:b/>
                <w:sz w:val="20"/>
                <w:szCs w:val="20"/>
                <w:lang w:eastAsia="ru-RU"/>
              </w:rPr>
              <w:t xml:space="preserve">Hotărîrea Guvernului nr.278/2018 </w:t>
            </w:r>
            <w:r w:rsidRPr="00A140F9">
              <w:rPr>
                <w:rFonts w:ascii="Times New Roman" w:eastAsia="Times New Roman" w:hAnsi="Times New Roman" w:cs="Times New Roman"/>
                <w:i/>
                <w:sz w:val="20"/>
                <w:szCs w:val="20"/>
                <w:lang w:eastAsia="ru-RU"/>
              </w:rPr>
              <w:t>„</w:t>
            </w:r>
            <w:r w:rsidRPr="00A140F9">
              <w:rPr>
                <w:rFonts w:ascii="Times New Roman" w:hAnsi="Times New Roman" w:cs="Times New Roman"/>
                <w:i/>
                <w:sz w:val="20"/>
                <w:szCs w:val="20"/>
                <w:lang w:eastAsia="ru-RU"/>
              </w:rPr>
              <w:t>Privind redistribuirea unor alocații aprobate prin Legea bugetului de stat pentru anul 2018 nr.289 din 15 decembrie</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i/>
                <w:sz w:val="20"/>
                <w:szCs w:val="20"/>
                <w:lang w:eastAsia="ru-RU"/>
              </w:rPr>
              <w:t>2</w:t>
            </w:r>
            <w:r w:rsidRPr="00A140F9">
              <w:rPr>
                <w:rFonts w:ascii="Times New Roman" w:hAnsi="Times New Roman" w:cs="Times New Roman"/>
                <w:i/>
                <w:sz w:val="20"/>
                <w:szCs w:val="20"/>
                <w:lang w:eastAsia="ru-RU"/>
              </w:rPr>
              <w:t>017</w:t>
            </w:r>
            <w:r w:rsidRPr="00A140F9">
              <w:rPr>
                <w:rFonts w:ascii="Times New Roman" w:eastAsia="Times New Roman" w:hAnsi="Times New Roman" w:cs="Times New Roman"/>
                <w:i/>
                <w:sz w:val="20"/>
                <w:szCs w:val="20"/>
                <w:lang w:eastAsia="ru-RU"/>
              </w:rPr>
              <w:t xml:space="preserve">”,  </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sz w:val="20"/>
                <w:szCs w:val="20"/>
                <w:u w:val="single"/>
                <w:lang w:eastAsia="ru-RU"/>
              </w:rPr>
              <w:t>în vigoare din 30 martie 2018</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Totodată, prin </w:t>
            </w:r>
            <w:r w:rsidRPr="00A140F9">
              <w:rPr>
                <w:rFonts w:ascii="Times New Roman" w:eastAsia="Times New Roman" w:hAnsi="Times New Roman" w:cs="Times New Roman"/>
                <w:b/>
                <w:sz w:val="20"/>
                <w:szCs w:val="20"/>
                <w:lang w:eastAsia="ru-RU"/>
              </w:rPr>
              <w:t>Hotărîrea Guvernului nr./2018</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i/>
                <w:sz w:val="20"/>
                <w:szCs w:val="20"/>
                <w:lang w:eastAsia="ru-RU"/>
              </w:rPr>
              <w:t>„C</w:t>
            </w:r>
            <w:r w:rsidRPr="00A140F9">
              <w:rPr>
                <w:rFonts w:ascii="Times New Roman" w:hAnsi="Times New Roman" w:cs="Times New Roman"/>
                <w:i/>
                <w:sz w:val="20"/>
                <w:szCs w:val="20"/>
                <w:lang w:eastAsia="ru-RU"/>
              </w:rPr>
              <w:t>u privire la aprobarea structurii și efectivului-limită al Serviciului Prevenirea și Combaterea Spălării Banilor”</w:t>
            </w:r>
            <w:r w:rsidRPr="00A140F9">
              <w:rPr>
                <w:rFonts w:ascii="Times New Roman" w:eastAsia="Times New Roman" w:hAnsi="Times New Roman" w:cs="Times New Roman"/>
                <w:sz w:val="20"/>
                <w:szCs w:val="20"/>
                <w:lang w:eastAsia="ru-RU"/>
              </w:rPr>
              <w:t>, (</w:t>
            </w:r>
            <w:r w:rsidRPr="00A140F9">
              <w:rPr>
                <w:rFonts w:ascii="Times New Roman" w:eastAsia="Times New Roman" w:hAnsi="Times New Roman" w:cs="Times New Roman"/>
                <w:sz w:val="20"/>
                <w:szCs w:val="20"/>
                <w:u w:val="single"/>
                <w:lang w:eastAsia="ru-RU"/>
              </w:rPr>
              <w:t>în vigoare din 06 aprilie 2018</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i/>
                <w:sz w:val="20"/>
                <w:szCs w:val="20"/>
                <w:lang w:eastAsia="ru-RU"/>
              </w:rPr>
              <w:t xml:space="preserve">, </w:t>
            </w:r>
            <w:r w:rsidRPr="00A140F9">
              <w:rPr>
                <w:rFonts w:ascii="Times New Roman" w:eastAsia="Times New Roman" w:hAnsi="Times New Roman" w:cs="Times New Roman"/>
                <w:sz w:val="20"/>
                <w:szCs w:val="20"/>
                <w:lang w:eastAsia="ru-RU"/>
              </w:rPr>
              <w:t xml:space="preserve">a fost aprobată structura și stabilit </w:t>
            </w:r>
            <w:r w:rsidRPr="00A140F9">
              <w:rPr>
                <w:rFonts w:ascii="Times New Roman" w:eastAsia="Times New Roman" w:hAnsi="Times New Roman" w:cs="Times New Roman"/>
                <w:b/>
                <w:sz w:val="20"/>
                <w:szCs w:val="20"/>
                <w:lang w:eastAsia="ru-RU"/>
              </w:rPr>
              <w:t>efectivul-limită</w:t>
            </w:r>
            <w:r w:rsidRPr="00A140F9">
              <w:rPr>
                <w:rFonts w:ascii="Times New Roman" w:eastAsia="Times New Roman" w:hAnsi="Times New Roman" w:cs="Times New Roman"/>
                <w:sz w:val="20"/>
                <w:szCs w:val="20"/>
                <w:lang w:eastAsia="ru-RU"/>
              </w:rPr>
              <w:t xml:space="preserve"> a </w:t>
            </w:r>
            <w:r w:rsidRPr="00A140F9">
              <w:rPr>
                <w:rFonts w:ascii="Times New Roman" w:hAnsi="Times New Roman" w:cs="Times New Roman"/>
                <w:sz w:val="20"/>
                <w:szCs w:val="20"/>
                <w:lang w:eastAsia="ru-RU"/>
              </w:rPr>
              <w:t xml:space="preserve">Serviciului în număr de </w:t>
            </w:r>
            <w:r w:rsidRPr="00A140F9">
              <w:rPr>
                <w:rFonts w:ascii="Times New Roman" w:hAnsi="Times New Roman" w:cs="Times New Roman"/>
                <w:b/>
                <w:sz w:val="20"/>
                <w:szCs w:val="20"/>
                <w:lang w:eastAsia="ru-RU"/>
              </w:rPr>
              <w:t>30 de unități</w:t>
            </w:r>
            <w:r w:rsidRPr="00A140F9">
              <w:rPr>
                <w:rFonts w:ascii="Times New Roman" w:hAnsi="Times New Roman" w:cs="Times New Roman"/>
                <w:sz w:val="20"/>
                <w:szCs w:val="20"/>
                <w:lang w:eastAsia="ru-RU"/>
              </w:rPr>
              <w:t xml:space="preserve"> de personal.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Calibri" w:hAnsi="Times New Roman" w:cs="Times New Roman"/>
                <w:sz w:val="20"/>
                <w:szCs w:val="20"/>
                <w:lang w:eastAsia="ru-RU"/>
              </w:rPr>
              <w:t xml:space="preserve">De asemenea, se menționează că conform </w:t>
            </w:r>
            <w:r w:rsidRPr="00A140F9">
              <w:rPr>
                <w:rFonts w:ascii="Times New Roman" w:eastAsia="Calibri" w:hAnsi="Times New Roman" w:cs="Times New Roman"/>
                <w:b/>
                <w:sz w:val="20"/>
                <w:szCs w:val="20"/>
                <w:lang w:eastAsia="ru-RU"/>
              </w:rPr>
              <w:t>Legii nr.101/ 2018</w:t>
            </w:r>
            <w:r w:rsidRPr="00A140F9">
              <w:rPr>
                <w:rFonts w:ascii="Times New Roman" w:eastAsia="Calibri" w:hAnsi="Times New Roman" w:cs="Times New Roman"/>
                <w:sz w:val="20"/>
                <w:szCs w:val="20"/>
                <w:lang w:eastAsia="ru-RU"/>
              </w:rPr>
              <w:t xml:space="preserve"> </w:t>
            </w:r>
            <w:r w:rsidRPr="00A140F9">
              <w:rPr>
                <w:rFonts w:ascii="Times New Roman" w:eastAsia="Calibri" w:hAnsi="Times New Roman" w:cs="Times New Roman"/>
                <w:i/>
                <w:sz w:val="20"/>
                <w:szCs w:val="20"/>
                <w:lang w:eastAsia="ru-RU"/>
              </w:rPr>
              <w:t>cu privire la modificarea și completarea Legii bugetului de stat pentru anul 2018 nr.289/2017</w:t>
            </w:r>
            <w:r w:rsidRPr="00A140F9">
              <w:rPr>
                <w:rFonts w:ascii="Times New Roman" w:eastAsia="Calibri" w:hAnsi="Times New Roman" w:cs="Times New Roman"/>
                <w:sz w:val="20"/>
                <w:szCs w:val="20"/>
                <w:lang w:eastAsia="ru-RU"/>
              </w:rPr>
              <w:t xml:space="preserve"> (</w:t>
            </w:r>
            <w:r w:rsidRPr="00A140F9">
              <w:rPr>
                <w:rFonts w:ascii="Times New Roman" w:eastAsia="Calibri" w:hAnsi="Times New Roman" w:cs="Times New Roman"/>
                <w:sz w:val="20"/>
                <w:szCs w:val="20"/>
                <w:u w:val="single"/>
                <w:lang w:eastAsia="ru-RU"/>
              </w:rPr>
              <w:t>în vigoare din 22 iunie 2018</w:t>
            </w:r>
            <w:r w:rsidRPr="00A140F9">
              <w:rPr>
                <w:rFonts w:ascii="Times New Roman" w:eastAsia="Calibri" w:hAnsi="Times New Roman" w:cs="Times New Roman"/>
                <w:sz w:val="20"/>
                <w:szCs w:val="20"/>
                <w:lang w:eastAsia="ru-RU"/>
              </w:rPr>
              <w:t xml:space="preserve">), </w:t>
            </w:r>
            <w:r w:rsidRPr="00A140F9">
              <w:rPr>
                <w:rFonts w:ascii="Times New Roman" w:eastAsia="Times New Roman" w:hAnsi="Times New Roman" w:cs="Times New Roman"/>
                <w:sz w:val="20"/>
                <w:szCs w:val="20"/>
                <w:lang w:eastAsia="ru-RU"/>
              </w:rPr>
              <w:t>pentru dotarea și asigurarea activității curente a instituției</w:t>
            </w:r>
            <w:r w:rsidRPr="00A140F9">
              <w:rPr>
                <w:rFonts w:ascii="Times New Roman" w:eastAsia="Calibri" w:hAnsi="Times New Roman" w:cs="Times New Roman"/>
                <w:sz w:val="20"/>
                <w:szCs w:val="20"/>
                <w:lang w:eastAsia="ru-RU"/>
              </w:rPr>
              <w:t xml:space="preserve"> au fost prevăzute </w:t>
            </w:r>
            <w:r w:rsidRPr="00A140F9">
              <w:rPr>
                <w:rFonts w:ascii="Times New Roman" w:eastAsia="Calibri" w:hAnsi="Times New Roman" w:cs="Times New Roman"/>
                <w:b/>
                <w:sz w:val="20"/>
                <w:szCs w:val="20"/>
                <w:lang w:eastAsia="ru-RU"/>
              </w:rPr>
              <w:t>alocații</w:t>
            </w:r>
            <w:r w:rsidRPr="00A140F9">
              <w:rPr>
                <w:rFonts w:ascii="Times New Roman" w:eastAsia="Times New Roman" w:hAnsi="Times New Roman" w:cs="Times New Roman"/>
                <w:b/>
                <w:sz w:val="20"/>
                <w:szCs w:val="20"/>
                <w:lang w:eastAsia="ru-RU"/>
              </w:rPr>
              <w:t xml:space="preserve"> în sumă</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de</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17,5 mil. lei.</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I3.</w:t>
            </w:r>
            <w:r w:rsidRPr="00A140F9">
              <w:rPr>
                <w:rFonts w:ascii="Times New Roman" w:hAnsi="Times New Roman" w:cs="Times New Roman"/>
                <w:color w:val="000000"/>
                <w:sz w:val="20"/>
                <w:szCs w:val="20"/>
              </w:rPr>
              <w:t xml:space="preserve">Asigurarea condiţiilor necesare pentru activitatea Serviciului </w:t>
            </w:r>
            <w:r w:rsidRPr="00A140F9">
              <w:rPr>
                <w:rFonts w:ascii="Times New Roman" w:hAnsi="Times New Roman" w:cs="Times New Roman"/>
                <w:color w:val="000000"/>
                <w:sz w:val="20"/>
                <w:szCs w:val="20"/>
              </w:rPr>
              <w:lastRenderedPageBreak/>
              <w:t xml:space="preserve">Prevenirea şi Combaterea Spălării Banilor şi Finanţării terorismului ca autoritate independentă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Sediu repartizat şi amenajat, reţele IT, intranet şi internet asigurate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Prevenirea şi </w:t>
            </w:r>
            <w:r w:rsidRPr="00A140F9">
              <w:rPr>
                <w:rFonts w:ascii="Times New Roman" w:hAnsi="Times New Roman" w:cs="Times New Roman"/>
                <w:sz w:val="20"/>
                <w:szCs w:val="20"/>
              </w:rPr>
              <w:lastRenderedPageBreak/>
              <w:t xml:space="preserve">Combaterea Spălării Banilor,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 xml:space="preserve">Sediul a fost identificat, iar în </w:t>
            </w:r>
            <w:r w:rsidRPr="00A140F9">
              <w:rPr>
                <w:rFonts w:ascii="Times New Roman" w:eastAsia="Calibri" w:hAnsi="Times New Roman" w:cs="Times New Roman"/>
                <w:sz w:val="20"/>
                <w:szCs w:val="20"/>
                <w:lang w:eastAsia="ru-RU"/>
              </w:rPr>
              <w:t>Legea nr. 101/2018 cu privire la  modificarea și completarea Legii bugetului de stat pentru anul 2018 nr.289/2017</w:t>
            </w:r>
            <w:r w:rsidRPr="00A140F9">
              <w:rPr>
                <w:rFonts w:ascii="Times New Roman" w:eastAsia="Times New Roman" w:hAnsi="Times New Roman" w:cs="Times New Roman"/>
                <w:sz w:val="20"/>
                <w:szCs w:val="20"/>
                <w:lang w:eastAsia="ru-RU"/>
              </w:rPr>
              <w:t xml:space="preserve"> au fost prevăzute </w:t>
            </w:r>
            <w:r w:rsidRPr="00A140F9">
              <w:rPr>
                <w:rFonts w:ascii="Times New Roman" w:eastAsia="Times New Roman" w:hAnsi="Times New Roman" w:cs="Times New Roman"/>
                <w:sz w:val="20"/>
                <w:szCs w:val="20"/>
                <w:lang w:eastAsia="ru-RU"/>
              </w:rPr>
              <w:lastRenderedPageBreak/>
              <w:t>mijloace financiare atît pentru dotarea și renovarea sediului, cît și  pentru procurarea soft-urilor și sistemelor IT.</w:t>
            </w:r>
          </w:p>
          <w:p w:rsidR="00A140F9" w:rsidRPr="00A140F9" w:rsidRDefault="00A140F9" w:rsidP="00A140F9">
            <w:pPr>
              <w:rPr>
                <w:rFonts w:ascii="Times New Roman" w:hAnsi="Times New Roman" w:cs="Times New Roman"/>
                <w:sz w:val="20"/>
                <w:szCs w:val="20"/>
              </w:rPr>
            </w:pPr>
          </w:p>
          <w:p w:rsidR="00A140F9" w:rsidRPr="00A140F9" w:rsidRDefault="00A140F9" w:rsidP="00A140F9">
            <w:pPr>
              <w:tabs>
                <w:tab w:val="left" w:pos="912"/>
              </w:tabs>
              <w:rPr>
                <w:rFonts w:ascii="Times New Roman" w:hAnsi="Times New Roman" w:cs="Times New Roman"/>
                <w:sz w:val="20"/>
                <w:szCs w:val="20"/>
              </w:rPr>
            </w:pPr>
            <w:r w:rsidRPr="00A140F9">
              <w:rPr>
                <w:rFonts w:ascii="Times New Roman" w:hAnsi="Times New Roman" w:cs="Times New Roman"/>
                <w:sz w:val="20"/>
                <w:szCs w:val="20"/>
              </w:rPr>
              <w:tab/>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TITLUL IV. COOPERAREA ECONOMICĂ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 xml:space="preserve">I ALTE TIPURI DE COOPERARE SECTORIALĂ </w:t>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CAPITOLUL 1. REFORMA ADMINISTRA</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IEI PUBLICE </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22</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Cooperarea include următoarele domenii: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(a) </w:t>
            </w:r>
            <w:r w:rsidRPr="00A140F9">
              <w:rPr>
                <w:rFonts w:ascii="Times New Roman" w:hAnsi="Times New Roman" w:cs="Times New Roman"/>
                <w:sz w:val="20"/>
                <w:szCs w:val="20"/>
              </w:rPr>
              <w:t xml:space="preserve">Dezvoltarea instituțională și funcțională a autorităților publice pentru a spori eficiența activității acestora și pentru a asigura un proces de luare 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deciziilor și de planificare strategică eficient, participativ și transparent </w:t>
            </w: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2.2. Dialogul politic, buna guvernan</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i consolidarea institu</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 </w:t>
            </w:r>
            <w:r w:rsidRPr="00A140F9">
              <w:rPr>
                <w:rFonts w:ascii="Times New Roman" w:hAnsi="Times New Roman" w:cs="Times New Roman"/>
                <w:sz w:val="20"/>
                <w:szCs w:val="20"/>
              </w:rPr>
              <w:t xml:space="preserve">Introducerea uni sistem de salarizare transparent și mai competitiv pentru angajații din sectorul public, pentru a atrage și a reține talentele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L1</w:t>
            </w:r>
            <w:r w:rsidRPr="00A140F9">
              <w:rPr>
                <w:rFonts w:ascii="Times New Roman" w:hAnsi="Times New Roman" w:cs="Times New Roman"/>
                <w:b/>
                <w:bCs/>
                <w:i/>
                <w:iCs/>
                <w:color w:val="000000"/>
                <w:sz w:val="20"/>
                <w:szCs w:val="20"/>
              </w:rPr>
              <w:t xml:space="preserve">. </w:t>
            </w:r>
            <w:r w:rsidRPr="00A140F9">
              <w:rPr>
                <w:rFonts w:ascii="Times New Roman" w:hAnsi="Times New Roman" w:cs="Times New Roman"/>
                <w:color w:val="000000"/>
                <w:sz w:val="20"/>
                <w:szCs w:val="20"/>
              </w:rPr>
              <w:t xml:space="preserve">Proiectul de lege privind sistemul unitar de salarizare în sectorul bugetar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tabs>
                <w:tab w:val="left" w:pos="360"/>
              </w:tabs>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 xml:space="preserve">Proiectul de lege privind sistemul unitar de salarizare în sectorul bugetar a fost aprobat prin </w:t>
            </w:r>
            <w:r w:rsidRPr="00A140F9">
              <w:rPr>
                <w:rFonts w:ascii="Times New Roman" w:eastAsia="Times New Roman" w:hAnsi="Times New Roman" w:cs="Times New Roman"/>
                <w:b/>
                <w:sz w:val="20"/>
                <w:szCs w:val="20"/>
                <w:lang w:eastAsia="ru-RU"/>
              </w:rPr>
              <w:t>Legea nr.270/2018</w:t>
            </w:r>
            <w:r w:rsidRPr="00A140F9">
              <w:rPr>
                <w:rFonts w:ascii="Times New Roman" w:eastAsia="Times New Roman" w:hAnsi="Times New Roman" w:cs="Times New Roman"/>
                <w:sz w:val="20"/>
                <w:szCs w:val="20"/>
                <w:lang w:eastAsia="ru-RU"/>
              </w:rPr>
              <w:t xml:space="preserve"> privind sistemul unitar de salarizare în sectorul bugetar, care este </w:t>
            </w:r>
            <w:r w:rsidRPr="00A140F9">
              <w:rPr>
                <w:rFonts w:ascii="Times New Roman" w:eastAsia="Times New Roman" w:hAnsi="Times New Roman" w:cs="Times New Roman"/>
                <w:b/>
                <w:sz w:val="20"/>
                <w:szCs w:val="20"/>
                <w:lang w:eastAsia="ru-RU"/>
              </w:rPr>
              <w:t>în vigoare din 01 decembrie 2018.</w:t>
            </w:r>
          </w:p>
          <w:p w:rsidR="00A140F9" w:rsidRPr="00A140F9" w:rsidRDefault="00A140F9" w:rsidP="00A140F9">
            <w:pPr>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(Monitorul Oficial al R. Moldova nr. 441-447 art. 715 din 30.11.2018)</w:t>
            </w:r>
          </w:p>
          <w:p w:rsidR="00A140F9" w:rsidRPr="00A140F9" w:rsidRDefault="00A140F9" w:rsidP="00A140F9">
            <w:pPr>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Astfel, a fost i</w:t>
            </w:r>
            <w:r w:rsidRPr="00A140F9">
              <w:rPr>
                <w:rFonts w:ascii="Times New Roman" w:hAnsi="Times New Roman" w:cs="Times New Roman"/>
                <w:i/>
                <w:sz w:val="20"/>
                <w:szCs w:val="20"/>
              </w:rPr>
              <w:t>ntrodus un sistem de salarizare transparent și mai competitiv, care presupune c</w:t>
            </w:r>
            <w:r w:rsidRPr="00A140F9">
              <w:rPr>
                <w:rFonts w:ascii="Times New Roman" w:eastAsia="Times New Roman" w:hAnsi="Times New Roman" w:cs="Times New Roman"/>
                <w:i/>
                <w:sz w:val="20"/>
                <w:szCs w:val="20"/>
                <w:lang w:eastAsia="ru-RU"/>
              </w:rPr>
              <w:t>reșterea motivării personalului din serviciul public, atractivitate sporită pentru tinerii specialiști, garantarea păstrării venitului salarial total în cazul în care, conform noilor reguli de salarizare, angajatului i se stabilește un salariu total mai mic decît cel deținut anterior, garantarea ajustării anuale ascendente a salariilor în sectorul bugetar cel puțin la nivelul inflației.</w:t>
            </w:r>
          </w:p>
        </w:tc>
      </w:tr>
      <w:tr w:rsidR="00A140F9" w:rsidRPr="00A140F9" w:rsidTr="009E15D7">
        <w:tc>
          <w:tcPr>
            <w:tcW w:w="15594" w:type="dxa"/>
            <w:gridSpan w:val="8"/>
            <w:shd w:val="clear" w:color="auto" w:fill="FFFFFF" w:themeFill="background1"/>
          </w:tcPr>
          <w:p w:rsidR="00A140F9" w:rsidRPr="00A140F9" w:rsidRDefault="00A140F9" w:rsidP="00A140F9">
            <w:pPr>
              <w:tabs>
                <w:tab w:val="left" w:pos="360"/>
              </w:tabs>
              <w:jc w:val="both"/>
              <w:rPr>
                <w:rFonts w:ascii="Times New Roman" w:eastAsia="Times New Roman" w:hAnsi="Times New Roman" w:cs="Times New Roman"/>
                <w:b/>
                <w:sz w:val="20"/>
                <w:szCs w:val="20"/>
                <w:u w:val="single"/>
                <w:lang w:eastAsia="ru-RU"/>
              </w:rPr>
            </w:pPr>
            <w:r w:rsidRPr="00A140F9">
              <w:rPr>
                <w:rFonts w:ascii="Times New Roman" w:hAnsi="Times New Roman" w:cs="Times New Roman"/>
                <w:b/>
                <w:sz w:val="20"/>
                <w:szCs w:val="20"/>
              </w:rPr>
              <w:t>CAPITOLUL 3. DREPTUL SOCIETĂŢILOR COMERCIALE, CONTABILITATE ŞI AUDIT ŞI GUVERNANŢA CORPORATIVĂ</w:t>
            </w:r>
          </w:p>
        </w:tc>
      </w:tr>
      <w:tr w:rsidR="00A140F9" w:rsidRPr="00A140F9" w:rsidTr="009E15D7">
        <w:trPr>
          <w:trHeight w:val="557"/>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29</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Va avea loc un dialog periodic cu privire la aspectele reglementate de prezentul capitol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Organizarea reuniunilor Subcomitetului pentru cooperare economică și în alte sectoare,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r w:rsidRPr="00A140F9">
              <w:rPr>
                <w:rFonts w:ascii="Times New Roman" w:hAnsi="Times New Roman" w:cs="Times New Roman"/>
                <w:color w:val="000000"/>
                <w:sz w:val="20"/>
                <w:szCs w:val="20"/>
              </w:rPr>
              <w:t>Cluster I: „Dialog economic, managementul finanţelor publice, statistică, servicii financiare, clauze de control şi antifraudă”</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Reuniune organizată cel puţin o dată pe an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Ministerul Economiei şi Infrastructurii;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Curtea de Conturi;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Banca Naţională a Moldovei;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Comisia Naţională a Pieţei Financiare;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Biroul Național de Statistică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r w:rsidRPr="00A140F9">
              <w:rPr>
                <w:rFonts w:ascii="Times New Roman" w:hAnsi="Times New Roman" w:cs="Times New Roman"/>
                <w:sz w:val="20"/>
                <w:szCs w:val="20"/>
              </w:rPr>
              <w:t xml:space="preserve">Trimestrul, II 2017;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Trimestrul, II 2019</w:t>
            </w:r>
          </w:p>
        </w:tc>
        <w:tc>
          <w:tcPr>
            <w:tcW w:w="482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 parțial</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u w:val="single"/>
              </w:rPr>
              <w:t>Anul 2017</w:t>
            </w:r>
            <w:r w:rsidRPr="00A140F9">
              <w:rPr>
                <w:rFonts w:ascii="Times New Roman" w:eastAsia="Times New Roman" w:hAnsi="Times New Roman" w:cs="Times New Roman"/>
                <w:sz w:val="20"/>
                <w:szCs w:val="20"/>
              </w:rPr>
              <w: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Ministerul Finanţelor a prezidat reuniunea Subcomitetului pentru cooperare economică şi în alte sectoare, Cluster I: ,,Dialog economic, managementul finanţelor publice, statistică, servicii financiare, clauze de control şi antifraudă” care a avut loc la data de </w:t>
            </w:r>
            <w:r w:rsidRPr="00A140F9">
              <w:rPr>
                <w:rFonts w:ascii="Times New Roman" w:eastAsia="Times New Roman" w:hAnsi="Times New Roman" w:cs="Times New Roman"/>
                <w:b/>
                <w:sz w:val="20"/>
                <w:szCs w:val="20"/>
              </w:rPr>
              <w:t>3 mai 2017</w:t>
            </w:r>
            <w:r w:rsidRPr="00A140F9">
              <w:rPr>
                <w:rFonts w:ascii="Times New Roman" w:eastAsia="Times New Roman" w:hAnsi="Times New Roman" w:cs="Times New Roman"/>
                <w:sz w:val="20"/>
                <w:szCs w:val="20"/>
              </w:rPr>
              <w:t>, la Bruxelles.</w:t>
            </w:r>
          </w:p>
          <w:p w:rsidR="00A140F9" w:rsidRPr="00A140F9" w:rsidRDefault="00A140F9" w:rsidP="00A140F9">
            <w:pPr>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În cadrul Clusterului menţionat supra au fost prezentate progresele înregistrate în 2016 şi priorităţile pentru anul 2017 în următoarele sectoare: Reforma Managementului Finanţelor Publice, politica bugetar-fiscală, Controlul Financiar Public Intern, Achiziţii Publice, Datorie publică.</w:t>
            </w:r>
          </w:p>
          <w:p w:rsidR="00A140F9" w:rsidRPr="00A140F9" w:rsidRDefault="00A140F9" w:rsidP="00A140F9">
            <w:pPr>
              <w:autoSpaceDE w:val="0"/>
              <w:autoSpaceDN w:val="0"/>
              <w:adjustRightInd w:val="0"/>
              <w:jc w:val="both"/>
              <w:rPr>
                <w:rFonts w:ascii="Times New Roman" w:eastAsia="Times New Roman" w:hAnsi="Times New Roman" w:cs="Times New Roman"/>
                <w:sz w:val="8"/>
                <w:szCs w:val="8"/>
              </w:rPr>
            </w:pPr>
          </w:p>
          <w:p w:rsidR="00A140F9" w:rsidRPr="00A140F9" w:rsidRDefault="00A140F9" w:rsidP="00A140F9">
            <w:pPr>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u w:val="single"/>
              </w:rPr>
              <w:t>Anul 2018</w:t>
            </w:r>
            <w:r w:rsidRPr="00A140F9">
              <w:rPr>
                <w:rFonts w:ascii="Times New Roman" w:eastAsia="Times New Roman" w:hAnsi="Times New Roman" w:cs="Times New Roman"/>
                <w:sz w:val="20"/>
                <w:szCs w:val="20"/>
              </w:rPr>
              <w:t>:</w:t>
            </w:r>
          </w:p>
          <w:p w:rsidR="00A140F9" w:rsidRPr="00A140F9" w:rsidRDefault="00A140F9" w:rsidP="00A140F9">
            <w:pPr>
              <w:autoSpaceDE w:val="0"/>
              <w:autoSpaceDN w:val="0"/>
              <w:adjustRightInd w:val="0"/>
              <w:jc w:val="both"/>
              <w:rPr>
                <w:rFonts w:ascii="Times New Roman" w:hAnsi="Times New Roman" w:cs="Times New Roman"/>
                <w:sz w:val="20"/>
                <w:szCs w:val="20"/>
              </w:rPr>
            </w:pPr>
            <w:r w:rsidRPr="00A140F9">
              <w:rPr>
                <w:rFonts w:ascii="Times New Roman" w:hAnsi="Times New Roman" w:cs="Times New Roman"/>
                <w:sz w:val="20"/>
                <w:szCs w:val="20"/>
              </w:rPr>
              <w:t xml:space="preserve">Reuniunea din anul 2018 a Subcomitetului pentru cooperare economică și în alte sectoare, Cluster I: „Dialog economic, managementul finanţelor publice, statistică, </w:t>
            </w:r>
            <w:r w:rsidRPr="00A140F9">
              <w:rPr>
                <w:rFonts w:ascii="Times New Roman" w:hAnsi="Times New Roman" w:cs="Times New Roman"/>
                <w:sz w:val="20"/>
                <w:szCs w:val="20"/>
              </w:rPr>
              <w:lastRenderedPageBreak/>
              <w:t xml:space="preserve">servicii financiare, clauze de control şi antifraudă” a avut loc la data de </w:t>
            </w:r>
            <w:r w:rsidRPr="00A140F9">
              <w:rPr>
                <w:rFonts w:ascii="Times New Roman" w:hAnsi="Times New Roman" w:cs="Times New Roman"/>
                <w:b/>
                <w:sz w:val="20"/>
                <w:szCs w:val="20"/>
              </w:rPr>
              <w:t>26 noiembrie 2018</w:t>
            </w:r>
            <w:r w:rsidRPr="00A140F9">
              <w:rPr>
                <w:rFonts w:ascii="Times New Roman" w:hAnsi="Times New Roman" w:cs="Times New Roman"/>
                <w:sz w:val="20"/>
                <w:szCs w:val="20"/>
              </w:rPr>
              <w:t>, în or. Bruxelles.</w:t>
            </w:r>
          </w:p>
          <w:p w:rsidR="00A140F9" w:rsidRPr="00A140F9" w:rsidRDefault="00A140F9" w:rsidP="00A140F9">
            <w:pPr>
              <w:jc w:val="both"/>
              <w:rPr>
                <w:rFonts w:ascii="Times New Roman" w:eastAsia="Times New Roman" w:hAnsi="Times New Roman" w:cs="Times New Roman"/>
                <w:b/>
                <w:i/>
                <w:sz w:val="20"/>
                <w:szCs w:val="20"/>
                <w:lang w:eastAsia="ru-RU"/>
              </w:rPr>
            </w:pPr>
            <w:r w:rsidRPr="00A140F9">
              <w:rPr>
                <w:rFonts w:ascii="Times New Roman" w:eastAsia="Times New Roman" w:hAnsi="Times New Roman" w:cs="Times New Roman"/>
                <w:i/>
                <w:sz w:val="20"/>
                <w:szCs w:val="20"/>
                <w:lang w:eastAsia="ru-RU"/>
              </w:rPr>
              <w:t>Clusterul urma să fie organizat la data de 02 iulie 2018 de către Ministerul Finanțelor în Republica Moldova, însă, conform deciziei reprezentanților Uniunii Europene, reuniunea a fost contramandată.</w:t>
            </w:r>
          </w:p>
          <w:p w:rsidR="00A140F9" w:rsidRPr="00A140F9" w:rsidRDefault="00A140F9" w:rsidP="00A140F9">
            <w:pPr>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În luna septembrie, UE a intervenit cu propunerea desfășurării Clusterului la Bruxelles.</w:t>
            </w:r>
          </w:p>
          <w:p w:rsidR="00A140F9" w:rsidRPr="00A140F9" w:rsidRDefault="00A140F9" w:rsidP="00A140F9">
            <w:pPr>
              <w:jc w:val="both"/>
              <w:rPr>
                <w:rFonts w:ascii="Times New Roman" w:eastAsia="Times New Roman" w:hAnsi="Times New Roman" w:cs="Times New Roman"/>
                <w:i/>
                <w:sz w:val="8"/>
                <w:szCs w:val="8"/>
                <w:lang w:eastAsia="ru-RU"/>
              </w:rPr>
            </w:pPr>
          </w:p>
          <w:p w:rsidR="00A140F9" w:rsidRPr="00A140F9" w:rsidRDefault="00A140F9" w:rsidP="00A140F9">
            <w:pPr>
              <w:jc w:val="both"/>
              <w:rPr>
                <w:rFonts w:ascii="Times New Roman" w:eastAsia="Times New Roman" w:hAnsi="Times New Roman" w:cs="Times New Roman"/>
                <w:sz w:val="20"/>
                <w:szCs w:val="20"/>
                <w:u w:val="single"/>
                <w:lang w:eastAsia="ru-RU"/>
              </w:rPr>
            </w:pPr>
            <w:r w:rsidRPr="00A140F9">
              <w:rPr>
                <w:rFonts w:ascii="Times New Roman" w:eastAsia="Times New Roman" w:hAnsi="Times New Roman" w:cs="Times New Roman"/>
                <w:sz w:val="20"/>
                <w:szCs w:val="20"/>
                <w:u w:val="single"/>
                <w:lang w:eastAsia="ru-RU"/>
              </w:rPr>
              <w:t>Anul 2019:</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i/>
                <w:sz w:val="20"/>
                <w:szCs w:val="20"/>
                <w:lang w:eastAsia="ru-RU"/>
              </w:rPr>
              <w:t>Reuniunea nu a fost desfășurată, fiind transferată pentru începutul anului</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i/>
                <w:sz w:val="20"/>
                <w:szCs w:val="20"/>
                <w:lang w:eastAsia="ru-RU"/>
              </w:rPr>
              <w:t>2020</w:t>
            </w:r>
            <w:r w:rsidRPr="00A140F9">
              <w:rPr>
                <w:rFonts w:ascii="Times New Roman" w:eastAsia="Times New Roman" w:hAnsi="Times New Roman" w:cs="Times New Roman"/>
                <w:sz w:val="20"/>
                <w:szCs w:val="20"/>
                <w:lang w:eastAsia="ru-RU"/>
              </w:rPr>
              <w:t xml:space="preserve">.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30</w:t>
            </w:r>
          </w:p>
        </w:tc>
        <w:tc>
          <w:tcPr>
            <w:tcW w:w="14884" w:type="dxa"/>
            <w:gridSpan w:val="7"/>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Republica Moldova realizează apropierea legislaţiei sale naţionale de actele normative ale UE și de instrumentele internaționale menţionate în anexa II la prezentul acord, în conformitate cu dispoziţiile din anexa respectivă:</w:t>
            </w:r>
          </w:p>
        </w:tc>
      </w:tr>
      <w:tr w:rsidR="00A140F9" w:rsidRPr="00A140F9" w:rsidTr="009E15D7">
        <w:trPr>
          <w:trHeight w:val="74"/>
        </w:trPr>
        <w:tc>
          <w:tcPr>
            <w:tcW w:w="710" w:type="dxa"/>
            <w:vMerge w:val="restart"/>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Directiva 78/660/CEE</w:t>
            </w:r>
            <w:r w:rsidRPr="00A140F9">
              <w:rPr>
                <w:rFonts w:ascii="Times New Roman" w:eastAsia="Times New Roman" w:hAnsi="Times New Roman" w:cs="Times New Roman"/>
                <w:sz w:val="20"/>
                <w:szCs w:val="20"/>
              </w:rPr>
              <w:t>a Consiliului din 25 iulie 1978 în temeiul articolului 54 alineatul (3) litera (g) din tratat, privind conturile anuale ale anumitor forme de societăţi comerciale</w:t>
            </w:r>
          </w:p>
        </w:tc>
        <w:tc>
          <w:tcPr>
            <w:tcW w:w="1559" w:type="dxa"/>
            <w:vMerge w:val="restart"/>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2.6 Dezvoltarea economică și oportunitățile de piață</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 Dreptul societăților comerciale, contabilitatea și auditul și guvernanța corporativă</w:t>
            </w:r>
          </w:p>
          <w:p w:rsidR="00A140F9" w:rsidRPr="00A140F9" w:rsidRDefault="00A140F9" w:rsidP="00A140F9">
            <w:pPr>
              <w:shd w:val="clear" w:color="auto" w:fill="FFFFFF" w:themeFill="background1"/>
              <w:jc w:val="both"/>
              <w:rPr>
                <w:rFonts w:ascii="Times New Roman" w:hAnsi="Times New Roman" w:cs="Times New Roman"/>
                <w:sz w:val="20"/>
                <w:szCs w:val="20"/>
              </w:rPr>
            </w:pP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Apropierea legislației Republicii Moldova referitoare la audit contabilitate de instrumentele UE și internaționale, astfel cum sînt enumerate în anexa II la AA.</w:t>
            </w:r>
          </w:p>
          <w:p w:rsidR="00A140F9" w:rsidRPr="00A140F9" w:rsidRDefault="00A140F9" w:rsidP="00A140F9">
            <w:pPr>
              <w:shd w:val="clear" w:color="auto" w:fill="FFFFFF" w:themeFill="background1"/>
              <w:jc w:val="both"/>
              <w:rPr>
                <w:rFonts w:ascii="Times New Roman" w:hAnsi="Times New Roman" w:cs="Times New Roman"/>
                <w:sz w:val="20"/>
                <w:szCs w:val="20"/>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Calibri" w:hAnsi="Times New Roman" w:cs="Times New Roman"/>
                <w:sz w:val="20"/>
                <w:szCs w:val="20"/>
                <w:lang w:eastAsia="zh-CN"/>
              </w:rPr>
              <w:t xml:space="preserve">- Dezvoltarea capacității administrative a instituțiilor de </w:t>
            </w:r>
            <w:r w:rsidRPr="00A140F9">
              <w:rPr>
                <w:rFonts w:ascii="Times New Roman" w:eastAsia="Calibri" w:hAnsi="Times New Roman" w:cs="Times New Roman"/>
                <w:sz w:val="20"/>
                <w:szCs w:val="20"/>
                <w:lang w:eastAsia="zh-CN"/>
              </w:rPr>
              <w:lastRenderedPageBreak/>
              <w:t>stat ale Republicii Moldova implicate în punerea în aplicare a dreptului societăților comerciale, a contabilității și auditului și a guvernanței corporative</w:t>
            </w:r>
          </w:p>
        </w:tc>
        <w:tc>
          <w:tcPr>
            <w:tcW w:w="1843" w:type="dxa"/>
            <w:vMerge w:val="restart"/>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lastRenderedPageBreak/>
              <w:t>LT6. Act nou</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legii contabilităţii.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Directiva 2013/34/UE/ abrogă Directiva 78/660/CE și Directiva 83/349/CEE)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vMerge w:val="restart"/>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Lege intrată în vigoare</w:t>
            </w:r>
          </w:p>
        </w:tc>
        <w:tc>
          <w:tcPr>
            <w:tcW w:w="1418" w:type="dxa"/>
            <w:vMerge w:val="restart"/>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Ministerul Finanţelor</w:t>
            </w:r>
          </w:p>
        </w:tc>
        <w:tc>
          <w:tcPr>
            <w:tcW w:w="1417" w:type="dxa"/>
            <w:vMerge w:val="restart"/>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Acordul de Asociere (Anexa II la capitolul 3)</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lang w:eastAsia="ru-RU"/>
              </w:rPr>
              <w:t>Cu implementarea din 01.01.2019</w:t>
            </w:r>
          </w:p>
        </w:tc>
        <w:tc>
          <w:tcPr>
            <w:tcW w:w="4820" w:type="dxa"/>
            <w:vMerge w:val="restart"/>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Directiva 2003/51/CE modifică a patra Directivă 78/660/CEE și a şaptea Directivă 83/349/CEE, care au fost substituite prin Directiva 2013/34/UE și transpusă în proiectul Legii contabilității și raportării financiare în redacție nouă. </w:t>
            </w:r>
          </w:p>
          <w:p w:rsidR="00A140F9" w:rsidRPr="00A140F9" w:rsidRDefault="00A140F9" w:rsidP="00A140F9">
            <w:pPr>
              <w:jc w:val="both"/>
              <w:rPr>
                <w:rFonts w:ascii="Times New Roman" w:eastAsia="Times New Roman" w:hAnsi="Times New Roman" w:cs="Times New Roman"/>
                <w:b/>
                <w:sz w:val="20"/>
                <w:szCs w:val="20"/>
              </w:rPr>
            </w:pPr>
            <w:r w:rsidRPr="00A140F9">
              <w:rPr>
                <w:rFonts w:ascii="Times New Roman" w:eastAsia="Times New Roman" w:hAnsi="Times New Roman" w:cs="Times New Roman"/>
                <w:sz w:val="20"/>
                <w:szCs w:val="20"/>
              </w:rPr>
              <w:t xml:space="preserve">Proiectul legii contabilității a fost aprobat  prin Hotărîrea Guvernului nr.457/2017 (Monitorul Oficial al R. Moldova nr. 216-228 art.548 din 30.06.2017) și adoptat prin </w:t>
            </w:r>
            <w:r w:rsidRPr="00A140F9">
              <w:rPr>
                <w:rFonts w:ascii="Times New Roman" w:eastAsia="Times New Roman" w:hAnsi="Times New Roman" w:cs="Times New Roman"/>
                <w:b/>
                <w:sz w:val="20"/>
                <w:szCs w:val="20"/>
              </w:rPr>
              <w:t xml:space="preserve">Legea contabilităţii şi raportării financiare nr.287/2017 </w:t>
            </w:r>
            <w:r w:rsidRPr="00A140F9">
              <w:rPr>
                <w:rFonts w:ascii="Times New Roman" w:eastAsia="Times New Roman" w:hAnsi="Times New Roman" w:cs="Times New Roman"/>
                <w:i/>
                <w:sz w:val="20"/>
                <w:szCs w:val="20"/>
              </w:rPr>
              <w:t>(Monitorul Oficial nr.1-6 din 05.01.2018, cu intrarea în vigoare din 01.01.2019).</w:t>
            </w:r>
            <w:r w:rsidRPr="00A140F9">
              <w:rPr>
                <w:rFonts w:ascii="Times New Roman" w:eastAsia="Times New Roman" w:hAnsi="Times New Roman" w:cs="Times New Roman"/>
                <w:b/>
                <w:sz w:val="20"/>
                <w:szCs w:val="20"/>
              </w:rPr>
              <w:t xml:space="preserve"> </w:t>
            </w:r>
          </w:p>
          <w:p w:rsidR="00A140F9" w:rsidRPr="00A140F9" w:rsidRDefault="00A140F9" w:rsidP="00A140F9">
            <w:pPr>
              <w:spacing w:after="200"/>
              <w:ind w:left="720"/>
              <w:contextualSpacing/>
              <w:jc w:val="both"/>
              <w:rPr>
                <w:rFonts w:ascii="Times New Roman" w:eastAsia="Times New Roman" w:hAnsi="Times New Roman" w:cs="Times New Roman"/>
                <w:b/>
                <w:sz w:val="20"/>
                <w:szCs w:val="20"/>
                <w:lang w:eastAsia="ru-RU"/>
              </w:rPr>
            </w:pPr>
          </w:p>
        </w:tc>
      </w:tr>
      <w:tr w:rsidR="00A140F9" w:rsidRPr="00A140F9" w:rsidTr="009E15D7">
        <w:trPr>
          <w:trHeight w:val="72"/>
        </w:trPr>
        <w:tc>
          <w:tcPr>
            <w:tcW w:w="710" w:type="dxa"/>
            <w:vMerge/>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 xml:space="preserve">A patra Directivă 78/660/CEE </w:t>
            </w:r>
            <w:r w:rsidRPr="00A140F9">
              <w:rPr>
                <w:rFonts w:ascii="Times New Roman" w:eastAsia="Times New Roman" w:hAnsi="Times New Roman" w:cs="Times New Roman"/>
                <w:sz w:val="20"/>
                <w:szCs w:val="20"/>
              </w:rPr>
              <w:t>a Consiliului din 25 iulie 1978 în temeiul articolului 54 alineatul (3) litera (g) din tratat, privind conturile anuale ale anumitor forme de societăţi</w:t>
            </w:r>
          </w:p>
        </w:tc>
        <w:tc>
          <w:tcPr>
            <w:tcW w:w="1559" w:type="dxa"/>
            <w:vMerge/>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8"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vMerge/>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rPr>
          <w:trHeight w:val="72"/>
        </w:trPr>
        <w:tc>
          <w:tcPr>
            <w:tcW w:w="710" w:type="dxa"/>
            <w:vMerge/>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 xml:space="preserve">A șaptea </w:t>
            </w:r>
            <w:r w:rsidRPr="00A140F9">
              <w:rPr>
                <w:rFonts w:ascii="Times New Roman" w:eastAsia="Times New Roman" w:hAnsi="Times New Roman" w:cs="Times New Roman"/>
                <w:b/>
                <w:sz w:val="20"/>
                <w:szCs w:val="20"/>
              </w:rPr>
              <w:t>Directivă 83/349/CEE</w:t>
            </w:r>
            <w:r w:rsidRPr="00A140F9">
              <w:rPr>
                <w:rFonts w:ascii="Times New Roman" w:eastAsia="Times New Roman" w:hAnsi="Times New Roman" w:cs="Times New Roman"/>
                <w:sz w:val="20"/>
                <w:szCs w:val="20"/>
              </w:rPr>
              <w:t xml:space="preserve"> a Consiliului din 13 iunie 1983 în temeiul articolului 54 alineatul (3) litera (g) din tratat, privind conturile consolidate</w:t>
            </w:r>
          </w:p>
        </w:tc>
        <w:tc>
          <w:tcPr>
            <w:tcW w:w="1559" w:type="dxa"/>
            <w:vMerge/>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8"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vMerge/>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rPr>
          <w:trHeight w:val="72"/>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 xml:space="preserve">Directiva 2006/43/CE </w:t>
            </w:r>
            <w:r w:rsidRPr="00A140F9">
              <w:rPr>
                <w:rFonts w:ascii="Times New Roman" w:eastAsia="Times New Roman" w:hAnsi="Times New Roman" w:cs="Times New Roman"/>
                <w:sz w:val="20"/>
                <w:szCs w:val="20"/>
                <w:lang w:eastAsia="zh-CN"/>
              </w:rPr>
              <w:t>a Parlamentului European și a Consiliului din 17 mai 2006 privind auditul legal al conturilor anuale și al conturilor consolidate, de modificare a Directivelor 78/660/CEE și 83/349/CEE ale Consiliului și de abrogare a Directivei 84/253/CEE a Consiliului</w:t>
            </w:r>
          </w:p>
        </w:tc>
        <w:tc>
          <w:tcPr>
            <w:tcW w:w="1559"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Calibri" w:hAnsi="Times New Roman" w:cs="Times New Roman"/>
                <w:color w:val="000000"/>
                <w:sz w:val="20"/>
                <w:szCs w:val="20"/>
                <w:lang w:eastAsia="zh-CN"/>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LT7.</w:t>
            </w:r>
            <w:r w:rsidRPr="00A140F9">
              <w:rPr>
                <w:rFonts w:ascii="Times New Roman" w:eastAsia="Times New Roman" w:hAnsi="Times New Roman" w:cs="Times New Roman"/>
                <w:sz w:val="20"/>
                <w:szCs w:val="20"/>
                <w:lang w:eastAsia="zh-CN"/>
              </w:rPr>
              <w:t xml:space="preserve"> </w:t>
            </w:r>
            <w:r w:rsidRPr="00A140F9">
              <w:rPr>
                <w:rFonts w:ascii="Times New Roman" w:eastAsia="Times New Roman" w:hAnsi="Times New Roman" w:cs="Times New Roman"/>
                <w:b/>
                <w:sz w:val="20"/>
                <w:szCs w:val="20"/>
                <w:lang w:eastAsia="zh-CN"/>
              </w:rPr>
              <w:t>Act nou</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Proiectul de lege privind auditul situaţiilor financiare.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Directiva 2006/43/CE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Finanţelor</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Acordul de Asociere (Anexa II la capitolul 3) –  septembrie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Proiectul de lege  privind auditul situaţiilor financiare a fost aprobat prin Hotărîrea Guvernului nr.792/2017 şi adoptat prin Legea privind auditul situațiilor financiare nr.271/2017</w:t>
            </w:r>
            <w:r w:rsidRPr="00A140F9">
              <w:rPr>
                <w:rFonts w:ascii="Times New Roman" w:eastAsia="Times New Roman" w:hAnsi="Times New Roman" w:cs="Times New Roman"/>
                <w:i/>
                <w:sz w:val="20"/>
                <w:szCs w:val="20"/>
              </w:rPr>
              <w:t>, (Monitorul Oficial nr.7-17  din 12.01.2018, cu intrarea în vigoare din 01.01.2019, cu excepţia art.36–38-01.09.2018).</w:t>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CAPITOLUL 7. GESTIONAREA FINAN</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ELOR PUBLICE: POLITICA BUGETARĂ, CONTROLUL INTERN, INSPEC</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IA FINANCIARĂ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 xml:space="preserve">I AUDITUL EXTERN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47</w:t>
            </w:r>
          </w:p>
        </w:tc>
        <w:tc>
          <w:tcPr>
            <w:tcW w:w="14884" w:type="dxa"/>
            <w:gridSpan w:val="7"/>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Cooperarea în domeniul reglementat de prezentul capitol se concentrează pe punerea în aplicare a standardelor internaționale, precum și a bunelor practici ale UE în acest domeniu, care vor contribui la dezvoltarea unui sistem modern de gestionare a finanțelor publice în Republica Moldova, care să fie compatibil cu principiile de bază ale UE și cu principiile internaționale în materie de transparență, responsabilitate, economie, eficiență și eficacitate </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2.2. Dialogul politic, buna guvernanţă şi consolidarea instituţiilor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Stabilirea unui buget echilibrat în conformitate cu acordul FMI, cu suficiente resurse </w:t>
            </w:r>
            <w:r w:rsidRPr="00A140F9">
              <w:rPr>
                <w:rFonts w:ascii="Times New Roman" w:hAnsi="Times New Roman" w:cs="Times New Roman"/>
                <w:sz w:val="20"/>
                <w:szCs w:val="20"/>
              </w:rPr>
              <w:lastRenderedPageBreak/>
              <w:t xml:space="preserve">financiare pentru realizarea reformelor planificate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I1. </w:t>
            </w:r>
            <w:r w:rsidRPr="00A140F9">
              <w:rPr>
                <w:rFonts w:ascii="Times New Roman" w:hAnsi="Times New Roman" w:cs="Times New Roman"/>
                <w:color w:val="000000"/>
                <w:sz w:val="20"/>
                <w:szCs w:val="20"/>
              </w:rPr>
              <w:t xml:space="preserve">Elaborarea bugetului în conformitate cu indicatorii din Acordul FMI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Buget elaborat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IV,2017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Trimestrul IV 2018 </w:t>
            </w:r>
          </w:p>
        </w:tc>
        <w:tc>
          <w:tcPr>
            <w:tcW w:w="482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Proiectele legilor bugetului de stat pentru anii 2018-2019 au fost elaborate în conformitate cu indicatorii din Acordul FMI, fiind asigurată stabilirea unui buget echilibrat, protejarea cheltuielilor prioritare, sporirea transparenței politicilor bugetar-fiscale și a riscurilor asociate.</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sz w:val="20"/>
                <w:szCs w:val="20"/>
              </w:rPr>
              <w:t xml:space="preserve">Bugetul de stat pentru anul 2018 a fost adoptat prin Legea nr.289/2017 </w:t>
            </w:r>
            <w:r w:rsidRPr="00A140F9">
              <w:rPr>
                <w:rFonts w:ascii="Times New Roman" w:hAnsi="Times New Roman" w:cs="Times New Roman"/>
                <w:i/>
                <w:sz w:val="20"/>
                <w:szCs w:val="20"/>
              </w:rPr>
              <w:t>(Monitorul Oficial al R. Moldova, 2017, nr. 464-470 art.810)</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Bugetul de stat pentru anul 2019 a fost adoptat prin Legea nr.303/2018 </w:t>
            </w:r>
            <w:r w:rsidRPr="00A140F9">
              <w:rPr>
                <w:rFonts w:ascii="Times New Roman" w:hAnsi="Times New Roman" w:cs="Times New Roman"/>
                <w:i/>
                <w:sz w:val="20"/>
                <w:szCs w:val="20"/>
              </w:rPr>
              <w:t>(Monitorul Oficial al R. Moldova, 2018, nr. 504-511 art. 842).</w:t>
            </w:r>
          </w:p>
        </w:tc>
      </w:tr>
      <w:tr w:rsidR="00A140F9" w:rsidRPr="00A140F9" w:rsidTr="009E15D7">
        <w:trPr>
          <w:trHeight w:val="412"/>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 </w:t>
            </w:r>
            <w:r w:rsidRPr="00A140F9">
              <w:rPr>
                <w:rFonts w:ascii="Times New Roman" w:hAnsi="Times New Roman" w:cs="Times New Roman"/>
                <w:color w:val="000000"/>
                <w:sz w:val="20"/>
                <w:szCs w:val="20"/>
              </w:rPr>
              <w:t xml:space="preserve">Consolidarea capacității Ministerului Finanțelor de a-și îndeplini rolul de autoritate fiscală centrală și de a asigura sustenabilitatea fiscală;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Implementarea Strategiei managementului finanţelor publice actualizate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Rapoarte de implementare elaborate şi diseminate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Măsuri de reformă realizate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Inspecţia Financiară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Ministerul Economiei şi Infrastructurii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Trimestrul I, 2019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Raportul anual privind realizarea Planului de acțiuni pentru implementarea Strategiei de dezvoltare a managementului finanțelor publice 2013-2020, pe anul 2017 a fost aprobat la data de 12 februarie 2018 și plasat ulterior pe pagina web oficială a Ministerului Finanțelor, la următorul link:</w:t>
            </w:r>
          </w:p>
          <w:p w:rsidR="00A140F9" w:rsidRPr="00A140F9" w:rsidRDefault="00AC324A" w:rsidP="00A140F9">
            <w:pPr>
              <w:jc w:val="both"/>
              <w:rPr>
                <w:rFonts w:ascii="Times New Roman" w:eastAsia="Times New Roman" w:hAnsi="Times New Roman" w:cs="Times New Roman"/>
                <w:sz w:val="20"/>
                <w:szCs w:val="20"/>
                <w:lang w:eastAsia="ru-RU"/>
              </w:rPr>
            </w:pPr>
            <w:hyperlink r:id="rId7" w:tgtFrame="_blank" w:history="1">
              <w:r w:rsidR="00A140F9" w:rsidRPr="00A140F9">
                <w:rPr>
                  <w:rFonts w:ascii="Times New Roman" w:eastAsia="Times New Roman" w:hAnsi="Times New Roman" w:cs="Times New Roman"/>
                  <w:sz w:val="20"/>
                  <w:szCs w:val="20"/>
                  <w:lang w:eastAsia="ru-RU"/>
                </w:rPr>
                <w:t>http://mf.gov.md/ro/content/raport-anual-privind-realizarea-planului-de-ac%C8%9Biuni-pentru-implementarea-strategiei-de-1</w:t>
              </w:r>
            </w:hyperlink>
          </w:p>
          <w:p w:rsidR="00A140F9" w:rsidRPr="00A140F9" w:rsidRDefault="00A140F9" w:rsidP="00A140F9">
            <w:pPr>
              <w:shd w:val="clear" w:color="auto" w:fill="FFFFFF" w:themeFill="background1"/>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Conform evaluării, 84,5% din țintele pe termen mediu au fost atinse, respectiv 86,1% din obiectivele pe termen lung au fost realizate.</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Activitățile planificate pentru anul 2019 au fost integrate în Planul de activitate a Ministerului Finanțelor pe anul 2019, Raportul de implementare urmînd a fi plasat pe pagina web a ministerului.</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48</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Sisteme bugetare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 xml:space="preserve">i de contabilitate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(a)</w:t>
            </w:r>
            <w:r w:rsidRPr="00A140F9">
              <w:rPr>
                <w:rFonts w:ascii="Times New Roman" w:hAnsi="Times New Roman" w:cs="Times New Roman"/>
                <w:sz w:val="20"/>
                <w:szCs w:val="20"/>
              </w:rPr>
              <w:t xml:space="preserve">Îmbunătățirea și sistematizarea documentelor în materie de reglementare referitoare la sistemele bugetare, contabile, de trezorerie și de raportare, precum și armonizarea acestora pe baza unor standarde internaționale, respectînd totodată bunele practici aplicate în sectorul public al UE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L1. Act de modificare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Proiectul de lege privind modificarea Legii finanţelor publice şi responsabilităţii bugetar-fiscale nr. 181 din 25 iulie 2014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u w:val="single"/>
                <w:lang w:eastAsia="ru-RU"/>
              </w:rPr>
            </w:pPr>
            <w:r w:rsidRPr="00A140F9">
              <w:rPr>
                <w:rFonts w:ascii="Times New Roman" w:eastAsia="Times New Roman" w:hAnsi="Times New Roman" w:cs="Times New Roman"/>
                <w:b/>
                <w:sz w:val="20"/>
                <w:szCs w:val="20"/>
                <w:lang w:eastAsia="ru-RU"/>
              </w:rPr>
              <w:t>Adoptat prin Legea nr.147/</w:t>
            </w:r>
            <w:r w:rsidRPr="00A140F9">
              <w:rPr>
                <w:rFonts w:ascii="Times New Roman" w:eastAsia="Times New Roman" w:hAnsi="Times New Roman" w:cs="Times New Roman"/>
                <w:b/>
                <w:bCs/>
                <w:sz w:val="20"/>
                <w:szCs w:val="20"/>
                <w:lang w:eastAsia="ru-RU"/>
              </w:rPr>
              <w:t>2018</w:t>
            </w:r>
            <w:r w:rsidRPr="00A140F9">
              <w:rPr>
                <w:rFonts w:ascii="Times New Roman" w:eastAsia="Times New Roman" w:hAnsi="Times New Roman" w:cs="Times New Roman"/>
                <w:bCs/>
                <w:sz w:val="20"/>
                <w:szCs w:val="20"/>
                <w:lang w:eastAsia="ru-RU"/>
              </w:rPr>
              <w:t xml:space="preserve"> pentru modificarea şi completarea Legii finanţelor publice şi responsabilităţii bugetar-fiscale nr.181/2014</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sz w:val="20"/>
                <w:szCs w:val="20"/>
                <w:u w:val="single"/>
                <w:lang w:eastAsia="ru-RU"/>
              </w:rPr>
              <w:t>în vigoare din 17 septembrie 2018.</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i/>
                <w:sz w:val="20"/>
                <w:szCs w:val="20"/>
                <w:lang w:eastAsia="ru-RU"/>
              </w:rPr>
              <w:t xml:space="preserve">(Monitorul Oficial al R. Moldova nr. 309-320 art. 484 din 17.08.2018, </w:t>
            </w:r>
            <w:r w:rsidRPr="00A140F9">
              <w:rPr>
                <w:rFonts w:ascii="Times New Roman" w:eastAsia="Times New Roman" w:hAnsi="Times New Roman" w:cs="Times New Roman"/>
                <w:iCs/>
                <w:sz w:val="20"/>
                <w:szCs w:val="20"/>
                <w:lang w:eastAsia="ru-RU"/>
              </w:rPr>
              <w:t xml:space="preserve"> </w:t>
            </w:r>
            <w:r w:rsidRPr="00A140F9">
              <w:rPr>
                <w:rFonts w:ascii="Times New Roman" w:eastAsia="Times New Roman" w:hAnsi="Times New Roman" w:cs="Times New Roman"/>
                <w:i/>
                <w:iCs/>
                <w:sz w:val="20"/>
                <w:szCs w:val="20"/>
                <w:lang w:eastAsia="ru-RU"/>
              </w:rPr>
              <w:t>în vigoare din 17.09.2018</w:t>
            </w:r>
            <w:r w:rsidRPr="00A140F9">
              <w:rPr>
                <w:rFonts w:ascii="Times New Roman" w:eastAsia="Times New Roman" w:hAnsi="Times New Roman" w:cs="Times New Roman"/>
                <w:i/>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2.2. Dialogul politic, buna guvernanţă şi consolidarea instituţiilor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Reformarea treptată a </w:t>
            </w:r>
            <w:r w:rsidRPr="00A140F9">
              <w:rPr>
                <w:rFonts w:ascii="Times New Roman" w:hAnsi="Times New Roman" w:cs="Times New Roman"/>
                <w:sz w:val="20"/>
                <w:szCs w:val="20"/>
              </w:rPr>
              <w:lastRenderedPageBreak/>
              <w:t xml:space="preserve">standardelor naţionale de contabilitate publică şi de raportare externă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SL1. Act nou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color w:val="000000"/>
                <w:sz w:val="20"/>
                <w:szCs w:val="20"/>
              </w:rPr>
              <w:t xml:space="preserve">Proiectul ordinului privind aprobarea Standardelor naţionale de contabilitate pentru sectorul public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 al Ordinului privind aprobarea Standardelor naţionale de contabilitate pentru sectorul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elaborate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Intrarea în vigoare –după 2 ani </w:t>
            </w:r>
          </w:p>
        </w:tc>
        <w:tc>
          <w:tcPr>
            <w:tcW w:w="4820" w:type="dxa"/>
          </w:tcPr>
          <w:p w:rsidR="00A140F9" w:rsidRPr="00A140F9" w:rsidRDefault="00A140F9" w:rsidP="00A140F9">
            <w:pPr>
              <w:tabs>
                <w:tab w:val="left" w:pos="-4"/>
              </w:tabs>
              <w:jc w:val="both"/>
              <w:rPr>
                <w:rFonts w:ascii="Times New Roman" w:eastAsia="PMingLiU" w:hAnsi="Times New Roman" w:cs="Times New Roman"/>
                <w:b/>
                <w:sz w:val="20"/>
                <w:szCs w:val="20"/>
                <w:u w:val="single"/>
                <w:lang w:eastAsia="zh-TW"/>
              </w:rPr>
            </w:pPr>
            <w:r w:rsidRPr="00A140F9">
              <w:rPr>
                <w:rFonts w:ascii="Times New Roman" w:eastAsia="PMingLiU" w:hAnsi="Times New Roman" w:cs="Times New Roman"/>
                <w:b/>
                <w:sz w:val="20"/>
                <w:szCs w:val="20"/>
                <w:u w:val="single"/>
                <w:lang w:eastAsia="zh-TW"/>
              </w:rPr>
              <w:t>În curs de realizare</w:t>
            </w:r>
          </w:p>
          <w:p w:rsidR="00A140F9" w:rsidRPr="00A140F9" w:rsidRDefault="00A140F9" w:rsidP="00A140F9">
            <w:pPr>
              <w:tabs>
                <w:tab w:val="left" w:pos="-4"/>
              </w:tabs>
              <w:jc w:val="both"/>
              <w:rPr>
                <w:rFonts w:ascii="Times New Roman" w:eastAsia="PMingLiU" w:hAnsi="Times New Roman" w:cs="Times New Roman"/>
                <w:sz w:val="20"/>
                <w:szCs w:val="20"/>
                <w:lang w:eastAsia="zh-TW"/>
              </w:rPr>
            </w:pPr>
            <w:r w:rsidRPr="00A140F9">
              <w:rPr>
                <w:rFonts w:ascii="Times New Roman" w:eastAsia="PMingLiU" w:hAnsi="Times New Roman" w:cs="Times New Roman"/>
                <w:sz w:val="20"/>
                <w:szCs w:val="20"/>
                <w:lang w:eastAsia="zh-TW"/>
              </w:rPr>
              <w:t>În conformitate cu Conceptul și Planul de acțiuni pentru elaborarea Standardelor Naționale de Contabilitate pentru Sectorul Public, aprobate prin Ordinul viceministrului finanțelor nr.159/2016, în anii 2017-2019 urmau a fi elaborate și aprobate 30 proiecte de standarde.</w:t>
            </w:r>
          </w:p>
          <w:p w:rsidR="00A140F9" w:rsidRPr="00A140F9" w:rsidRDefault="00A140F9" w:rsidP="00A140F9">
            <w:pPr>
              <w:tabs>
                <w:tab w:val="left" w:pos="-4"/>
              </w:tabs>
              <w:jc w:val="both"/>
              <w:rPr>
                <w:rFonts w:ascii="Times New Roman" w:eastAsia="PMingLiU" w:hAnsi="Times New Roman" w:cs="Times New Roman"/>
                <w:sz w:val="20"/>
                <w:szCs w:val="20"/>
                <w:lang w:eastAsia="zh-TW"/>
              </w:rPr>
            </w:pPr>
            <w:r w:rsidRPr="00A140F9">
              <w:rPr>
                <w:rFonts w:ascii="Times New Roman" w:eastAsia="PMingLiU" w:hAnsi="Times New Roman" w:cs="Times New Roman"/>
                <w:sz w:val="20"/>
                <w:szCs w:val="20"/>
                <w:lang w:eastAsia="zh-TW"/>
              </w:rPr>
              <w:lastRenderedPageBreak/>
              <w:t xml:space="preserve">Astfel, cu suportul asistenței tehnice din partea UE, în anul </w:t>
            </w:r>
            <w:r w:rsidRPr="00A140F9">
              <w:rPr>
                <w:rFonts w:ascii="Times New Roman" w:eastAsia="PMingLiU" w:hAnsi="Times New Roman" w:cs="Times New Roman"/>
                <w:b/>
                <w:sz w:val="20"/>
                <w:szCs w:val="20"/>
                <w:lang w:eastAsia="zh-TW"/>
              </w:rPr>
              <w:t>2017</w:t>
            </w:r>
            <w:r w:rsidRPr="00A140F9">
              <w:rPr>
                <w:rFonts w:ascii="Times New Roman" w:eastAsia="PMingLiU" w:hAnsi="Times New Roman" w:cs="Times New Roman"/>
                <w:sz w:val="20"/>
                <w:szCs w:val="20"/>
                <w:lang w:eastAsia="zh-TW"/>
              </w:rPr>
              <w:t xml:space="preserve"> au fost </w:t>
            </w:r>
            <w:r w:rsidRPr="00A140F9">
              <w:rPr>
                <w:rFonts w:ascii="Times New Roman" w:eastAsia="PMingLiU" w:hAnsi="Times New Roman" w:cs="Times New Roman"/>
                <w:b/>
                <w:sz w:val="20"/>
                <w:szCs w:val="20"/>
                <w:lang w:eastAsia="zh-TW"/>
              </w:rPr>
              <w:t>elaborate 10 proiecte de standarde</w:t>
            </w:r>
            <w:r w:rsidRPr="00A140F9">
              <w:rPr>
                <w:rFonts w:ascii="Times New Roman" w:eastAsia="PMingLiU" w:hAnsi="Times New Roman" w:cs="Times New Roman"/>
                <w:sz w:val="20"/>
                <w:szCs w:val="20"/>
                <w:lang w:eastAsia="zh-TW"/>
              </w:rPr>
              <w:t xml:space="preserve">, în anul </w:t>
            </w:r>
            <w:r w:rsidRPr="00A140F9">
              <w:rPr>
                <w:rFonts w:ascii="Times New Roman" w:eastAsia="PMingLiU" w:hAnsi="Times New Roman" w:cs="Times New Roman"/>
                <w:b/>
                <w:sz w:val="20"/>
                <w:szCs w:val="20"/>
                <w:lang w:eastAsia="zh-TW"/>
              </w:rPr>
              <w:t>2018</w:t>
            </w:r>
            <w:r w:rsidRPr="00A140F9">
              <w:rPr>
                <w:rFonts w:ascii="Times New Roman" w:eastAsia="PMingLiU" w:hAnsi="Times New Roman" w:cs="Times New Roman"/>
                <w:sz w:val="20"/>
                <w:szCs w:val="20"/>
                <w:lang w:eastAsia="zh-TW"/>
              </w:rPr>
              <w:t xml:space="preserve"> - </w:t>
            </w:r>
            <w:r w:rsidRPr="00A140F9">
              <w:rPr>
                <w:rFonts w:ascii="Times New Roman" w:eastAsia="PMingLiU" w:hAnsi="Times New Roman" w:cs="Times New Roman"/>
                <w:b/>
                <w:sz w:val="20"/>
                <w:szCs w:val="20"/>
                <w:lang w:eastAsia="zh-TW"/>
              </w:rPr>
              <w:t>12 proiecte de standarde</w:t>
            </w:r>
            <w:r w:rsidRPr="00A140F9">
              <w:rPr>
                <w:rFonts w:ascii="Times New Roman" w:eastAsia="PMingLiU" w:hAnsi="Times New Roman" w:cs="Times New Roman"/>
                <w:sz w:val="20"/>
                <w:szCs w:val="20"/>
                <w:lang w:eastAsia="zh-TW"/>
              </w:rPr>
              <w:t xml:space="preserve"> și publicate pe pagina oficială a Ministerului Finanțelor:</w:t>
            </w:r>
          </w:p>
          <w:p w:rsidR="00A140F9" w:rsidRPr="00A140F9" w:rsidRDefault="00AC324A" w:rsidP="00A140F9">
            <w:pPr>
              <w:tabs>
                <w:tab w:val="left" w:pos="-4"/>
              </w:tabs>
              <w:jc w:val="both"/>
              <w:rPr>
                <w:rFonts w:ascii="Times New Roman" w:eastAsia="PMingLiU" w:hAnsi="Times New Roman" w:cs="Times New Roman"/>
                <w:sz w:val="20"/>
                <w:szCs w:val="20"/>
                <w:lang w:eastAsia="zh-TW"/>
              </w:rPr>
            </w:pPr>
            <w:hyperlink r:id="rId8" w:history="1">
              <w:r w:rsidR="00A140F9" w:rsidRPr="00A140F9">
                <w:rPr>
                  <w:rFonts w:ascii="Times New Roman" w:eastAsia="PMingLiU" w:hAnsi="Times New Roman" w:cs="Times New Roman"/>
                  <w:color w:val="0000FF"/>
                  <w:sz w:val="20"/>
                  <w:szCs w:val="20"/>
                  <w:u w:val="single"/>
                  <w:lang w:eastAsia="zh-TW"/>
                </w:rPr>
                <w:t>http://mf.gov.md/ro/trezorerie/informa%C8%9Bii-cu-caracter-metodologic/sncsp</w:t>
              </w:r>
            </w:hyperlink>
          </w:p>
          <w:p w:rsidR="00A140F9" w:rsidRPr="00A140F9" w:rsidRDefault="00A140F9" w:rsidP="00A140F9">
            <w:pPr>
              <w:shd w:val="clear" w:color="auto" w:fill="FFFFFF" w:themeFill="background1"/>
              <w:jc w:val="both"/>
              <w:rPr>
                <w:rFonts w:ascii="Times New Roman" w:eastAsia="PMingLiU" w:hAnsi="Times New Roman" w:cs="Times New Roman"/>
                <w:sz w:val="20"/>
                <w:szCs w:val="20"/>
                <w:lang w:eastAsia="zh-TW"/>
              </w:rPr>
            </w:pPr>
            <w:r w:rsidRPr="00A140F9">
              <w:rPr>
                <w:rFonts w:ascii="Times New Roman" w:eastAsia="PMingLiU" w:hAnsi="Times New Roman" w:cs="Times New Roman"/>
                <w:sz w:val="20"/>
                <w:szCs w:val="20"/>
                <w:lang w:eastAsia="zh-TW"/>
              </w:rPr>
              <w:t>În urma participării la evenimentele organizate în cadrul Programului de contabilitate și raportare în sectorul public (PULSAR), ce servește drept platformă pentru schimb de experienţă între profesioniştii practicieni în domeniul contabilității și raportării financiare în sectorul public din ţările Europei Centrale şi de Est şi a Asiei Centrale, a studierii practicilor internaționale, s-a constatat că termenii pentru elaborarea SNCSP planificați și stabiliți în Concept și Planul de acțiuni nu pot fi realizabili.</w:t>
            </w:r>
          </w:p>
          <w:p w:rsidR="00A140F9" w:rsidRPr="00A140F9" w:rsidRDefault="00A140F9" w:rsidP="00A140F9">
            <w:pPr>
              <w:shd w:val="clear" w:color="auto" w:fill="FFFFFF" w:themeFill="background1"/>
              <w:jc w:val="both"/>
              <w:rPr>
                <w:rFonts w:ascii="Times New Roman" w:eastAsia="PMingLiU" w:hAnsi="Times New Roman" w:cs="Times New Roman"/>
                <w:sz w:val="20"/>
                <w:szCs w:val="20"/>
                <w:lang w:eastAsia="zh-TW"/>
              </w:rPr>
            </w:pPr>
            <w:r w:rsidRPr="00A140F9">
              <w:rPr>
                <w:rFonts w:ascii="Times New Roman" w:eastAsia="PMingLiU" w:hAnsi="Times New Roman" w:cs="Times New Roman"/>
                <w:sz w:val="20"/>
                <w:szCs w:val="20"/>
                <w:lang w:eastAsia="zh-TW"/>
              </w:rPr>
              <w:t>Mai mult ca atît, lipsa asistenței tehnice și lipsa cadrelor calificate în domeniu a impus modificarea termenilor pentru  elaborarea SNCSP planificați și stabiliți în Concept și Planul de acțiuni.</w:t>
            </w:r>
          </w:p>
          <w:p w:rsidR="00A140F9" w:rsidRPr="00A140F9" w:rsidRDefault="00A140F9" w:rsidP="00A140F9">
            <w:pPr>
              <w:shd w:val="clear" w:color="auto" w:fill="FFFFFF" w:themeFill="background1"/>
              <w:jc w:val="both"/>
              <w:rPr>
                <w:rFonts w:ascii="Times New Roman" w:eastAsia="PMingLiU" w:hAnsi="Times New Roman" w:cs="Times New Roman"/>
                <w:sz w:val="20"/>
                <w:szCs w:val="20"/>
                <w:lang w:eastAsia="zh-TW"/>
              </w:rPr>
            </w:pPr>
            <w:r w:rsidRPr="00A140F9">
              <w:rPr>
                <w:rFonts w:ascii="Times New Roman" w:eastAsia="PMingLiU" w:hAnsi="Times New Roman" w:cs="Times New Roman"/>
                <w:sz w:val="20"/>
                <w:szCs w:val="20"/>
                <w:lang w:eastAsia="zh-TW"/>
              </w:rPr>
              <w:t xml:space="preserve">Astfel,  în anul 2019 a fost elaborat și aprobat </w:t>
            </w:r>
            <w:r w:rsidRPr="00A140F9">
              <w:rPr>
                <w:rFonts w:ascii="Times New Roman" w:eastAsia="PMingLiU" w:hAnsi="Times New Roman" w:cs="Times New Roman"/>
                <w:b/>
                <w:sz w:val="20"/>
                <w:szCs w:val="20"/>
                <w:lang w:eastAsia="zh-TW"/>
              </w:rPr>
              <w:t>Ordinul nr.182/2019</w:t>
            </w:r>
            <w:r w:rsidRPr="00A140F9">
              <w:rPr>
                <w:rFonts w:ascii="Times New Roman" w:eastAsia="PMingLiU" w:hAnsi="Times New Roman" w:cs="Times New Roman"/>
                <w:sz w:val="20"/>
                <w:szCs w:val="20"/>
                <w:lang w:eastAsia="zh-TW"/>
              </w:rPr>
              <w:t xml:space="preserve"> privind modificarea Ordinului Ministerului Finanțelor nr.159/2016 ,,Privind aprobarea Conceptului și Planului de acțiuni pentru elaborarea Standardelor Naționale de Contabilitate pentru Sectorul Public”, care </w:t>
            </w:r>
            <w:r w:rsidRPr="00A140F9">
              <w:rPr>
                <w:rFonts w:ascii="Times New Roman" w:eastAsia="PMingLiU" w:hAnsi="Times New Roman" w:cs="Times New Roman"/>
                <w:sz w:val="20"/>
                <w:szCs w:val="20"/>
                <w:u w:val="single"/>
                <w:lang w:eastAsia="zh-TW"/>
              </w:rPr>
              <w:t>prevede elaborarea celui de-al III-lea set de standarde conform termenului stabilit în baza unui eventual proiect de asistență tehnică externă și implementarea treptată a SNCSP</w:t>
            </w:r>
            <w:r w:rsidRPr="00A140F9">
              <w:rPr>
                <w:rFonts w:ascii="Times New Roman" w:eastAsia="PMingLiU" w:hAnsi="Times New Roman" w:cs="Times New Roman"/>
                <w:sz w:val="20"/>
                <w:szCs w:val="20"/>
                <w:lang w:eastAsia="zh-TW"/>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vMerge w:val="restart"/>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 xml:space="preserve">(b) </w:t>
            </w:r>
            <w:r w:rsidRPr="00A140F9">
              <w:rPr>
                <w:rFonts w:ascii="Times New Roman" w:eastAsia="Times New Roman" w:hAnsi="Times New Roman" w:cs="Times New Roman"/>
                <w:sz w:val="20"/>
                <w:szCs w:val="20"/>
              </w:rPr>
              <w:t>Dezvoltarea continuă a planificării bugetare multianuale și alinierea la bunele practici ale UE</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I1.</w:t>
            </w:r>
            <w:r w:rsidRPr="00A140F9">
              <w:rPr>
                <w:rFonts w:ascii="Times New Roman" w:eastAsia="Times New Roman" w:hAnsi="Times New Roman" w:cs="Times New Roman"/>
                <w:sz w:val="20"/>
                <w:szCs w:val="20"/>
              </w:rPr>
              <w:t xml:space="preserve"> Definitivarea studiilor privind guvernanţa fiscală în Moldova în raport cu practicile UE şi relevanţa instituirii unui consiliu fiscal în Republica Moldova</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sz w:val="20"/>
                <w:szCs w:val="20"/>
              </w:rPr>
              <w:t>Studii realizate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Ministerul Finanţelor</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Trimestrul IV, 2017</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La 22 iunie 2017, cu suportul asistenței oferite de UE pentru îmbunătățirea politicii și managementului în domeniul finanțelor publice, a fost organizat un atelier de consultări publice cu tematica „Relevanța și posibile opțiuni de instituire a Consiliului fiscal în Moldova”. În cadrul atelierului au fost prezentate și puse în discuție posibilele opțiuni de instituire a unui Consiliu bugetar-fiscal în Moldova, aria de activitate, modul de organizare și funcționare a acestuia.</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La atelier au participat circa 50 persoane, reprezentanți ai autorităților publice interesate, societății civile și academice, precum și experți internaționali. O contribuție majoră în cadrul atelierului l-au avut experţii din Serbia și Slovacia, care au punctat oportunităţile şi dezavantajele unei astfel de structuri, reieşind din propria experienţă şi </w:t>
            </w:r>
            <w:r w:rsidRPr="00A140F9">
              <w:rPr>
                <w:rFonts w:ascii="Times New Roman" w:eastAsia="Times New Roman" w:hAnsi="Times New Roman" w:cs="Times New Roman"/>
                <w:sz w:val="20"/>
                <w:szCs w:val="20"/>
              </w:rPr>
              <w:lastRenderedPageBreak/>
              <w:t>au făcut recomandări privind posibilul mod de organizare și funcționare Consiliului bugetar-fiscal în Moldova.</w:t>
            </w:r>
          </w:p>
          <w:p w:rsidR="00A140F9" w:rsidRPr="00A140F9" w:rsidRDefault="00A140F9" w:rsidP="00A140F9">
            <w:pPr>
              <w:jc w:val="both"/>
              <w:rPr>
                <w:rFonts w:ascii="Times New Roman" w:eastAsia="Times New Roman" w:hAnsi="Times New Roman" w:cs="Times New Roman"/>
                <w:sz w:val="20"/>
                <w:szCs w:val="20"/>
                <w:u w:val="single"/>
              </w:rPr>
            </w:pPr>
            <w:r w:rsidRPr="00A140F9">
              <w:rPr>
                <w:rFonts w:ascii="Times New Roman" w:eastAsia="Times New Roman" w:hAnsi="Times New Roman" w:cs="Times New Roman"/>
                <w:sz w:val="20"/>
                <w:szCs w:val="20"/>
              </w:rPr>
              <w:t xml:space="preserve">Comunicatul informativ privind atelierul de consultări publice plasat pe pagina web a MF </w:t>
            </w:r>
            <w:hyperlink r:id="rId9">
              <w:r w:rsidRPr="00A140F9">
                <w:rPr>
                  <w:rFonts w:ascii="Times New Roman" w:eastAsia="Times New Roman" w:hAnsi="Times New Roman" w:cs="Times New Roman"/>
                  <w:color w:val="0000FF"/>
                  <w:sz w:val="20"/>
                  <w:szCs w:val="20"/>
                  <w:u w:val="single"/>
                </w:rPr>
                <w:t>(http://mf.gov.md/newsitem/10820).</w:t>
              </w:r>
            </w:hyperlink>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Times New Roman" w:hAnsi="Times New Roman" w:cs="Times New Roman"/>
                <w:sz w:val="20"/>
                <w:szCs w:val="20"/>
              </w:rPr>
              <w:t>Ca rezultat, au fost elaborate și publicate Raportul privind guvernanța bugetar-fiscală în Moldova în comparație cu practica UE și Raportul privind relevanța și posibile opțiuni de instituire a Consiliului fiscal în Moldova(</w:t>
            </w:r>
            <w:hyperlink r:id="rId10">
              <w:r w:rsidRPr="00A140F9">
                <w:rPr>
                  <w:rFonts w:ascii="Times New Roman" w:eastAsia="Times New Roman" w:hAnsi="Times New Roman" w:cs="Times New Roman"/>
                  <w:color w:val="0000FF"/>
                  <w:sz w:val="20"/>
                  <w:szCs w:val="20"/>
                  <w:u w:val="single"/>
                </w:rPr>
                <w:t>http://mf.gov.md/ro/buget/transparen%C8%9Ba-bugetar%C4%83/guvernan%C8%9Ba-bugetar-fiscal%C4%83</w:t>
              </w:r>
            </w:hyperlink>
            <w:r w:rsidRPr="00A140F9">
              <w:rPr>
                <w:rFonts w:ascii="Times New Roman" w:eastAsia="Times New Roman" w:hAnsi="Times New Roman" w:cs="Times New Roman"/>
                <w:sz w:val="20"/>
                <w:szCs w:val="20"/>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 xml:space="preserve">I2. </w:t>
            </w:r>
            <w:r w:rsidRPr="00A140F9">
              <w:rPr>
                <w:rFonts w:ascii="Times New Roman" w:eastAsia="Times New Roman" w:hAnsi="Times New Roman" w:cs="Times New Roman"/>
                <w:sz w:val="20"/>
                <w:szCs w:val="20"/>
              </w:rPr>
              <w:t>Consolidarea capacităţilor autorităţilor publice în domeniul monitorizării şi evaluării programelor bugetare</w:t>
            </w: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Formatori instruiţi în cadrul seminarului de 3 zile: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50 de persoane din cadrul Ministerul Finanţelor  şi autorităţilor publice centrale;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Ministerul Finanţelor</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Trimestrul II, 2017</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perioada 4-11 aprilie 2017, a fost desfăşurat cursul de instruire a formatorilor </w:t>
            </w:r>
            <w:r w:rsidRPr="00A140F9">
              <w:rPr>
                <w:rFonts w:ascii="Times New Roman" w:eastAsia="Times New Roman" w:hAnsi="Times New Roman" w:cs="Times New Roman"/>
                <w:i/>
                <w:sz w:val="20"/>
                <w:szCs w:val="20"/>
                <w:lang w:eastAsia="ru-RU"/>
              </w:rPr>
              <w:t>cu privire la monitorizarea şi evaluarea bugetelor pe programe</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instruire </w:t>
            </w:r>
            <w:r w:rsidRPr="00A140F9">
              <w:rPr>
                <w:rFonts w:ascii="Times New Roman" w:eastAsia="Times New Roman" w:hAnsi="Times New Roman" w:cs="Times New Roman"/>
                <w:b/>
                <w:sz w:val="20"/>
                <w:szCs w:val="20"/>
                <w:lang w:eastAsia="ru-RU"/>
              </w:rPr>
              <w:t>au participat 128 persoane</w:t>
            </w:r>
            <w:r w:rsidRPr="00A140F9">
              <w:rPr>
                <w:rFonts w:ascii="Times New Roman" w:eastAsia="Times New Roman" w:hAnsi="Times New Roman" w:cs="Times New Roman"/>
                <w:sz w:val="20"/>
                <w:szCs w:val="20"/>
                <w:lang w:eastAsia="ru-RU"/>
              </w:rPr>
              <w:t>, dintre care: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- 21 persoane din cadrul Ministerului Finanţelor al Republicii Moldova;</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- 32 persoane din 17 autorităţi publice centrale, specialişti ai Direcţiilor finanţe şi Direcţiilor analiză, monitorizare şi evaluare a politicilor;</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- 75 persoane din cadrul Direcţiilor finanţe ale UAT de nivelul II şi CALM.</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În cadrul cursului cu durata de două zile, participanţii au fost instruiţi cu privire la rolul şi conceptul de monitorizare şi evaluare a bugetului pe programe, responsabilităţile şi configurarea organizatorică a sistemului de monitorizare şi evaluare, precum şi despre etapele, metodele şi tehnicile de bază aplicate în procesul de monitorizare şi evaluare a bugetelor pe programe.</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Times New Roman" w:hAnsi="Times New Roman" w:cs="Times New Roman"/>
                <w:sz w:val="20"/>
                <w:szCs w:val="20"/>
                <w:lang w:eastAsia="ru-RU"/>
              </w:rPr>
              <w:t>Instruirea a fost realizată cu suportul programului ,,Finanţele publice pentru dezvoltare”, finanţat de Ministerul Finanţelor al Slovaciei şi implementat de Centrul regional PNUD pentru Europa şi CSI.</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t>.</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 xml:space="preserve">Dezvoltarea continuă a planificării bugetare multianuale și alinierea la bunele practici ale UE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2.2.Dialogul politic, buna guvernanță și consolidarea instituțiilor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Instituirea unui program de investiții publice multianual </w:t>
            </w:r>
            <w:r w:rsidRPr="00A140F9">
              <w:rPr>
                <w:rFonts w:ascii="Times New Roman" w:hAnsi="Times New Roman" w:cs="Times New Roman"/>
                <w:sz w:val="20"/>
                <w:szCs w:val="20"/>
              </w:rPr>
              <w:lastRenderedPageBreak/>
              <w:t>continuu, sub conducerea Ministerului Finanțelor, pentru asigurarea investițiilor prioritare la nivel național în cadrul bugetar multianual;</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I3. </w:t>
            </w:r>
            <w:r w:rsidRPr="00A140F9">
              <w:rPr>
                <w:rFonts w:ascii="Times New Roman" w:hAnsi="Times New Roman" w:cs="Times New Roman"/>
                <w:color w:val="000000"/>
                <w:sz w:val="20"/>
                <w:szCs w:val="20"/>
              </w:rPr>
              <w:t xml:space="preserve">Analiza premiselor necesare pentru instituirea unui program de investiții publice multianual continuu la nivel național sub conducerea </w:t>
            </w:r>
            <w:r w:rsidRPr="00A140F9">
              <w:rPr>
                <w:rFonts w:ascii="Times New Roman" w:hAnsi="Times New Roman" w:cs="Times New Roman"/>
                <w:color w:val="000000"/>
                <w:sz w:val="20"/>
                <w:szCs w:val="20"/>
              </w:rPr>
              <w:lastRenderedPageBreak/>
              <w:t xml:space="preserve">Ministerului Finanțelor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Analiza şi estimări efectuate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Centrul de Implementare a Reformelor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Economiei și Infrastructurii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Agriculturii, Dezvoltării Regionale și mediului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Alte autorități publice centrale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vMerge w:val="restart"/>
            <w:shd w:val="clear" w:color="auto" w:fill="FFFFFF" w:themeFill="background1"/>
          </w:tcPr>
          <w:p w:rsidR="00A140F9" w:rsidRPr="00A140F9" w:rsidRDefault="00A140F9" w:rsidP="00A140F9">
            <w:pPr>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w:t>
            </w:r>
          </w:p>
          <w:p w:rsidR="00A140F9" w:rsidRPr="00A140F9" w:rsidRDefault="00A140F9" w:rsidP="00A140F9">
            <w:pPr>
              <w:autoSpaceDE w:val="0"/>
              <w:autoSpaceDN w:val="0"/>
              <w:adjustRightInd w:val="0"/>
              <w:jc w:val="both"/>
              <w:rPr>
                <w:rFonts w:ascii="Times New Roman" w:hAnsi="Times New Roman" w:cs="Times New Roman"/>
                <w:sz w:val="20"/>
                <w:szCs w:val="20"/>
              </w:rPr>
            </w:pPr>
            <w:r w:rsidRPr="00A140F9">
              <w:rPr>
                <w:rFonts w:ascii="Times New Roman" w:hAnsi="Times New Roman" w:cs="Times New Roman"/>
                <w:sz w:val="20"/>
                <w:szCs w:val="20"/>
              </w:rPr>
              <w:t xml:space="preserve">Pe parcursul anului 2018, Programul de investiţii publice a fost elaborat şi inclus în Cadrul Bugetar pe Termen Mediu 2019-2021, aprobat prin Hotărîrea Guvernului nr.851/2018, </w:t>
            </w:r>
            <w:r w:rsidRPr="00A140F9">
              <w:rPr>
                <w:rFonts w:ascii="Times New Roman" w:hAnsi="Times New Roman" w:cs="Times New Roman"/>
                <w:sz w:val="20"/>
                <w:szCs w:val="20"/>
                <w:u w:val="single"/>
              </w:rPr>
              <w:t>în vigoare din 28 septembrie 2018</w:t>
            </w:r>
            <w:r w:rsidRPr="00A140F9">
              <w:rPr>
                <w:rFonts w:ascii="Times New Roman" w:hAnsi="Times New Roman" w:cs="Times New Roman"/>
                <w:i/>
                <w:sz w:val="20"/>
                <w:szCs w:val="20"/>
              </w:rPr>
              <w:t>.</w:t>
            </w:r>
          </w:p>
          <w:p w:rsidR="00A140F9" w:rsidRPr="00A140F9" w:rsidRDefault="00A140F9" w:rsidP="00A140F9">
            <w:pPr>
              <w:autoSpaceDE w:val="0"/>
              <w:autoSpaceDN w:val="0"/>
              <w:adjustRightInd w:val="0"/>
              <w:jc w:val="both"/>
              <w:rPr>
                <w:rFonts w:ascii="Times New Roman" w:hAnsi="Times New Roman" w:cs="Times New Roman"/>
                <w:i/>
                <w:sz w:val="20"/>
                <w:szCs w:val="20"/>
              </w:rPr>
            </w:pPr>
            <w:r w:rsidRPr="00A140F9">
              <w:rPr>
                <w:rFonts w:ascii="Times New Roman" w:hAnsi="Times New Roman" w:cs="Times New Roman"/>
                <w:sz w:val="20"/>
                <w:szCs w:val="20"/>
              </w:rPr>
              <w:t xml:space="preserve"> </w:t>
            </w:r>
            <w:r w:rsidRPr="00A140F9">
              <w:rPr>
                <w:rFonts w:ascii="Times New Roman" w:hAnsi="Times New Roman" w:cs="Times New Roman"/>
                <w:i/>
                <w:sz w:val="20"/>
                <w:szCs w:val="20"/>
              </w:rPr>
              <w:t xml:space="preserve">(Monitorul Oficial al R. Moldova nr. 366-376 art. 965 din 28.09.2018) </w:t>
            </w:r>
          </w:p>
          <w:p w:rsidR="00A140F9" w:rsidRPr="00A140F9" w:rsidRDefault="00A140F9" w:rsidP="00A140F9">
            <w:pPr>
              <w:jc w:val="both"/>
              <w:rPr>
                <w:rFonts w:ascii="Times New Roman" w:eastAsia="Times New Roman" w:hAnsi="Times New Roman" w:cs="Times New Roman"/>
                <w:color w:val="000000"/>
                <w:sz w:val="24"/>
                <w:szCs w:val="24"/>
                <w:lang w:val="en-US" w:eastAsia="ru-RU"/>
              </w:rPr>
            </w:pPr>
            <w:r w:rsidRPr="00A140F9">
              <w:rPr>
                <w:rFonts w:ascii="Times New Roman" w:eastAsia="Times New Roman" w:hAnsi="Times New Roman" w:cs="Times New Roman"/>
                <w:color w:val="000000"/>
                <w:sz w:val="20"/>
                <w:szCs w:val="20"/>
                <w:lang w:eastAsia="ru-RU"/>
              </w:rPr>
              <w:t>Pe parcursul anului 2019, Programul de investiții publice (</w:t>
            </w:r>
            <w:r w:rsidRPr="00A140F9">
              <w:rPr>
                <w:rFonts w:ascii="Times New Roman" w:eastAsia="Times New Roman" w:hAnsi="Times New Roman" w:cs="Times New Roman"/>
                <w:sz w:val="20"/>
                <w:szCs w:val="20"/>
                <w:lang w:eastAsia="ru-RU"/>
              </w:rPr>
              <w:t>portofoliul proiectelor)</w:t>
            </w:r>
            <w:r w:rsidRPr="00A140F9">
              <w:rPr>
                <w:rFonts w:ascii="Times New Roman" w:eastAsia="Times New Roman" w:hAnsi="Times New Roman" w:cs="Times New Roman"/>
                <w:color w:val="000000"/>
                <w:sz w:val="20"/>
                <w:szCs w:val="20"/>
                <w:lang w:eastAsia="ru-RU"/>
              </w:rPr>
              <w:t xml:space="preserve"> a fost elaborat și inclus în </w:t>
            </w:r>
            <w:r w:rsidRPr="00A140F9">
              <w:rPr>
                <w:rFonts w:ascii="Times New Roman" w:eastAsia="Times New Roman" w:hAnsi="Times New Roman" w:cs="Times New Roman"/>
                <w:color w:val="000000"/>
                <w:sz w:val="20"/>
                <w:szCs w:val="20"/>
                <w:lang w:eastAsia="ru-RU"/>
              </w:rPr>
              <w:lastRenderedPageBreak/>
              <w:t>proiectul Cadrului Bugetar pe Termen Mediu pentru anii 2020-2022 - Tabelul 5 „Proiecte de investiții capitale în curs de execuție”.</w:t>
            </w:r>
          </w:p>
          <w:p w:rsidR="00A140F9" w:rsidRPr="00A140F9" w:rsidRDefault="00A140F9" w:rsidP="00A140F9">
            <w:pPr>
              <w:autoSpaceDE w:val="0"/>
              <w:autoSpaceDN w:val="0"/>
              <w:adjustRightInd w:val="0"/>
              <w:jc w:val="both"/>
              <w:rPr>
                <w:rFonts w:ascii="Times New Roman" w:hAnsi="Times New Roman" w:cs="Times New Roman"/>
                <w:i/>
                <w:sz w:val="20"/>
                <w:szCs w:val="20"/>
              </w:rPr>
            </w:pPr>
            <w:r w:rsidRPr="00A140F9">
              <w:rPr>
                <w:rFonts w:ascii="Times New Roman" w:hAnsi="Times New Roman" w:cs="Times New Roman"/>
                <w:color w:val="000000"/>
                <w:sz w:val="20"/>
                <w:szCs w:val="20"/>
              </w:rPr>
              <w:t>Varianta finală a portofoliului a constituit parte componentă a Notei informative la proiectul Legii bugetului de stat pe anul 2020.</w:t>
            </w:r>
          </w:p>
          <w:p w:rsidR="00A140F9" w:rsidRPr="00A140F9" w:rsidRDefault="00A140F9" w:rsidP="00A140F9">
            <w:pPr>
              <w:autoSpaceDE w:val="0"/>
              <w:autoSpaceDN w:val="0"/>
              <w:adjustRightInd w:val="0"/>
              <w:jc w:val="both"/>
              <w:rPr>
                <w:rFonts w:ascii="Times New Roman" w:hAnsi="Times New Roman" w:cs="Times New Roman"/>
                <w:sz w:val="20"/>
                <w:szCs w:val="20"/>
              </w:rPr>
            </w:pPr>
            <w:r w:rsidRPr="00A140F9">
              <w:rPr>
                <w:rFonts w:ascii="Times New Roman" w:hAnsi="Times New Roman" w:cs="Times New Roman"/>
                <w:sz w:val="20"/>
                <w:szCs w:val="20"/>
              </w:rPr>
              <w:t xml:space="preserve">Totodată, în vederea identificării tuturor obiectivelor de investiții capitale nefinalizate și creării unei baze de date la nivel național, a fost elaborată platforma informațională </w:t>
            </w:r>
            <w:r w:rsidRPr="00A140F9">
              <w:rPr>
                <w:rFonts w:ascii="Times New Roman" w:hAnsi="Times New Roman" w:cs="Times New Roman"/>
                <w:b/>
                <w:sz w:val="20"/>
                <w:szCs w:val="20"/>
              </w:rPr>
              <w:t>„Registrul proiectelor de investiții capitale”</w:t>
            </w:r>
            <w:r w:rsidRPr="00A140F9">
              <w:rPr>
                <w:rFonts w:ascii="Times New Roman" w:hAnsi="Times New Roman" w:cs="Times New Roman"/>
                <w:sz w:val="20"/>
                <w:szCs w:val="20"/>
              </w:rPr>
              <w:t xml:space="preserve"> (RPIC), care se completează și se ajustează de către autoritățile publice.</w:t>
            </w:r>
          </w:p>
          <w:p w:rsidR="00A140F9" w:rsidRPr="00A140F9" w:rsidRDefault="00A140F9" w:rsidP="00A140F9">
            <w:pPr>
              <w:shd w:val="clear" w:color="auto" w:fill="FFFFFF" w:themeFill="background1"/>
              <w:jc w:val="both"/>
              <w:rPr>
                <w:sz w:val="20"/>
                <w:szCs w:val="20"/>
              </w:rPr>
            </w:pPr>
            <w:r w:rsidRPr="00A140F9">
              <w:rPr>
                <w:rFonts w:ascii="Times New Roman" w:hAnsi="Times New Roman" w:cs="Times New Roman"/>
                <w:sz w:val="20"/>
                <w:szCs w:val="20"/>
              </w:rPr>
              <w:t xml:space="preserve">La situația din 31.12.2019, au fost introduse </w:t>
            </w:r>
            <w:r w:rsidRPr="00A140F9">
              <w:rPr>
                <w:rFonts w:ascii="Times New Roman" w:hAnsi="Times New Roman" w:cs="Times New Roman"/>
                <w:b/>
                <w:sz w:val="20"/>
                <w:szCs w:val="20"/>
              </w:rPr>
              <w:t>125 obiective</w:t>
            </w:r>
            <w:r w:rsidRPr="00A140F9">
              <w:rPr>
                <w:rFonts w:ascii="Times New Roman" w:hAnsi="Times New Roman" w:cs="Times New Roman"/>
                <w:sz w:val="20"/>
                <w:szCs w:val="20"/>
              </w:rPr>
              <w:t xml:space="preserve"> de investiții capitale publice.</w:t>
            </w:r>
            <w:r w:rsidRPr="00A140F9">
              <w:rPr>
                <w:sz w:val="20"/>
                <w:szCs w:val="20"/>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Consolidarea măsurilor existente de planificare a investițiilor publice cu accent pe procesul de prioritizare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Program de investiţii publice elaborat şi inclus în CBTM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Centrul de Implementare a Reformelor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Ministerul Economiei și Infrastructurii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vMerge/>
            <w:shd w:val="clear" w:color="auto" w:fill="DEEAF6" w:themeFill="accent1" w:themeFillTint="33"/>
          </w:tcPr>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49</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Controlul intern, inspecţia financiară şi auditul extern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Părțile cooperează, de asemenea, în ceea ce privește: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(a) </w:t>
            </w:r>
            <w:r w:rsidRPr="00A140F9">
              <w:rPr>
                <w:rFonts w:ascii="Times New Roman" w:hAnsi="Times New Roman" w:cs="Times New Roman"/>
                <w:sz w:val="20"/>
                <w:szCs w:val="20"/>
              </w:rPr>
              <w:t xml:space="preserve">Îmbunătățirea în continuare a sistemului de control intern (inclusiv funcția de audit intern independentă din punct de vedere funcțional) în ceea ce privește autoritățile de stat și cele locale prin intermediul armonizării cu standardele și metodologiile internaționale general acceptate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2.2. Dialogul politic, buna guvernan</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i consolidarea institu</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 </w:t>
            </w:r>
            <w:r w:rsidRPr="00A140F9">
              <w:rPr>
                <w:rFonts w:ascii="Times New Roman" w:hAnsi="Times New Roman" w:cs="Times New Roman"/>
                <w:sz w:val="20"/>
                <w:szCs w:val="20"/>
              </w:rPr>
              <w:t xml:space="preserve">Adoptarea unei noi Strategii de control financiar public intern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Elaborarea Programului de dezvoltare a controlului financiar public intern pentru anii 2018-2020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Program aprobat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sz w:val="20"/>
                <w:szCs w:val="20"/>
                <w:lang w:eastAsia="ru-RU"/>
              </w:rPr>
              <w:t xml:space="preserve">Programul de dezvoltare a controlului financiar public intern pentru anii 2018-2020 a fost aprobat prin </w:t>
            </w:r>
            <w:r w:rsidRPr="00A140F9">
              <w:rPr>
                <w:rFonts w:ascii="Times New Roman" w:eastAsia="Times New Roman" w:hAnsi="Times New Roman" w:cs="Times New Roman"/>
                <w:b/>
                <w:sz w:val="20"/>
                <w:szCs w:val="20"/>
                <w:lang w:eastAsia="ru-RU"/>
              </w:rPr>
              <w:t>Hotărîrea Guvernului nr.124/2018</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u w:val="single"/>
                <w:lang w:eastAsia="ru-RU"/>
              </w:rPr>
              <w:t>în vigoare din 09 februarie 2018</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(Monitorul Oficial al R. Moldova nr. 40-47 art. 143 din 09.02.2018).</w:t>
            </w:r>
          </w:p>
          <w:p w:rsidR="00A140F9" w:rsidRPr="00A140F9" w:rsidRDefault="00A140F9" w:rsidP="00A140F9">
            <w:pPr>
              <w:shd w:val="clear" w:color="auto" w:fill="FFFFFF" w:themeFill="background1"/>
              <w:jc w:val="both"/>
              <w:rPr>
                <w:rFonts w:ascii="Times New Roman" w:hAnsi="Times New Roman" w:cs="Times New Roman"/>
                <w:b/>
                <w:i/>
                <w:sz w:val="20"/>
                <w:szCs w:val="20"/>
              </w:rPr>
            </w:pPr>
            <w:r w:rsidRPr="00A140F9">
              <w:rPr>
                <w:rFonts w:ascii="Times New Roman" w:eastAsia="Times New Roman" w:hAnsi="Times New Roman" w:cs="Times New Roman"/>
                <w:i/>
                <w:sz w:val="20"/>
                <w:szCs w:val="20"/>
                <w:lang w:eastAsia="ru-RU"/>
              </w:rPr>
              <w:t>Programul de dezvoltare și Planul de acțiuni stabilește direcțiile strategice de dezvoltare a implementării conceptului CFPI. Totodată, stabilește un cadru de evaluare a stadiului implementării.</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Crearea şi suplinirea cu personal a subdiviziunilor de </w:t>
            </w:r>
            <w:r w:rsidRPr="00A140F9">
              <w:rPr>
                <w:rFonts w:ascii="Times New Roman" w:hAnsi="Times New Roman" w:cs="Times New Roman"/>
                <w:color w:val="000000"/>
                <w:sz w:val="20"/>
                <w:szCs w:val="20"/>
              </w:rPr>
              <w:lastRenderedPageBreak/>
              <w:t xml:space="preserve">audit intern în cadrul autorităţilor publice centrale şi locale de nivelul al doilea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35 de subdiviziuni de audit intern create şi suplinite cu personal în </w:t>
            </w:r>
            <w:r w:rsidRPr="00A140F9">
              <w:rPr>
                <w:rFonts w:ascii="Times New Roman" w:hAnsi="Times New Roman" w:cs="Times New Roman"/>
                <w:color w:val="000000"/>
                <w:sz w:val="20"/>
                <w:szCs w:val="20"/>
              </w:rPr>
              <w:lastRenderedPageBreak/>
              <w:t xml:space="preserve">cadrul autorităţilor administraţiei publice locale de nivelul 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doilea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14 subdiviziuni de audit intern create şi suplinite cu personal în cadrul autorităţilor administraţiei publice centrale;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Autorităţile administraţiei publice centrale;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ind w:left="-61" w:right="-13"/>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 parțial (responsabili APC/APL)</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La situația din 16 decembrie 2019:</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lastRenderedPageBreak/>
              <w:t xml:space="preserve">- în cadrul organelor </w:t>
            </w:r>
            <w:r w:rsidRPr="00A140F9">
              <w:rPr>
                <w:rFonts w:ascii="Times New Roman" w:eastAsia="Times New Roman" w:hAnsi="Times New Roman" w:cs="Times New Roman"/>
                <w:sz w:val="20"/>
                <w:szCs w:val="20"/>
                <w:u w:val="single"/>
                <w:lang w:eastAsia="ru-RU"/>
              </w:rPr>
              <w:t>APL de nivelul al doilea</w:t>
            </w:r>
            <w:r w:rsidRPr="00A140F9">
              <w:rPr>
                <w:rFonts w:ascii="Times New Roman" w:eastAsia="Times New Roman" w:hAnsi="Times New Roman" w:cs="Times New Roman"/>
                <w:sz w:val="20"/>
                <w:szCs w:val="20"/>
                <w:lang w:eastAsia="ru-RU"/>
              </w:rPr>
              <w:t xml:space="preserve"> erau </w:t>
            </w:r>
            <w:r w:rsidRPr="00A140F9">
              <w:rPr>
                <w:rFonts w:ascii="Times New Roman" w:eastAsia="Times New Roman" w:hAnsi="Times New Roman" w:cs="Times New Roman"/>
                <w:b/>
                <w:sz w:val="20"/>
                <w:szCs w:val="20"/>
                <w:lang w:eastAsia="ru-RU"/>
              </w:rPr>
              <w:t>create 31</w:t>
            </w:r>
            <w:r w:rsidRPr="00A140F9">
              <w:rPr>
                <w:rFonts w:ascii="Times New Roman" w:eastAsia="Times New Roman" w:hAnsi="Times New Roman" w:cs="Times New Roman"/>
                <w:sz w:val="20"/>
                <w:szCs w:val="20"/>
                <w:lang w:eastAsia="ru-RU"/>
              </w:rPr>
              <w:t xml:space="preserve"> subdiviziuni de audit intern, dintre care </w:t>
            </w:r>
            <w:r w:rsidRPr="00A140F9">
              <w:rPr>
                <w:rFonts w:ascii="Times New Roman" w:eastAsia="Times New Roman" w:hAnsi="Times New Roman" w:cs="Times New Roman"/>
                <w:b/>
                <w:sz w:val="20"/>
                <w:szCs w:val="20"/>
                <w:lang w:eastAsia="ru-RU"/>
              </w:rPr>
              <w:t>13</w:t>
            </w:r>
            <w:r w:rsidRPr="00A140F9">
              <w:rPr>
                <w:rFonts w:ascii="Times New Roman" w:eastAsia="Times New Roman" w:hAnsi="Times New Roman" w:cs="Times New Roman"/>
                <w:sz w:val="20"/>
                <w:szCs w:val="20"/>
                <w:lang w:eastAsia="ru-RU"/>
              </w:rPr>
              <w:t xml:space="preserve"> subdiviziuni </w:t>
            </w:r>
            <w:r w:rsidRPr="00A140F9">
              <w:rPr>
                <w:rFonts w:ascii="Times New Roman" w:eastAsia="Times New Roman" w:hAnsi="Times New Roman" w:cs="Times New Roman"/>
                <w:b/>
                <w:sz w:val="20"/>
                <w:szCs w:val="20"/>
                <w:lang w:eastAsia="ru-RU"/>
              </w:rPr>
              <w:t>suplinite cu personal</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 xml:space="preserve">- în cadrul organelor </w:t>
            </w:r>
            <w:r w:rsidRPr="00A140F9">
              <w:rPr>
                <w:rFonts w:ascii="Times New Roman" w:eastAsia="Times New Roman" w:hAnsi="Times New Roman" w:cs="Times New Roman"/>
                <w:sz w:val="20"/>
                <w:szCs w:val="20"/>
                <w:u w:val="single"/>
                <w:lang w:eastAsia="ru-RU"/>
              </w:rPr>
              <w:t>APC</w:t>
            </w:r>
            <w:r w:rsidRPr="00A140F9">
              <w:rPr>
                <w:rFonts w:ascii="Times New Roman" w:eastAsia="Times New Roman" w:hAnsi="Times New Roman" w:cs="Times New Roman"/>
                <w:sz w:val="20"/>
                <w:szCs w:val="20"/>
                <w:lang w:eastAsia="ru-RU"/>
              </w:rPr>
              <w:t xml:space="preserve"> erau </w:t>
            </w:r>
            <w:r w:rsidRPr="00A140F9">
              <w:rPr>
                <w:rFonts w:ascii="Times New Roman" w:eastAsia="Times New Roman" w:hAnsi="Times New Roman" w:cs="Times New Roman"/>
                <w:b/>
                <w:sz w:val="20"/>
                <w:szCs w:val="20"/>
                <w:lang w:eastAsia="ru-RU"/>
              </w:rPr>
              <w:t>create 19</w:t>
            </w:r>
            <w:r w:rsidRPr="00A140F9">
              <w:rPr>
                <w:rFonts w:ascii="Times New Roman" w:eastAsia="Times New Roman" w:hAnsi="Times New Roman" w:cs="Times New Roman"/>
                <w:sz w:val="20"/>
                <w:szCs w:val="20"/>
                <w:lang w:eastAsia="ru-RU"/>
              </w:rPr>
              <w:t xml:space="preserve"> subdiviziuni de audit intern (inclusiv 9 în ministere și 10 în alte APC), dintre care </w:t>
            </w:r>
            <w:r w:rsidRPr="00A140F9">
              <w:rPr>
                <w:rFonts w:ascii="Times New Roman" w:eastAsia="Times New Roman" w:hAnsi="Times New Roman" w:cs="Times New Roman"/>
                <w:b/>
                <w:sz w:val="20"/>
                <w:szCs w:val="20"/>
                <w:lang w:eastAsia="ru-RU"/>
              </w:rPr>
              <w:t>12</w:t>
            </w:r>
            <w:r w:rsidRPr="00A140F9">
              <w:rPr>
                <w:rFonts w:ascii="Times New Roman" w:eastAsia="Times New Roman" w:hAnsi="Times New Roman" w:cs="Times New Roman"/>
                <w:sz w:val="20"/>
                <w:szCs w:val="20"/>
                <w:lang w:eastAsia="ru-RU"/>
              </w:rPr>
              <w:t xml:space="preserve"> subdiviziuni </w:t>
            </w:r>
            <w:r w:rsidRPr="00A140F9">
              <w:rPr>
                <w:rFonts w:ascii="Times New Roman" w:eastAsia="Times New Roman" w:hAnsi="Times New Roman" w:cs="Times New Roman"/>
                <w:b/>
                <w:sz w:val="20"/>
                <w:szCs w:val="20"/>
                <w:lang w:eastAsia="ru-RU"/>
              </w:rPr>
              <w:t>suplinite cu personal</w:t>
            </w:r>
            <w:r w:rsidRPr="00A140F9">
              <w:rPr>
                <w:rFonts w:ascii="Times New Roman" w:eastAsia="Times New Roman" w:hAnsi="Times New Roman" w:cs="Times New Roman"/>
                <w:sz w:val="20"/>
                <w:szCs w:val="20"/>
                <w:lang w:eastAsia="ru-RU"/>
              </w:rPr>
              <w: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I3. </w:t>
            </w:r>
            <w:r w:rsidRPr="00A140F9">
              <w:rPr>
                <w:rFonts w:ascii="Times New Roman" w:hAnsi="Times New Roman" w:cs="Times New Roman"/>
                <w:color w:val="000000"/>
                <w:sz w:val="20"/>
                <w:szCs w:val="20"/>
              </w:rPr>
              <w:t xml:space="preserve">Fortificarea capacităţilor managerilor pentru implementarea/dezvoltarea sistemului de management financiar şi control în entităţile publice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Cel puţin 3 activităţi de instruire realizate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 parcursul anului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Pe parcursul anilor 2017-2019, în scopul sporirii nivelului de conștientizare a necesității implementării/dezvoltării sistemului de management financiar şi control în entităţile publice, au fost desfășurate </w:t>
            </w:r>
            <w:r w:rsidRPr="00A140F9">
              <w:rPr>
                <w:rFonts w:ascii="Times New Roman" w:hAnsi="Times New Roman" w:cs="Times New Roman"/>
                <w:b/>
                <w:sz w:val="20"/>
                <w:szCs w:val="20"/>
              </w:rPr>
              <w:t xml:space="preserve">63 </w:t>
            </w:r>
            <w:r w:rsidRPr="00A140F9">
              <w:rPr>
                <w:rFonts w:ascii="Times New Roman" w:hAnsi="Times New Roman" w:cs="Times New Roman"/>
                <w:sz w:val="20"/>
                <w:szCs w:val="20"/>
              </w:rPr>
              <w:t>acțiuni de mediatizare și seminare de instruire (2019 – 15, dintre care 9 seminare de instruire, 2018 – 16, 2017 – 17), cu participarea reprezentanților entităților publice, inclusiv manageri și coordonatori ai sistemului de control managerial.</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Times New Roman" w:hAnsi="Times New Roman" w:cs="Times New Roman"/>
                <w:sz w:val="20"/>
                <w:szCs w:val="20"/>
                <w:lang w:eastAsia="ru-RU"/>
              </w:rPr>
              <w:t xml:space="preserve">Concomitent, pentru facilitarea procesului de evaluare și raportare a sistemului de control intern managerial, a fost elaborat și plasat pe pagina web a ministerului un </w:t>
            </w:r>
            <w:r w:rsidRPr="00A140F9">
              <w:rPr>
                <w:rFonts w:ascii="Times New Roman" w:eastAsia="Times New Roman" w:hAnsi="Times New Roman" w:cs="Times New Roman"/>
                <w:b/>
                <w:sz w:val="20"/>
                <w:szCs w:val="20"/>
                <w:lang w:eastAsia="ru-RU"/>
              </w:rPr>
              <w:t>ghid video</w:t>
            </w:r>
            <w:r w:rsidRPr="00A140F9">
              <w:rPr>
                <w:rFonts w:ascii="Times New Roman" w:eastAsia="Times New Roman" w:hAnsi="Times New Roman" w:cs="Times New Roman"/>
                <w:sz w:val="20"/>
                <w:szCs w:val="20"/>
                <w:lang w:eastAsia="ru-RU"/>
              </w:rPr>
              <w:t xml:space="preserve"> cu genericul „Autoevaluarea, raportarea sistemului de control intern managerial și emiterea Declarației de răspundere managerială”.</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Fortificarea capacităţilor auditorilor interni din sectorul public</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Cel puţin 3 activităţi de instruire realizate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 parcursul anului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ind w:left="-61" w:right="-13"/>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anilor 2018-2019 au fost realizate </w:t>
            </w:r>
            <w:r w:rsidRPr="00A140F9">
              <w:rPr>
                <w:rFonts w:ascii="Times New Roman" w:eastAsia="Times New Roman" w:hAnsi="Times New Roman" w:cs="Times New Roman"/>
                <w:b/>
                <w:sz w:val="20"/>
                <w:szCs w:val="20"/>
                <w:lang w:eastAsia="ru-RU"/>
              </w:rPr>
              <w:t>29</w:t>
            </w:r>
            <w:r w:rsidRPr="00A140F9">
              <w:rPr>
                <w:rFonts w:ascii="Times New Roman" w:eastAsia="Times New Roman" w:hAnsi="Times New Roman" w:cs="Times New Roman"/>
                <w:sz w:val="20"/>
                <w:szCs w:val="20"/>
                <w:lang w:eastAsia="ru-RU"/>
              </w:rPr>
              <w:t xml:space="preserve"> acțiuni de mediatizare și seminare de instruire (2019 – 20, 2018 – 9), care au avut ca scop sporirea capacităților auditorilor interni din sectorul public, respectiv îmbunătățirea calității activității de audit intern în entitățile publice.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highlight w:val="yellow"/>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t>(b)</w:t>
            </w:r>
            <w:r w:rsidRPr="00A140F9">
              <w:rPr>
                <w:rFonts w:ascii="Times New Roman" w:eastAsia="Times New Roman" w:hAnsi="Times New Roman" w:cs="Times New Roman"/>
                <w:sz w:val="20"/>
                <w:szCs w:val="20"/>
              </w:rPr>
              <w:t xml:space="preserve"> Dezvoltarea unui sistem corespunzător de inspecție financiară, care va completa funcția de audit intern, fără a se suprapune însă acesteia, și va asigura controlul adecvat al veniturilor și al cheltuielilor publice pe </w:t>
            </w:r>
            <w:r w:rsidRPr="00A140F9">
              <w:rPr>
                <w:rFonts w:ascii="Times New Roman" w:eastAsia="Times New Roman" w:hAnsi="Times New Roman" w:cs="Times New Roman"/>
                <w:sz w:val="20"/>
                <w:szCs w:val="20"/>
              </w:rPr>
              <w:lastRenderedPageBreak/>
              <w:t>parcursul unei perioade de tranziție și ulterior</w:t>
            </w: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2.2. Dialogul politic, buna guvernan</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i consolidarea institu</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iilor </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bCs/>
                <w:sz w:val="20"/>
                <w:szCs w:val="20"/>
              </w:rPr>
              <w:t xml:space="preserve">Îmbunătăţirea în continuare a MFP şi implementarea efectivă a strategiei </w:t>
            </w:r>
            <w:r w:rsidRPr="00A140F9">
              <w:rPr>
                <w:rFonts w:ascii="Times New Roman" w:hAnsi="Times New Roman" w:cs="Times New Roman"/>
                <w:bCs/>
                <w:sz w:val="20"/>
                <w:szCs w:val="20"/>
              </w:rPr>
              <w:lastRenderedPageBreak/>
              <w:t xml:space="preserve">actualizate în materie de MFP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I5. </w:t>
            </w:r>
            <w:r w:rsidRPr="00A140F9">
              <w:rPr>
                <w:rFonts w:ascii="Times New Roman" w:hAnsi="Times New Roman" w:cs="Times New Roman"/>
                <w:color w:val="000000"/>
                <w:sz w:val="20"/>
                <w:szCs w:val="20"/>
              </w:rPr>
              <w:t xml:space="preserve">Clarificarea rolului și atribuțiilor Inspecției Financiare conform recomandărilor partenerilor de dezvoltare și bunelor practici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Reglementare de organizare și funcționare revizuită și aprobată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sz w:val="27"/>
                <w:szCs w:val="27"/>
                <w:lang w:val="en-US"/>
              </w:rPr>
            </w:pPr>
            <w:r w:rsidRPr="00A140F9">
              <w:rPr>
                <w:rFonts w:ascii="Times New Roman" w:eastAsia="Times New Roman" w:hAnsi="Times New Roman" w:cs="Times New Roman"/>
                <w:b/>
                <w:bCs/>
                <w:sz w:val="20"/>
                <w:szCs w:val="20"/>
                <w:u w:val="single"/>
                <w:lang w:val="en-US"/>
              </w:rPr>
              <w:t>În curs de realizare</w:t>
            </w:r>
          </w:p>
          <w:p w:rsidR="00A140F9" w:rsidRPr="00A140F9" w:rsidRDefault="00A140F9" w:rsidP="00A140F9">
            <w:pPr>
              <w:jc w:val="both"/>
              <w:rPr>
                <w:rFonts w:ascii="Times New Roman" w:eastAsia="Times New Roman" w:hAnsi="Times New Roman" w:cs="Times New Roman"/>
                <w:sz w:val="27"/>
                <w:szCs w:val="27"/>
                <w:lang w:val="en-US"/>
              </w:rPr>
            </w:pPr>
            <w:r w:rsidRPr="00A140F9">
              <w:rPr>
                <w:rFonts w:ascii="Times New Roman" w:eastAsia="Times New Roman" w:hAnsi="Times New Roman" w:cs="Times New Roman"/>
                <w:sz w:val="20"/>
                <w:szCs w:val="20"/>
                <w:lang w:val="en-US"/>
              </w:rPr>
              <w:t>Proiectul actului normativ a fost elaborat în versiunea inițială.</w:t>
            </w:r>
          </w:p>
          <w:p w:rsidR="00A140F9" w:rsidRPr="00A140F9" w:rsidRDefault="00A140F9" w:rsidP="00A140F9">
            <w:pPr>
              <w:jc w:val="both"/>
              <w:rPr>
                <w:rFonts w:ascii="Times New Roman" w:eastAsia="Times New Roman" w:hAnsi="Times New Roman" w:cs="Times New Roman"/>
                <w:sz w:val="20"/>
                <w:szCs w:val="20"/>
                <w:lang w:val="en-US"/>
              </w:rPr>
            </w:pPr>
            <w:r w:rsidRPr="00A140F9">
              <w:rPr>
                <w:rFonts w:ascii="Times New Roman" w:eastAsia="Times New Roman" w:hAnsi="Times New Roman" w:cs="Times New Roman"/>
                <w:sz w:val="20"/>
                <w:szCs w:val="20"/>
                <w:lang w:val="en-US"/>
              </w:rPr>
              <w:t>Totodată, conform Planului de acțiuni al Guvernului pentru anii 2020-2023, aprobat prin Hotărîrea Guvernului nr. 636/2019, proiectul ce vizează </w:t>
            </w:r>
            <w:r w:rsidRPr="00A140F9">
              <w:rPr>
                <w:rFonts w:ascii="Times New Roman" w:eastAsia="Times New Roman" w:hAnsi="Times New Roman" w:cs="Times New Roman"/>
                <w:sz w:val="20"/>
                <w:szCs w:val="20"/>
                <w:lang w:val="ro-MD"/>
              </w:rPr>
              <w:t>determinarea rolului și atribuțiilor Inspecției Financiare </w:t>
            </w:r>
            <w:r w:rsidRPr="00A140F9">
              <w:rPr>
                <w:rFonts w:ascii="Times New Roman" w:eastAsia="Times New Roman" w:hAnsi="Times New Roman" w:cs="Times New Roman"/>
                <w:sz w:val="20"/>
                <w:szCs w:val="20"/>
                <w:lang w:val="en-US"/>
              </w:rPr>
              <w:t>urmează a fi aprobat în termen de pînă mai 2020.</w:t>
            </w:r>
          </w:p>
          <w:p w:rsidR="00A140F9" w:rsidRPr="00A140F9" w:rsidRDefault="00A140F9" w:rsidP="00A140F9">
            <w:pPr>
              <w:shd w:val="clear" w:color="auto" w:fill="FFFFFF" w:themeFill="background1"/>
              <w:jc w:val="both"/>
              <w:rPr>
                <w:rFonts w:ascii="Times New Roman" w:hAnsi="Times New Roman" w:cs="Times New Roman"/>
                <w:b/>
                <w:sz w:val="20"/>
                <w:szCs w:val="20"/>
                <w:highlight w:val="yellow"/>
                <w:lang w:val="en-US"/>
              </w:rPr>
            </w:pP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highlight w:val="yellow"/>
              </w:rPr>
            </w:pPr>
            <w:r w:rsidRPr="00A140F9">
              <w:rPr>
                <w:rFonts w:ascii="Times New Roman" w:hAnsi="Times New Roman" w:cs="Times New Roman"/>
                <w:b/>
                <w:sz w:val="20"/>
                <w:szCs w:val="20"/>
              </w:rPr>
              <w:t>49</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highlight w:val="yellow"/>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highlight w:val="yellow"/>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I6. </w:t>
            </w:r>
            <w:r w:rsidRPr="00A140F9">
              <w:rPr>
                <w:rFonts w:ascii="Times New Roman" w:hAnsi="Times New Roman" w:cs="Times New Roman"/>
                <w:color w:val="000000"/>
                <w:sz w:val="20"/>
                <w:szCs w:val="20"/>
              </w:rPr>
              <w:t xml:space="preserve">Crearea capacităților pentru efectuarea auditelor sectoriale de interes național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100% personal instruit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Plan strategic elaborat și aprobat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(Inspecţia Financiară)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Nerealizat</w:t>
            </w:r>
          </w:p>
          <w:p w:rsidR="00A140F9" w:rsidRPr="00A140F9" w:rsidRDefault="00A140F9" w:rsidP="00A140F9">
            <w:pPr>
              <w:shd w:val="clear" w:color="auto" w:fill="FDFDFC"/>
              <w:jc w:val="both"/>
              <w:rPr>
                <w:rFonts w:ascii="Calibri" w:eastAsia="Times New Roman" w:hAnsi="Calibri" w:cs="Calibri"/>
                <w:lang w:val="en-US"/>
              </w:rPr>
            </w:pPr>
            <w:r w:rsidRPr="00A140F9">
              <w:rPr>
                <w:rFonts w:ascii="Times New Roman" w:eastAsia="Times New Roman" w:hAnsi="Times New Roman" w:cs="Times New Roman"/>
                <w:i/>
                <w:iCs/>
                <w:sz w:val="20"/>
                <w:szCs w:val="20"/>
                <w:lang w:val="ro-MD"/>
              </w:rPr>
              <w:t>În scopul desfășurării auditelor sectoriale de interes național, în anul 2018 de către Ministerul Finanțelor a fost elaborat proiectul HG cu privire la aprobarea Regulamentului de organizare și funcționare a </w:t>
            </w:r>
            <w:r w:rsidRPr="00A140F9">
              <w:rPr>
                <w:rFonts w:ascii="Times New Roman" w:eastAsia="Times New Roman" w:hAnsi="Times New Roman" w:cs="Times New Roman"/>
                <w:i/>
                <w:iCs/>
                <w:sz w:val="20"/>
                <w:szCs w:val="20"/>
                <w:shd w:val="clear" w:color="auto" w:fill="FFFFFF"/>
              </w:rPr>
              <w:t>Serviciului guvernamental (central) de audit intern</w:t>
            </w:r>
            <w:r w:rsidRPr="00A140F9">
              <w:rPr>
                <w:rFonts w:ascii="Times New Roman" w:eastAsia="Times New Roman" w:hAnsi="Times New Roman" w:cs="Times New Roman"/>
                <w:i/>
                <w:iCs/>
                <w:sz w:val="20"/>
                <w:szCs w:val="20"/>
                <w:lang w:val="ro-MD"/>
              </w:rPr>
              <w:t>. La data de 23.04.2018, proiectul  de act normativ a fost transmis spre promovare Centrului de Implementare a Reformelor. De menționat că, crearea capacităților pentru efectuarea auditelor sectoriale urma a fi realizată cu suportul Proiectului Twinning </w:t>
            </w:r>
            <w:r w:rsidRPr="00A140F9">
              <w:rPr>
                <w:rFonts w:ascii="Times New Roman" w:eastAsia="Times New Roman" w:hAnsi="Times New Roman" w:cs="Times New Roman"/>
                <w:b/>
                <w:bCs/>
                <w:i/>
                <w:iCs/>
                <w:sz w:val="20"/>
                <w:szCs w:val="20"/>
              </w:rPr>
              <w:t>„</w:t>
            </w:r>
            <w:r w:rsidRPr="00A140F9">
              <w:rPr>
                <w:rFonts w:ascii="Times New Roman" w:eastAsia="Times New Roman" w:hAnsi="Times New Roman" w:cs="Times New Roman"/>
                <w:i/>
                <w:iCs/>
                <w:sz w:val="20"/>
                <w:szCs w:val="20"/>
              </w:rPr>
              <w:t>Suport pentru dezvoltarea unui mediu de control intern și audit eficient în sectorul public din RM”, derulat în perioada 23 septembrie 2017- 23 septembrie 2019.</w:t>
            </w:r>
          </w:p>
          <w:p w:rsidR="00A140F9" w:rsidRPr="00A140F9" w:rsidRDefault="00A140F9" w:rsidP="00A140F9">
            <w:pPr>
              <w:shd w:val="clear" w:color="auto" w:fill="FDFDFC"/>
              <w:jc w:val="both"/>
              <w:rPr>
                <w:rFonts w:ascii="Calibri" w:eastAsia="Times New Roman" w:hAnsi="Calibri" w:cs="Calibri"/>
                <w:color w:val="000000"/>
                <w:lang w:val="en-US"/>
              </w:rPr>
            </w:pPr>
            <w:r w:rsidRPr="00A140F9">
              <w:rPr>
                <w:rFonts w:ascii="Times New Roman" w:eastAsia="Times New Roman" w:hAnsi="Times New Roman" w:cs="Times New Roman"/>
                <w:i/>
                <w:iCs/>
                <w:sz w:val="20"/>
                <w:szCs w:val="20"/>
              </w:rPr>
              <w:t xml:space="preserve">Decizia de creare a Serviciului guvernamental (central) de audit intern nu a fost susținută.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 </w:t>
            </w:r>
            <w:r w:rsidRPr="00A140F9">
              <w:rPr>
                <w:rFonts w:ascii="Times New Roman" w:hAnsi="Times New Roman" w:cs="Times New Roman"/>
                <w:color w:val="000000"/>
                <w:sz w:val="20"/>
                <w:szCs w:val="20"/>
              </w:rPr>
              <w:t>Cooperarea eficace între actorii implicați în gestiunea și controlul financiar, auditul și inspecția cu actorii responsabili de buget,</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trezorerie și contabilitate pentru a stimula dezvoltarea guvernanței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I7. </w:t>
            </w:r>
            <w:r w:rsidRPr="00A140F9">
              <w:rPr>
                <w:rFonts w:ascii="Times New Roman" w:hAnsi="Times New Roman" w:cs="Times New Roman"/>
                <w:color w:val="000000"/>
                <w:sz w:val="20"/>
                <w:szCs w:val="20"/>
              </w:rPr>
              <w:t xml:space="preserve">Organizarea întrunirilor pentru dezvoltarea controlului financiar public intern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Cel puţin 1 şedinţă desfăşurată (anual)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Curtea de Conturi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 parcursul anului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ind w:left="-61" w:right="-13"/>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scopul identificării problemelor și provocărilor comune,  aferente domeniului controlului financiar public intern, precum și  identificarea soluțiilor potențiale de depășire a acestora, în perioada anilor 2017-2019 au fost realizate </w:t>
            </w:r>
            <w:r w:rsidRPr="00A140F9">
              <w:rPr>
                <w:rFonts w:ascii="Times New Roman" w:eastAsia="Times New Roman" w:hAnsi="Times New Roman" w:cs="Times New Roman"/>
                <w:b/>
                <w:sz w:val="20"/>
                <w:szCs w:val="20"/>
                <w:lang w:eastAsia="ru-RU"/>
              </w:rPr>
              <w:t>13</w:t>
            </w:r>
            <w:r w:rsidRPr="00A140F9">
              <w:rPr>
                <w:rFonts w:ascii="Times New Roman" w:eastAsia="Times New Roman" w:hAnsi="Times New Roman" w:cs="Times New Roman"/>
                <w:sz w:val="20"/>
                <w:szCs w:val="20"/>
                <w:lang w:eastAsia="ru-RU"/>
              </w:rPr>
              <w:t xml:space="preserve"> evenimente:</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2017- 1 ședință de lucru cu reprezentanții Curții de Conturi,</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2018 - 1 ședință de lucru cu reprezentanții Curții de Conturi, 2 ședințe de lucru cu reprezentanții mediului academic, 1 conferință a auditorilor interni din sectorul public, 1 atelier de lucru cu secretarii generali și secretarii de stat din cadrul administrației publice centrale.</w:t>
            </w:r>
          </w:p>
          <w:p w:rsidR="00A140F9" w:rsidRPr="00A140F9" w:rsidRDefault="00A140F9" w:rsidP="00A140F9">
            <w:pPr>
              <w:shd w:val="clear" w:color="auto" w:fill="FFFFFF"/>
              <w:ind w:left="-61" w:right="-13"/>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2019 - 1 ședință de lucru cu reprezentanții Curții de Conturi, 2 ședințe / ateliere de lucru cu reprezentanții mediului academic, 3 conferințe în audit intern / control intern managerial, 1 atelier de lucru cu reprezentanții cabinetului de miniștri, secretarii generali și secretarii de stat din cadrul administrației publice centrale.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(d) </w:t>
            </w:r>
            <w:r w:rsidRPr="00A140F9">
              <w:rPr>
                <w:rFonts w:ascii="Times New Roman" w:hAnsi="Times New Roman" w:cs="Times New Roman"/>
                <w:color w:val="000000"/>
                <w:sz w:val="20"/>
                <w:szCs w:val="20"/>
              </w:rPr>
              <w:t xml:space="preserve">Consolidarea competențelor Unității centrale de armonizare pentru controlul financiar intern public (PIFC)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I8. </w:t>
            </w:r>
            <w:r w:rsidRPr="00A140F9">
              <w:rPr>
                <w:rFonts w:ascii="Times New Roman" w:hAnsi="Times New Roman" w:cs="Times New Roman"/>
                <w:color w:val="000000"/>
                <w:sz w:val="20"/>
                <w:szCs w:val="20"/>
              </w:rPr>
              <w:t xml:space="preserve">Realizarea schimbului de experiență și bune practici cu statele membre UE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467"/>
            </w:tblGrid>
            <w:tr w:rsidR="00A140F9" w:rsidRPr="00A140F9" w:rsidTr="009E15D7">
              <w:trPr>
                <w:trHeight w:val="217"/>
              </w:trPr>
              <w:tc>
                <w:tcPr>
                  <w:tcW w:w="1467" w:type="dxa"/>
                </w:tcPr>
                <w:p w:rsidR="00A140F9" w:rsidRPr="00A140F9" w:rsidRDefault="00A140F9" w:rsidP="00A140F9">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0"/>
                      <w:szCs w:val="20"/>
                    </w:rPr>
                  </w:pPr>
                  <w:r w:rsidRPr="00A140F9">
                    <w:rPr>
                      <w:rFonts w:ascii="Times New Roman" w:hAnsi="Times New Roman" w:cs="Times New Roman"/>
                      <w:bCs/>
                      <w:color w:val="000000"/>
                      <w:sz w:val="20"/>
                      <w:szCs w:val="20"/>
                    </w:rPr>
                    <w:t>Cel pu</w:t>
                  </w:r>
                  <w:r w:rsidRPr="00A140F9">
                    <w:rPr>
                      <w:rFonts w:ascii="Times New Roman" w:hAnsi="Times New Roman" w:cs="Times New Roman"/>
                      <w:color w:val="000000"/>
                      <w:sz w:val="20"/>
                      <w:szCs w:val="20"/>
                    </w:rPr>
                    <w:t>ț</w:t>
                  </w:r>
                  <w:r w:rsidRPr="00A140F9">
                    <w:rPr>
                      <w:rFonts w:ascii="Times New Roman" w:hAnsi="Times New Roman" w:cs="Times New Roman"/>
                      <w:bCs/>
                      <w:color w:val="000000"/>
                      <w:sz w:val="20"/>
                      <w:szCs w:val="20"/>
                    </w:rPr>
                    <w:t xml:space="preserve">in 5 </w:t>
                  </w:r>
                  <w:r w:rsidRPr="00A140F9">
                    <w:rPr>
                      <w:rFonts w:ascii="Times New Roman" w:hAnsi="Times New Roman" w:cs="Times New Roman"/>
                      <w:color w:val="000000"/>
                      <w:sz w:val="20"/>
                      <w:szCs w:val="20"/>
                    </w:rPr>
                    <w:t>ș</w:t>
                  </w:r>
                  <w:r w:rsidRPr="00A140F9">
                    <w:rPr>
                      <w:rFonts w:ascii="Times New Roman" w:hAnsi="Times New Roman" w:cs="Times New Roman"/>
                      <w:bCs/>
                      <w:color w:val="000000"/>
                      <w:sz w:val="20"/>
                      <w:szCs w:val="20"/>
                    </w:rPr>
                    <w:t>edin</w:t>
                  </w:r>
                  <w:r w:rsidRPr="00A140F9">
                    <w:rPr>
                      <w:rFonts w:ascii="Times New Roman" w:hAnsi="Times New Roman" w:cs="Times New Roman"/>
                      <w:color w:val="000000"/>
                      <w:sz w:val="20"/>
                      <w:szCs w:val="20"/>
                    </w:rPr>
                    <w:t>ț</w:t>
                  </w:r>
                  <w:r w:rsidRPr="00A140F9">
                    <w:rPr>
                      <w:rFonts w:ascii="Times New Roman" w:hAnsi="Times New Roman" w:cs="Times New Roman"/>
                      <w:bCs/>
                      <w:color w:val="000000"/>
                      <w:sz w:val="20"/>
                      <w:szCs w:val="20"/>
                    </w:rPr>
                    <w:t>e desfă</w:t>
                  </w:r>
                  <w:r w:rsidRPr="00A140F9">
                    <w:rPr>
                      <w:rFonts w:ascii="Times New Roman" w:hAnsi="Times New Roman" w:cs="Times New Roman"/>
                      <w:color w:val="000000"/>
                      <w:sz w:val="20"/>
                      <w:szCs w:val="20"/>
                    </w:rPr>
                    <w:t>ș</w:t>
                  </w:r>
                  <w:r w:rsidRPr="00A140F9">
                    <w:rPr>
                      <w:rFonts w:ascii="Times New Roman" w:hAnsi="Times New Roman" w:cs="Times New Roman"/>
                      <w:bCs/>
                      <w:color w:val="000000"/>
                      <w:sz w:val="20"/>
                      <w:szCs w:val="20"/>
                    </w:rPr>
                    <w:t xml:space="preserve">urate </w:t>
                  </w:r>
                </w:p>
              </w:tc>
            </w:tr>
          </w:tbl>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 parcursul anului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ind w:left="-61" w:right="-13"/>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ind w:left="-61" w:right="-13"/>
              <w:jc w:val="both"/>
              <w:rPr>
                <w:rFonts w:ascii="Times New Roman" w:eastAsia="SimSun" w:hAnsi="Times New Roman" w:cs="Times New Roman"/>
                <w:color w:val="000000"/>
                <w:sz w:val="20"/>
                <w:szCs w:val="20"/>
                <w:lang w:eastAsia="ru-RU"/>
              </w:rPr>
            </w:pPr>
            <w:r w:rsidRPr="00A140F9">
              <w:rPr>
                <w:rFonts w:ascii="Times New Roman" w:eastAsia="SimSun" w:hAnsi="Times New Roman" w:cs="Times New Roman"/>
                <w:color w:val="000000"/>
                <w:sz w:val="20"/>
                <w:szCs w:val="20"/>
                <w:lang w:eastAsia="ru-RU"/>
              </w:rPr>
              <w:t xml:space="preserve">Activitatea Unităţii Centrale de Armonizare a fost susținută în perioada de raportare de experți olandezi în baza </w:t>
            </w:r>
            <w:r w:rsidRPr="00A140F9">
              <w:rPr>
                <w:rFonts w:ascii="Times New Roman" w:eastAsia="SimSun" w:hAnsi="Times New Roman" w:cs="Times New Roman"/>
                <w:b/>
                <w:color w:val="000000"/>
                <w:sz w:val="20"/>
                <w:szCs w:val="20"/>
                <w:lang w:eastAsia="ru-RU"/>
              </w:rPr>
              <w:t>Acordului de colaborare</w:t>
            </w:r>
            <w:r w:rsidRPr="00A140F9">
              <w:rPr>
                <w:rFonts w:ascii="Times New Roman" w:eastAsia="SimSun" w:hAnsi="Times New Roman" w:cs="Times New Roman"/>
                <w:color w:val="000000"/>
                <w:sz w:val="20"/>
                <w:szCs w:val="20"/>
                <w:lang w:eastAsia="ru-RU"/>
              </w:rPr>
              <w:t xml:space="preserve"> dintre Ministerul Finanţelor al RM şi Ministerul Finanţelor al Olandei, precum și de experți ai </w:t>
            </w:r>
            <w:r w:rsidRPr="00A140F9">
              <w:rPr>
                <w:rFonts w:ascii="Times New Roman" w:eastAsia="SimSun" w:hAnsi="Times New Roman" w:cs="Times New Roman"/>
                <w:b/>
                <w:color w:val="000000"/>
                <w:sz w:val="20"/>
                <w:szCs w:val="20"/>
                <w:lang w:eastAsia="ru-RU"/>
              </w:rPr>
              <w:t>Proiectului Twinning</w:t>
            </w:r>
            <w:r w:rsidRPr="00A140F9">
              <w:rPr>
                <w:rFonts w:ascii="Times New Roman" w:eastAsia="SimSun" w:hAnsi="Times New Roman" w:cs="Times New Roman"/>
                <w:color w:val="000000"/>
                <w:sz w:val="20"/>
                <w:szCs w:val="20"/>
                <w:lang w:eastAsia="ru-RU"/>
              </w:rPr>
              <w:t xml:space="preserve"> „Suport pentru dezvoltarea unui mediu de control și audit intern eficient în sectorul public din Republica Moldova”.</w:t>
            </w:r>
          </w:p>
          <w:p w:rsidR="00A140F9" w:rsidRPr="00A140F9" w:rsidRDefault="00A140F9" w:rsidP="00A140F9">
            <w:pPr>
              <w:shd w:val="clear" w:color="auto" w:fill="FFFFFF"/>
              <w:ind w:left="-61" w:right="-13"/>
              <w:jc w:val="both"/>
              <w:rPr>
                <w:rFonts w:ascii="Times New Roman" w:eastAsia="SimSun" w:hAnsi="Times New Roman" w:cs="Times New Roman"/>
                <w:color w:val="000000"/>
                <w:sz w:val="20"/>
                <w:szCs w:val="20"/>
                <w:lang w:eastAsia="ru-RU"/>
              </w:rPr>
            </w:pPr>
            <w:r w:rsidRPr="00A140F9">
              <w:rPr>
                <w:rFonts w:ascii="Times New Roman" w:eastAsia="SimSun" w:hAnsi="Times New Roman" w:cs="Times New Roman"/>
                <w:color w:val="000000"/>
                <w:sz w:val="20"/>
                <w:szCs w:val="20"/>
                <w:lang w:eastAsia="ru-RU"/>
              </w:rPr>
              <w:lastRenderedPageBreak/>
              <w:t xml:space="preserve">De asemenea, reprezentanții Unității Centrale de Armonizare au </w:t>
            </w:r>
            <w:r w:rsidRPr="00A140F9">
              <w:rPr>
                <w:rFonts w:ascii="Times New Roman" w:eastAsia="SimSun" w:hAnsi="Times New Roman" w:cs="Times New Roman"/>
                <w:b/>
                <w:color w:val="000000"/>
                <w:sz w:val="20"/>
                <w:szCs w:val="20"/>
                <w:lang w:eastAsia="ru-RU"/>
              </w:rPr>
              <w:t>participat la ședințele</w:t>
            </w:r>
            <w:r w:rsidRPr="00A140F9">
              <w:rPr>
                <w:rFonts w:ascii="Times New Roman" w:eastAsia="SimSun" w:hAnsi="Times New Roman" w:cs="Times New Roman"/>
                <w:color w:val="000000"/>
                <w:sz w:val="20"/>
                <w:szCs w:val="20"/>
                <w:lang w:eastAsia="ru-RU"/>
              </w:rPr>
              <w:t xml:space="preserve"> rețelei internaționale de experți și practicieni în audit intern și control PEMPAL / IACOP.</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SimSun" w:hAnsi="Times New Roman" w:cs="Times New Roman"/>
                <w:color w:val="000000"/>
                <w:sz w:val="20"/>
                <w:szCs w:val="20"/>
                <w:lang w:eastAsia="ru-RU"/>
              </w:rPr>
              <w:t xml:space="preserve">Suplimentar, au fost realizate </w:t>
            </w:r>
            <w:r w:rsidRPr="00A140F9">
              <w:rPr>
                <w:rFonts w:ascii="Times New Roman" w:eastAsia="SimSun" w:hAnsi="Times New Roman" w:cs="Times New Roman"/>
                <w:b/>
                <w:color w:val="000000"/>
                <w:sz w:val="20"/>
                <w:szCs w:val="20"/>
                <w:lang w:eastAsia="ru-RU"/>
              </w:rPr>
              <w:t>3 vizite de studiu</w:t>
            </w:r>
            <w:r w:rsidRPr="00A140F9">
              <w:rPr>
                <w:rFonts w:ascii="Times New Roman" w:eastAsia="SimSun" w:hAnsi="Times New Roman" w:cs="Times New Roman"/>
                <w:color w:val="000000"/>
                <w:sz w:val="20"/>
                <w:szCs w:val="20"/>
                <w:lang w:eastAsia="ru-RU"/>
              </w:rPr>
              <w:t xml:space="preserve">, inclusiv a reprezentanților Unității Centrale de Armonizare, </w:t>
            </w:r>
            <w:r w:rsidRPr="00A140F9">
              <w:rPr>
                <w:rFonts w:ascii="Times New Roman" w:eastAsia="Times New Roman" w:hAnsi="Times New Roman" w:cs="Times New Roman"/>
                <w:sz w:val="20"/>
                <w:szCs w:val="20"/>
                <w:lang w:eastAsia="ru-RU"/>
              </w:rPr>
              <w:t>în Germania,</w:t>
            </w:r>
            <w:r w:rsidRPr="00A140F9">
              <w:rPr>
                <w:rFonts w:ascii="Times New Roman" w:eastAsia="SimSun" w:hAnsi="Times New Roman" w:cs="Times New Roman"/>
                <w:color w:val="000000"/>
                <w:sz w:val="20"/>
                <w:szCs w:val="20"/>
                <w:lang w:eastAsia="ru-RU"/>
              </w:rPr>
              <w:t xml:space="preserve"> în Estonia și în Letonia.</w:t>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CAPITOLUL 8. FISCALITATE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53</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În ceea ce privește articolul 52 din prezentul acord, părțile recunosc și se angajează să pună în aplicare principiile bunei guvernanțe în domeniul fiscal, și anume, principiul transparenței, al schimbului de informații și al concurenței loiale în domeniul fiscal, la care au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aderat statele membre la nivelul UE. În acest sens, fără a aduce atingere competențelor UE și ale statelor membre, părțile îmbunătățesc cooperarea internațională în domeniul fiscal, facilitează colectarea veniturilor fiscale legale și elaborează măsuri în vederea punerii în aplicare eficace a principiilor menționate anterior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2.6 Dezvoltarea economică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i oportunită</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ile de pia</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ă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i/>
                <w:iCs/>
                <w:color w:val="000000"/>
                <w:sz w:val="20"/>
                <w:szCs w:val="20"/>
              </w:rPr>
              <w:t xml:space="preserve">Fiscalitatea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îmbunătățirea cooperării fiscale internaționale în vederea sporirii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bunei guvernanțe în domeniul fiscal, și anume prin aplicarea principiilor transparenței, schimbului de informații și concurenței fiscale echitabile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L1. SL1. </w:t>
            </w:r>
            <w:r w:rsidRPr="00A140F9">
              <w:rPr>
                <w:rFonts w:ascii="Times New Roman" w:hAnsi="Times New Roman" w:cs="Times New Roman"/>
                <w:color w:val="000000"/>
                <w:sz w:val="20"/>
                <w:szCs w:val="20"/>
              </w:rPr>
              <w:t>Elaborarea propunerilor aferente modificării şi completării legislaţiei fiscale privind eficientizarea procedurilor de administrare fiscală, pentru excluderea barierelor care împiedică facilitarea colectării impozitelor și taxelor</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Hotărîre de Guvern intrată în vigoare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Fiscal de Stat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Continuu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 (cu caracter continuu)</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În vederea armonizării și alinierii politicii şi legislației naționale privind domeniul fiscal şi vamal la legislația UE și întru implementarea celor mai bune practici comunitare, a fost adoptată </w:t>
            </w:r>
            <w:r w:rsidRPr="00A140F9">
              <w:rPr>
                <w:rFonts w:ascii="Times New Roman" w:eastAsia="Times New Roman" w:hAnsi="Times New Roman" w:cs="Times New Roman"/>
                <w:b/>
                <w:sz w:val="20"/>
                <w:szCs w:val="20"/>
              </w:rPr>
              <w:t>Legea nr.288/2017</w:t>
            </w:r>
            <w:r w:rsidRPr="00A140F9">
              <w:rPr>
                <w:rFonts w:ascii="Times New Roman" w:eastAsia="Times New Roman" w:hAnsi="Times New Roman" w:cs="Times New Roman"/>
                <w:sz w:val="20"/>
                <w:szCs w:val="20"/>
              </w:rPr>
              <w:t xml:space="preserve"> cu privire la modificarea şi completarea unor acte legislative (</w:t>
            </w:r>
            <w:r w:rsidRPr="00A140F9">
              <w:rPr>
                <w:rFonts w:ascii="Times New Roman" w:eastAsia="Times New Roman" w:hAnsi="Times New Roman" w:cs="Times New Roman"/>
                <w:i/>
                <w:sz w:val="20"/>
                <w:szCs w:val="20"/>
              </w:rPr>
              <w:t>ce vizează politica fiscală şi vamală pentru anul 2018</w:t>
            </w:r>
            <w:r w:rsidRPr="00A140F9">
              <w:rPr>
                <w:rFonts w:ascii="Times New Roman" w:eastAsia="Times New Roman" w:hAnsi="Times New Roman" w:cs="Times New Roman"/>
                <w:sz w:val="20"/>
                <w:szCs w:val="20"/>
              </w:rPr>
              <w:t xml:space="preserve">). </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Prin acest act normativ au fost realizate următoarele acțiuni de eficientizare a procedurilor de administrare fiscală:</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acordarea dreptului de modificare a termenului de stingere a obligației fiscale, în anumite circumstanțe excepționale stabilite de Ministerul Finanțelor;</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simplificarea metodei de calculare a amortizării în scopuri fiscale;</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concretizarea cadrului fiscal întru eliminarea interpretărilor;</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simplificarea procedurii de acces la informațiile privind obligațiile fiscale a unor categorii de contribuabili;</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acordarea dreptului la deducerea sumei TVA în perioada fiscală în care a fost efectuată livrarea mărfurilor/prestarea serviciilor, în cazul primirii facturii fiscale în perioada fiscală viitoare;</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simplificarea procedurii de radiere din registrul de stat a întreprinderilor individuale care își suspendă activitatea.</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au fost unificate rapoartele aferente impozitului pe venit, contribuțiile sociale și medicale.</w:t>
            </w:r>
          </w:p>
          <w:p w:rsidR="00A140F9" w:rsidRPr="00A140F9" w:rsidRDefault="00A140F9" w:rsidP="00A140F9">
            <w:pPr>
              <w:jc w:val="both"/>
              <w:rPr>
                <w:rFonts w:ascii="Times New Roman" w:eastAsia="Times New Roman" w:hAnsi="Times New Roman" w:cs="Times New Roman"/>
                <w:sz w:val="8"/>
                <w:szCs w:val="8"/>
              </w:rPr>
            </w:pP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Calibri" w:hAnsi="Times New Roman" w:cs="Times New Roman"/>
                <w:color w:val="000000" w:themeColor="text1"/>
                <w:sz w:val="20"/>
                <w:szCs w:val="20"/>
              </w:rPr>
              <w:t xml:space="preserve">A fost </w:t>
            </w:r>
            <w:r w:rsidRPr="00A140F9">
              <w:rPr>
                <w:rFonts w:ascii="Times New Roman" w:eastAsia="Calibri" w:hAnsi="Times New Roman" w:cs="Times New Roman"/>
                <w:sz w:val="20"/>
                <w:szCs w:val="20"/>
              </w:rPr>
              <w:t>completat Codul de procedură penală al Republicii Moldova (</w:t>
            </w:r>
            <w:r w:rsidRPr="00A140F9">
              <w:rPr>
                <w:rFonts w:ascii="Times New Roman" w:eastAsia="Calibri" w:hAnsi="Times New Roman" w:cs="Times New Roman"/>
                <w:b/>
                <w:sz w:val="20"/>
                <w:szCs w:val="20"/>
              </w:rPr>
              <w:t>Legea nr.49/2018</w:t>
            </w:r>
            <w:r w:rsidRPr="00A140F9">
              <w:rPr>
                <w:rFonts w:ascii="Times New Roman" w:eastAsia="Calibri" w:hAnsi="Times New Roman" w:cs="Times New Roman"/>
                <w:sz w:val="20"/>
                <w:szCs w:val="20"/>
              </w:rPr>
              <w:t>), prin care Serviciul Fiscal de Stat a fost investit cu atribuția de constatare a infracțiunilor prevăzute la art.241-242, 244, 244</w:t>
            </w:r>
            <w:r w:rsidRPr="00A140F9">
              <w:rPr>
                <w:rFonts w:ascii="Times New Roman" w:eastAsia="Calibri" w:hAnsi="Times New Roman" w:cs="Times New Roman"/>
                <w:sz w:val="20"/>
                <w:szCs w:val="20"/>
                <w:vertAlign w:val="superscript"/>
              </w:rPr>
              <w:t>1</w:t>
            </w:r>
            <w:r w:rsidRPr="00A140F9">
              <w:rPr>
                <w:rFonts w:ascii="Times New Roman" w:eastAsia="Calibri" w:hAnsi="Times New Roman" w:cs="Times New Roman"/>
                <w:sz w:val="20"/>
                <w:szCs w:val="20"/>
              </w:rPr>
              <w:t>, 250-253 și 335</w:t>
            </w:r>
            <w:r w:rsidRPr="00A140F9">
              <w:rPr>
                <w:rFonts w:ascii="Times New Roman" w:eastAsia="Calibri" w:hAnsi="Times New Roman" w:cs="Times New Roman"/>
                <w:sz w:val="20"/>
                <w:szCs w:val="20"/>
                <w:vertAlign w:val="superscript"/>
              </w:rPr>
              <w:t>1</w:t>
            </w:r>
            <w:r w:rsidRPr="00A140F9">
              <w:rPr>
                <w:rFonts w:ascii="Times New Roman" w:eastAsia="Calibri" w:hAnsi="Times New Roman" w:cs="Times New Roman"/>
                <w:sz w:val="20"/>
                <w:szCs w:val="20"/>
              </w:rPr>
              <w:t xml:space="preserve"> din Codul Penal.</w:t>
            </w:r>
          </w:p>
          <w:p w:rsidR="00A140F9" w:rsidRPr="00A140F9" w:rsidRDefault="00A140F9" w:rsidP="00A140F9">
            <w:pPr>
              <w:shd w:val="clear" w:color="auto" w:fill="FFFFFF" w:themeFill="background1"/>
              <w:jc w:val="both"/>
              <w:rPr>
                <w:rFonts w:ascii="Times New Roman" w:hAnsi="Times New Roman" w:cs="Times New Roman"/>
                <w:bCs/>
                <w:color w:val="000000" w:themeColor="text1"/>
                <w:sz w:val="8"/>
                <w:szCs w:val="8"/>
                <w:lang w:eastAsia="ru-RU"/>
              </w:rPr>
            </w:pPr>
          </w:p>
          <w:p w:rsidR="00A140F9" w:rsidRPr="00A140F9" w:rsidRDefault="00A140F9" w:rsidP="00A140F9">
            <w:pPr>
              <w:shd w:val="clear" w:color="auto" w:fill="FFFFFF" w:themeFill="background1"/>
              <w:jc w:val="both"/>
              <w:rPr>
                <w:rFonts w:ascii="Times New Roman" w:hAnsi="Times New Roman" w:cs="Times New Roman"/>
                <w:bCs/>
                <w:color w:val="000000" w:themeColor="text1"/>
                <w:sz w:val="20"/>
                <w:szCs w:val="20"/>
                <w:lang w:eastAsia="ru-RU"/>
              </w:rPr>
            </w:pPr>
            <w:r w:rsidRPr="00A140F9">
              <w:rPr>
                <w:rFonts w:ascii="Times New Roman" w:hAnsi="Times New Roman" w:cs="Times New Roman"/>
                <w:bCs/>
                <w:color w:val="000000" w:themeColor="text1"/>
                <w:sz w:val="20"/>
                <w:szCs w:val="20"/>
                <w:lang w:eastAsia="ru-RU"/>
              </w:rPr>
              <w:t xml:space="preserve">Modificări importante aferente legislației fiscale privind eficientizarea procedurilor de administrare fiscală pentru excluderea barierelor care împiedică facilitarea colectării </w:t>
            </w:r>
            <w:r w:rsidRPr="00A140F9">
              <w:rPr>
                <w:rFonts w:ascii="Times New Roman" w:hAnsi="Times New Roman" w:cs="Times New Roman"/>
                <w:bCs/>
                <w:color w:val="000000" w:themeColor="text1"/>
                <w:sz w:val="20"/>
                <w:szCs w:val="20"/>
                <w:lang w:eastAsia="ru-RU"/>
              </w:rPr>
              <w:lastRenderedPageBreak/>
              <w:t xml:space="preserve">impozitelor și taxelor au fost aprobate prin </w:t>
            </w:r>
            <w:r w:rsidRPr="00A140F9">
              <w:rPr>
                <w:rFonts w:ascii="Times New Roman" w:hAnsi="Times New Roman" w:cs="Times New Roman"/>
                <w:b/>
                <w:bCs/>
                <w:color w:val="000000" w:themeColor="text1"/>
                <w:sz w:val="20"/>
                <w:szCs w:val="20"/>
                <w:lang w:eastAsia="ru-RU"/>
              </w:rPr>
              <w:t>Legea nr.178/2018</w:t>
            </w:r>
            <w:r w:rsidRPr="00A140F9">
              <w:rPr>
                <w:rFonts w:ascii="Times New Roman" w:hAnsi="Times New Roman" w:cs="Times New Roman"/>
                <w:bCs/>
                <w:color w:val="000000" w:themeColor="text1"/>
                <w:sz w:val="20"/>
                <w:szCs w:val="20"/>
                <w:lang w:eastAsia="ru-RU"/>
              </w:rPr>
              <w:t xml:space="preserve"> cu privire la modificarea unor acte legislative (modificarea scutirilor și a cotelor impozitului pe venit, stabilirea gradelor speciale ale funcționarului fiscal cu statut special în domeniul constatării infracțiunilor, excluderea funcției de comercializare și evaluare a bunurilor sechestrate din sarcinile organului fiscal, modificarea sistemului de sancționare prin introducerea diapazonului de amenzi pentru diferite încălcări etc.). </w:t>
            </w:r>
          </w:p>
          <w:p w:rsidR="00A140F9" w:rsidRPr="00A140F9" w:rsidRDefault="00A140F9" w:rsidP="00A140F9">
            <w:pPr>
              <w:jc w:val="both"/>
              <w:rPr>
                <w:rFonts w:ascii="Times New Roman" w:eastAsia="Times New Roman" w:hAnsi="Times New Roman" w:cs="Times New Roman"/>
                <w:sz w:val="20"/>
                <w:szCs w:val="20"/>
              </w:rPr>
            </w:pP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xml:space="preserve">Prin </w:t>
            </w:r>
            <w:r w:rsidRPr="00A140F9">
              <w:rPr>
                <w:rFonts w:ascii="Times New Roman" w:hAnsi="Times New Roman" w:cs="Times New Roman"/>
                <w:b/>
                <w:sz w:val="20"/>
                <w:szCs w:val="20"/>
              </w:rPr>
              <w:t>Legea</w:t>
            </w:r>
            <w:r w:rsidRPr="00A140F9">
              <w:rPr>
                <w:rFonts w:ascii="Times New Roman" w:hAnsi="Times New Roman" w:cs="Times New Roman"/>
                <w:sz w:val="20"/>
                <w:szCs w:val="20"/>
              </w:rPr>
              <w:t xml:space="preserve"> cu privire la modificarea unor acte legislative </w:t>
            </w:r>
            <w:r w:rsidRPr="00A140F9">
              <w:rPr>
                <w:rFonts w:ascii="Times New Roman" w:hAnsi="Times New Roman" w:cs="Times New Roman"/>
                <w:b/>
                <w:sz w:val="20"/>
                <w:szCs w:val="20"/>
              </w:rPr>
              <w:t xml:space="preserve">nr.171/2019 </w:t>
            </w:r>
            <w:r w:rsidRPr="00A140F9">
              <w:rPr>
                <w:rFonts w:ascii="Times New Roman" w:hAnsi="Times New Roman" w:cs="Times New Roman"/>
                <w:sz w:val="20"/>
                <w:szCs w:val="20"/>
              </w:rPr>
              <w:t>(ce vizează politica fiscală și vamală pentru anul 2020) au fost operate următoarele modificări:</w:t>
            </w:r>
          </w:p>
          <w:p w:rsidR="00A140F9" w:rsidRPr="00A140F9" w:rsidRDefault="00A140F9" w:rsidP="00A140F9">
            <w:pPr>
              <w:numPr>
                <w:ilvl w:val="0"/>
                <w:numId w:val="5"/>
              </w:numPr>
              <w:tabs>
                <w:tab w:val="left" w:pos="313"/>
              </w:tabs>
              <w:ind w:left="29" w:firstLine="18"/>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anularea obligației de înregistrare a facturilor fiscale în Registrul general electronic al facturilor fiscale;</w:t>
            </w:r>
          </w:p>
          <w:p w:rsidR="00A140F9" w:rsidRPr="00A140F9" w:rsidRDefault="00A140F9" w:rsidP="00A140F9">
            <w:pPr>
              <w:numPr>
                <w:ilvl w:val="0"/>
                <w:numId w:val="5"/>
              </w:numPr>
              <w:tabs>
                <w:tab w:val="left" w:pos="313"/>
              </w:tabs>
              <w:ind w:left="29" w:firstLine="18"/>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unificarea termenului de declarare și achitare a impozitului pe bunuri imobiliare la data de 25 septembrie;</w:t>
            </w:r>
          </w:p>
          <w:p w:rsidR="00A140F9" w:rsidRPr="00A140F9" w:rsidRDefault="00A140F9" w:rsidP="00A140F9">
            <w:pPr>
              <w:numPr>
                <w:ilvl w:val="0"/>
                <w:numId w:val="5"/>
              </w:numPr>
              <w:tabs>
                <w:tab w:val="left" w:pos="313"/>
              </w:tabs>
              <w:ind w:left="29" w:firstLine="18"/>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modificarea termenului de achitare a accizelor cu stabilirea termenului de 25 a lunii următoare celei în care a fost scoasă marfa accizată din antrepozit;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modificarea termenului de achitare a TVA pentru serviciile importate la data de 25 a lunii următoare celei de efectuare a importului sau de achitare.</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Totodată, în această perioadă:</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a fost lansat Ghișeul Unic de Raportare Electronică – platformă care oferă posibilitatea de raportare centralizată către mai multe instituții publice: Ministerul Finanțelor (1 raport), Serviciul Fiscal de Stat (94 rapoarte, inclusiv Forma IPC18), CNAS (1 dare de seamă unificată și un formular), CNAM (1 dare de seamă unificată și un formular), BNS (26 rapoarte);</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 a fost </w:t>
            </w:r>
            <w:r w:rsidRPr="00A140F9">
              <w:rPr>
                <w:rFonts w:ascii="Times New Roman" w:eastAsia="Calibri" w:hAnsi="Times New Roman" w:cs="Times New Roman"/>
                <w:color w:val="000000" w:themeColor="text1"/>
                <w:sz w:val="20"/>
                <w:szCs w:val="20"/>
              </w:rPr>
              <w:t xml:space="preserve">dezvoltat sistemul „Contul curent al contribuabilului”  și lansat serviciul </w:t>
            </w:r>
            <w:r w:rsidRPr="00A140F9">
              <w:rPr>
                <w:rFonts w:ascii="Times New Roman" w:eastAsia="Calibri" w:hAnsi="Times New Roman" w:cs="Times New Roman"/>
                <w:i/>
                <w:color w:val="000000" w:themeColor="text1"/>
                <w:sz w:val="20"/>
                <w:szCs w:val="20"/>
              </w:rPr>
              <w:t>„Contul Unic”</w:t>
            </w:r>
            <w:r w:rsidRPr="00A140F9">
              <w:rPr>
                <w:rFonts w:ascii="Times New Roman" w:eastAsia="Calibri" w:hAnsi="Times New Roman" w:cs="Times New Roman"/>
                <w:color w:val="000000" w:themeColor="text1"/>
                <w:sz w:val="20"/>
                <w:szCs w:val="20"/>
              </w:rPr>
              <w:t xml:space="preserve"> în cadrul sistemului, care permite achitarea obligațiunilor fiscale printr-un singur instrument.</w:t>
            </w:r>
          </w:p>
          <w:p w:rsidR="00A140F9" w:rsidRPr="00A140F9" w:rsidRDefault="00A140F9" w:rsidP="00A140F9">
            <w:pPr>
              <w:shd w:val="clear" w:color="auto" w:fill="FFFFFF" w:themeFill="background1"/>
              <w:jc w:val="both"/>
              <w:rPr>
                <w:rFonts w:ascii="Times New Roman" w:hAnsi="Times New Roman" w:cs="Times New Roman"/>
                <w:color w:val="000000" w:themeColor="text1"/>
                <w:sz w:val="8"/>
                <w:szCs w:val="8"/>
              </w:rPr>
            </w:pPr>
          </w:p>
          <w:p w:rsidR="00A140F9" w:rsidRPr="00A140F9" w:rsidRDefault="00A140F9" w:rsidP="00A140F9">
            <w:pPr>
              <w:shd w:val="clear" w:color="auto" w:fill="FFFFFF" w:themeFill="background1"/>
              <w:jc w:val="both"/>
              <w:rPr>
                <w:rFonts w:ascii="Times New Roman" w:hAnsi="Times New Roman" w:cs="Times New Roman"/>
                <w:color w:val="000000" w:themeColor="text1"/>
                <w:sz w:val="20"/>
                <w:szCs w:val="20"/>
              </w:rPr>
            </w:pPr>
            <w:r w:rsidRPr="00A140F9">
              <w:rPr>
                <w:rFonts w:ascii="Times New Roman" w:hAnsi="Times New Roman" w:cs="Times New Roman"/>
                <w:sz w:val="20"/>
                <w:szCs w:val="20"/>
              </w:rPr>
              <w:t xml:space="preserve">În partea ce ține </w:t>
            </w:r>
            <w:r w:rsidRPr="00A140F9">
              <w:rPr>
                <w:rFonts w:ascii="Times New Roman" w:hAnsi="Times New Roman" w:cs="Times New Roman"/>
                <w:sz w:val="20"/>
                <w:szCs w:val="20"/>
                <w:u w:val="single"/>
              </w:rPr>
              <w:t>de consolidarea proceselor și procedurilor de administrare fiscală și aplicarea principiilor bunei guvernanțe în domeniul fiscal</w:t>
            </w:r>
            <w:r w:rsidRPr="00A140F9">
              <w:rPr>
                <w:rFonts w:ascii="Times New Roman" w:hAnsi="Times New Roman" w:cs="Times New Roman"/>
                <w:sz w:val="20"/>
                <w:szCs w:val="20"/>
              </w:rPr>
              <w:t xml:space="preserve">, este de menționat că la </w:t>
            </w:r>
            <w:r w:rsidRPr="00A140F9">
              <w:rPr>
                <w:rFonts w:ascii="Times New Roman" w:hAnsi="Times New Roman" w:cs="Times New Roman"/>
                <w:b/>
                <w:sz w:val="20"/>
                <w:szCs w:val="20"/>
              </w:rPr>
              <w:t>1 aprilie 2017</w:t>
            </w:r>
            <w:r w:rsidRPr="00A140F9">
              <w:rPr>
                <w:rFonts w:ascii="Times New Roman" w:hAnsi="Times New Roman" w:cs="Times New Roman"/>
                <w:sz w:val="20"/>
                <w:szCs w:val="20"/>
              </w:rPr>
              <w:t xml:space="preserve">, autoritatea fiscală din Republica Moldova a fost reorganizată și activează ca o entitate juridică unică – </w:t>
            </w:r>
            <w:r w:rsidRPr="00A140F9">
              <w:rPr>
                <w:rFonts w:ascii="Times New Roman" w:hAnsi="Times New Roman" w:cs="Times New Roman"/>
                <w:i/>
                <w:sz w:val="20"/>
                <w:szCs w:val="20"/>
              </w:rPr>
              <w:t>Serviciul Fiscal de Stat</w:t>
            </w:r>
            <w:r w:rsidRPr="00A140F9">
              <w:rPr>
                <w:rFonts w:ascii="Times New Roman" w:hAnsi="Times New Roman" w:cs="Times New Roman"/>
                <w:sz w:val="20"/>
                <w:szCs w:val="20"/>
              </w:rPr>
              <w:t>.</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În acest context, au fost aprobate importante </w:t>
            </w:r>
            <w:r w:rsidRPr="00A140F9">
              <w:rPr>
                <w:rFonts w:ascii="Times New Roman" w:hAnsi="Times New Roman" w:cs="Times New Roman"/>
                <w:b/>
                <w:sz w:val="20"/>
                <w:szCs w:val="20"/>
              </w:rPr>
              <w:t>documente instituționale strategice</w:t>
            </w:r>
            <w:r w:rsidRPr="00A140F9">
              <w:rPr>
                <w:rFonts w:ascii="Times New Roman" w:hAnsi="Times New Roman" w:cs="Times New Roman"/>
                <w:sz w:val="20"/>
                <w:szCs w:val="20"/>
              </w:rPr>
              <w:t xml:space="preserve"> precum: </w:t>
            </w:r>
            <w:r w:rsidRPr="00A140F9">
              <w:rPr>
                <w:rFonts w:ascii="Times New Roman" w:hAnsi="Times New Roman" w:cs="Times New Roman"/>
                <w:i/>
                <w:sz w:val="20"/>
                <w:szCs w:val="20"/>
              </w:rPr>
              <w:t xml:space="preserve">Strategia de deservire </w:t>
            </w:r>
            <w:r w:rsidRPr="00A140F9">
              <w:rPr>
                <w:rFonts w:ascii="Times New Roman" w:hAnsi="Times New Roman" w:cs="Times New Roman"/>
                <w:i/>
                <w:sz w:val="20"/>
                <w:szCs w:val="20"/>
              </w:rPr>
              <w:lastRenderedPageBreak/>
              <w:t>a contribuabililor (2016-2018, 2018-2020), Ghidul de informare și educare a contribuabililor, Ghidul contribuabilului începător, Strategia de comunicare a Serviciului Fiscal de Stat pentru anii 2017-2019, Manualul de control fiscal, Manualul operațional privind managementul arieratelor, Manualul operațional de deservire a contribuabililor</w:t>
            </w:r>
            <w:r w:rsidRPr="00A140F9">
              <w:rPr>
                <w:rFonts w:ascii="Times New Roman" w:hAnsi="Times New Roman" w:cs="Times New Roman"/>
                <w:sz w:val="20"/>
                <w:szCs w:val="20"/>
              </w:rPr>
              <w:t>, etc, toate contribuind la consolidarea proceselor de administrare fiscală, deservire calitativă a contribuabililor și crearea condițiilor necesare pentru conformarea fiscală benevolă.</w:t>
            </w:r>
          </w:p>
          <w:p w:rsidR="00A140F9" w:rsidRPr="00A140F9" w:rsidRDefault="00A140F9" w:rsidP="00A140F9">
            <w:pPr>
              <w:shd w:val="clear" w:color="auto" w:fill="FFFFFF" w:themeFill="background1"/>
              <w:jc w:val="both"/>
              <w:rPr>
                <w:rFonts w:ascii="Times New Roman" w:hAnsi="Times New Roman" w:cs="Times New Roman"/>
                <w:color w:val="000000" w:themeColor="text1"/>
                <w:sz w:val="8"/>
                <w:szCs w:val="8"/>
              </w:rPr>
            </w:pP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color w:val="000000" w:themeColor="text1"/>
                <w:sz w:val="20"/>
                <w:szCs w:val="20"/>
              </w:rPr>
              <w:t xml:space="preserve">În ceea ce privește </w:t>
            </w:r>
            <w:r w:rsidRPr="00A140F9">
              <w:rPr>
                <w:rFonts w:ascii="Times New Roman" w:hAnsi="Times New Roman" w:cs="Times New Roman"/>
                <w:color w:val="000000" w:themeColor="text1"/>
                <w:sz w:val="20"/>
                <w:szCs w:val="20"/>
                <w:u w:val="single"/>
              </w:rPr>
              <w:t>cooperarea și schimbul de informații</w:t>
            </w:r>
            <w:r w:rsidRPr="00A140F9">
              <w:rPr>
                <w:rFonts w:ascii="Times New Roman" w:hAnsi="Times New Roman" w:cs="Times New Roman"/>
                <w:color w:val="000000" w:themeColor="text1"/>
                <w:sz w:val="20"/>
                <w:szCs w:val="20"/>
              </w:rPr>
              <w:t xml:space="preserve">, este de menționat că Republica Moldova este membru al Forumului Global al Organizației pentru Cooperare și Dezvoltare Economică privind transparența și schimbul de informații în scopuri fiscale din noiembrie 2016. </w:t>
            </w:r>
          </w:p>
          <w:p w:rsidR="00A140F9" w:rsidRPr="00A140F9" w:rsidRDefault="00A140F9" w:rsidP="00A140F9">
            <w:pPr>
              <w:shd w:val="clear" w:color="auto" w:fill="FFFFFF" w:themeFill="background1"/>
              <w:jc w:val="both"/>
              <w:rPr>
                <w:rFonts w:ascii="Times New Roman" w:hAnsi="Times New Roman" w:cs="Times New Roman"/>
                <w:color w:val="000000" w:themeColor="text1"/>
                <w:sz w:val="20"/>
                <w:szCs w:val="20"/>
              </w:rPr>
            </w:pPr>
            <w:r w:rsidRPr="00A140F9">
              <w:rPr>
                <w:rFonts w:ascii="Times New Roman" w:hAnsi="Times New Roman" w:cs="Times New Roman"/>
                <w:i/>
                <w:color w:val="000000" w:themeColor="text1"/>
                <w:sz w:val="20"/>
                <w:szCs w:val="20"/>
              </w:rPr>
              <w:t>În scopul implementării schimbului automat de informații privind conturile financiare cu alte state, Serviciul Fiscal de Stat planifică elaborarea și aprobarea Planului de acțiuni privind implementarea recomandărilor experților Forumului Global al OCDE privind transparența și schimbul de informații în scopuri fiscale, dar și asigurarea schimbului automat de informații fiscale, conform Standardului comun de raportare</w:t>
            </w:r>
            <w:r w:rsidRPr="00A140F9">
              <w:rPr>
                <w:rFonts w:ascii="Times New Roman" w:hAnsi="Times New Roman" w:cs="Times New Roman"/>
                <w:color w:val="000000" w:themeColor="text1"/>
                <w:sz w:val="20"/>
                <w:szCs w:val="20"/>
              </w:rPr>
              <w:t>.</w:t>
            </w:r>
          </w:p>
          <w:p w:rsidR="00A140F9" w:rsidRPr="00A140F9" w:rsidRDefault="00A140F9" w:rsidP="00A140F9">
            <w:pPr>
              <w:shd w:val="clear" w:color="auto" w:fill="FFFFFF" w:themeFill="background1"/>
              <w:jc w:val="both"/>
              <w:rPr>
                <w:rFonts w:ascii="Times New Roman" w:hAnsi="Times New Roman" w:cs="Times New Roman"/>
                <w:color w:val="000000" w:themeColor="text1"/>
                <w:sz w:val="20"/>
                <w:szCs w:val="20"/>
              </w:rPr>
            </w:pPr>
            <w:r w:rsidRPr="00A140F9">
              <w:rPr>
                <w:rFonts w:ascii="Times New Roman" w:hAnsi="Times New Roman" w:cs="Times New Roman"/>
                <w:sz w:val="20"/>
                <w:szCs w:val="20"/>
              </w:rPr>
              <w:t xml:space="preserve">Ca rezultat, domeniul fiscalității a avut ca </w:t>
            </w:r>
            <w:r w:rsidRPr="00A140F9">
              <w:rPr>
                <w:rFonts w:ascii="Times New Roman" w:hAnsi="Times New Roman" w:cs="Times New Roman"/>
                <w:b/>
                <w:sz w:val="20"/>
                <w:szCs w:val="20"/>
              </w:rPr>
              <w:t>impact</w:t>
            </w:r>
            <w:r w:rsidRPr="00A140F9">
              <w:rPr>
                <w:rFonts w:ascii="Times New Roman" w:hAnsi="Times New Roman" w:cs="Times New Roman"/>
                <w:i/>
                <w:sz w:val="20"/>
                <w:szCs w:val="20"/>
              </w:rPr>
              <w:t xml:space="preserve"> creșterea eficienței procedurilor de administrare fiscală;</w:t>
            </w:r>
            <w:r w:rsidRPr="00A140F9">
              <w:rPr>
                <w:rFonts w:ascii="Times New Roman" w:hAnsi="Times New Roman" w:cs="Times New Roman"/>
                <w:color w:val="000000" w:themeColor="text1"/>
                <w:sz w:val="20"/>
                <w:szCs w:val="20"/>
              </w:rPr>
              <w:t xml:space="preserve"> </w:t>
            </w:r>
            <w:r w:rsidRPr="00A140F9">
              <w:rPr>
                <w:rFonts w:ascii="Times New Roman" w:eastAsia="Times New Roman" w:hAnsi="Times New Roman" w:cs="Times New Roman"/>
                <w:i/>
                <w:sz w:val="20"/>
                <w:szCs w:val="20"/>
                <w:lang w:eastAsia="ru-RU"/>
              </w:rPr>
              <w:t>reducerea timpului necesar pentru plata impozitelor și taxelor; reducerea numărului de plăți eronate și a costurilor de executare a plăților;</w:t>
            </w:r>
            <w:r w:rsidRPr="00A140F9">
              <w:rPr>
                <w:rFonts w:ascii="Times New Roman" w:hAnsi="Times New Roman" w:cs="Times New Roman"/>
                <w:color w:val="000000" w:themeColor="text1"/>
                <w:sz w:val="20"/>
                <w:szCs w:val="20"/>
              </w:rPr>
              <w:t xml:space="preserve"> </w:t>
            </w:r>
            <w:r w:rsidRPr="00A140F9">
              <w:rPr>
                <w:rFonts w:ascii="Times New Roman" w:eastAsia="Times New Roman" w:hAnsi="Times New Roman" w:cs="Times New Roman"/>
                <w:i/>
                <w:sz w:val="20"/>
                <w:szCs w:val="20"/>
                <w:lang w:eastAsia="ru-RU"/>
              </w:rPr>
              <w:t>accesarea on-line de către contribuabil a informațiilor despre obligațiile fiscale, precum şi verificarea statutului curent al tuturor restanțelor sau supraplăților la Bugetul Public Național;</w:t>
            </w:r>
            <w:r w:rsidRPr="00A140F9">
              <w:rPr>
                <w:rFonts w:ascii="Times New Roman" w:hAnsi="Times New Roman" w:cs="Times New Roman"/>
                <w:color w:val="000000" w:themeColor="text1"/>
                <w:sz w:val="20"/>
                <w:szCs w:val="20"/>
              </w:rPr>
              <w:t xml:space="preserve"> </w:t>
            </w:r>
            <w:r w:rsidRPr="00A140F9">
              <w:rPr>
                <w:rFonts w:ascii="Times New Roman" w:eastAsia="Times New Roman" w:hAnsi="Times New Roman" w:cs="Times New Roman"/>
                <w:i/>
                <w:sz w:val="20"/>
                <w:szCs w:val="20"/>
                <w:lang w:eastAsia="ru-RU"/>
              </w:rPr>
              <w:t>eficiența sporită a acţiunilor întreprinse în vederea constatării elementelor constitutive ale infracţiuni de evaziune fiscală, precum şi ale altor infracţiuni din domeniul economico-financiar;</w:t>
            </w:r>
            <w:r w:rsidRPr="00A140F9">
              <w:rPr>
                <w:rFonts w:ascii="Times New Roman" w:hAnsi="Times New Roman" w:cs="Times New Roman"/>
                <w:color w:val="000000" w:themeColor="text1"/>
                <w:sz w:val="20"/>
                <w:szCs w:val="20"/>
              </w:rPr>
              <w:t xml:space="preserve"> </w:t>
            </w:r>
            <w:r w:rsidRPr="00A140F9">
              <w:rPr>
                <w:rFonts w:ascii="Times New Roman" w:eastAsia="Times New Roman" w:hAnsi="Times New Roman" w:cs="Times New Roman"/>
                <w:i/>
                <w:sz w:val="20"/>
                <w:szCs w:val="20"/>
                <w:lang w:eastAsia="ru-RU"/>
              </w:rPr>
              <w:t xml:space="preserve">optimizarea proceselor de investigare penală la nivel național; </w:t>
            </w:r>
            <w:r w:rsidRPr="00A140F9">
              <w:rPr>
                <w:rFonts w:ascii="Times New Roman" w:hAnsi="Times New Roman" w:cs="Times New Roman"/>
                <w:i/>
                <w:sz w:val="20"/>
                <w:szCs w:val="20"/>
              </w:rPr>
              <w:t>consolidarea funcțiilor exercitate de SFS și excluderea funcțiilor improprii de evaluare și comercializare a bunurilor sechestrate;</w:t>
            </w:r>
            <w:r w:rsidRPr="00A140F9">
              <w:rPr>
                <w:rFonts w:ascii="Times New Roman" w:hAnsi="Times New Roman" w:cs="Times New Roman"/>
                <w:sz w:val="20"/>
                <w:szCs w:val="20"/>
              </w:rPr>
              <w:t xml:space="preserve"> </w:t>
            </w:r>
            <w:r w:rsidRPr="00A140F9">
              <w:rPr>
                <w:rFonts w:ascii="Times New Roman" w:hAnsi="Times New Roman" w:cs="Times New Roman"/>
                <w:i/>
                <w:sz w:val="20"/>
                <w:szCs w:val="20"/>
              </w:rPr>
              <w:t>tratarea univocă a contribuabililor și a legislației fiscale;</w:t>
            </w:r>
            <w:r w:rsidRPr="00A140F9">
              <w:rPr>
                <w:rFonts w:ascii="Times New Roman" w:hAnsi="Times New Roman" w:cs="Times New Roman"/>
                <w:color w:val="000000" w:themeColor="text1"/>
                <w:sz w:val="20"/>
                <w:szCs w:val="20"/>
              </w:rPr>
              <w:t xml:space="preserve"> </w:t>
            </w:r>
            <w:r w:rsidRPr="00A140F9">
              <w:rPr>
                <w:rFonts w:ascii="Times New Roman" w:eastAsia="Times New Roman" w:hAnsi="Times New Roman" w:cs="Times New Roman"/>
                <w:i/>
                <w:sz w:val="20"/>
                <w:szCs w:val="20"/>
                <w:lang w:eastAsia="ru-RU"/>
              </w:rPr>
              <w:t>sporirea eficienței activităţii administrației fiscale și majorarea veniturilor la buget;</w:t>
            </w:r>
            <w:r w:rsidRPr="00A140F9">
              <w:rPr>
                <w:rFonts w:ascii="Times New Roman" w:hAnsi="Times New Roman" w:cs="Times New Roman"/>
                <w:color w:val="000000" w:themeColor="text1"/>
                <w:sz w:val="20"/>
                <w:szCs w:val="20"/>
              </w:rPr>
              <w:t xml:space="preserve"> </w:t>
            </w:r>
            <w:r w:rsidRPr="00A140F9">
              <w:rPr>
                <w:rFonts w:ascii="Times New Roman" w:eastAsia="Times New Roman" w:hAnsi="Times New Roman" w:cs="Times New Roman"/>
                <w:i/>
                <w:sz w:val="20"/>
                <w:szCs w:val="20"/>
                <w:lang w:eastAsia="ru-RU"/>
              </w:rPr>
              <w:t>strandardizarea și eficientizarea proceselor de deservire a contribuabililor și a serviciilor oferite.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54</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Părțile își dezvoltă și își consolidează cooperarea care urmărește îmbunătățirea și dezvoltarea regimului fiscal și a administrației fiscale din Republica Moldova, inclusiv consolidarea capacității de colectare și control, cu un accent deosebit pe procedurile de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rambursare a taxei pe valoarea adăugată (TVA), pentru a evita acumularea arieratelor, pentru a asigura colectarea eficace a impozitelor și pentru a consolida combaterea fraudei fiscale și a evaziunii fiscale. Părțile depun eforturi pentru a consolida cooperarea și schimburile de experiență în combaterea fraudei fiscale, în special a fraudei</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2.6 Dezvoltarea economică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i oportunită</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ile de pia</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ă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i/>
                <w:iCs/>
                <w:color w:val="000000"/>
                <w:sz w:val="20"/>
                <w:szCs w:val="20"/>
              </w:rPr>
              <w:t xml:space="preserve">Fiscalitatea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b/>
                <w:bCs/>
                <w:color w:val="000000"/>
                <w:sz w:val="20"/>
                <w:szCs w:val="20"/>
              </w:rPr>
              <w:t xml:space="preserve">– </w:t>
            </w:r>
            <w:r w:rsidRPr="00A140F9">
              <w:rPr>
                <w:rFonts w:ascii="Times New Roman" w:hAnsi="Times New Roman" w:cs="Times New Roman"/>
                <w:color w:val="000000"/>
                <w:sz w:val="20"/>
                <w:szCs w:val="20"/>
              </w:rPr>
              <w:t>adoptarea de măsuri vizînd asigurarea impunerii și colectării echitabile și eficiente a impozitelor directe</w:t>
            </w: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 xml:space="preserve">L2.SL2. </w:t>
            </w:r>
            <w:r w:rsidRPr="00A140F9">
              <w:rPr>
                <w:rFonts w:ascii="Times New Roman" w:eastAsia="Times New Roman" w:hAnsi="Times New Roman" w:cs="Times New Roman"/>
                <w:sz w:val="20"/>
                <w:szCs w:val="20"/>
                <w:lang w:eastAsia="zh-CN"/>
              </w:rPr>
              <w:t>Modificarea legislaţiei în vederea aducerii actelor legislative și normative în corespundere cu  Legea Serviciului Fiscal de Stat</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Lege intrată în vigoare;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Hotărîre de Guvern intrată în vigoare</w:t>
            </w:r>
          </w:p>
        </w:tc>
        <w:tc>
          <w:tcPr>
            <w:tcW w:w="1418" w:type="dxa"/>
          </w:tcPr>
          <w:p w:rsidR="00A140F9" w:rsidRPr="00A140F9" w:rsidRDefault="00A140F9" w:rsidP="00A140F9">
            <w:pPr>
              <w:shd w:val="clear" w:color="auto" w:fill="FFFFFF" w:themeFill="background1"/>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Ministerul Finanţelor; </w:t>
            </w:r>
          </w:p>
          <w:p w:rsidR="00A140F9" w:rsidRPr="00A140F9" w:rsidRDefault="00A140F9" w:rsidP="00A140F9">
            <w:pPr>
              <w:shd w:val="clear" w:color="auto" w:fill="FFFFFF" w:themeFill="background1"/>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Serviciul Fiscal de Stat</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lang w:eastAsia="ru-RU"/>
              </w:rPr>
              <w:t>Ministerele şi alte autorităţi publice centrale</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6 luni după aprobarea Legii Serviciului Fiscal de Stat</w:t>
            </w:r>
          </w:p>
        </w:tc>
        <w:tc>
          <w:tcPr>
            <w:tcW w:w="4820" w:type="dxa"/>
          </w:tcPr>
          <w:p w:rsidR="00A140F9" w:rsidRPr="00A140F9" w:rsidRDefault="00A140F9" w:rsidP="00A140F9">
            <w:pPr>
              <w:shd w:val="clear" w:color="auto" w:fill="FFFFFF" w:themeFill="background1"/>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w:t>
            </w:r>
          </w:p>
          <w:p w:rsidR="00A140F9" w:rsidRPr="00A140F9" w:rsidRDefault="00A140F9" w:rsidP="00A140F9">
            <w:pPr>
              <w:tabs>
                <w:tab w:val="left" w:pos="317"/>
              </w:tabs>
              <w:jc w:val="both"/>
              <w:rPr>
                <w:rFonts w:ascii="Times New Roman" w:hAnsi="Times New Roman" w:cs="Times New Roman"/>
                <w:sz w:val="20"/>
                <w:szCs w:val="20"/>
              </w:rPr>
            </w:pPr>
            <w:r w:rsidRPr="00A140F9">
              <w:rPr>
                <w:rFonts w:ascii="Times New Roman" w:hAnsi="Times New Roman" w:cs="Times New Roman"/>
                <w:sz w:val="20"/>
                <w:szCs w:val="20"/>
              </w:rPr>
              <w:t xml:space="preserve">Conform </w:t>
            </w:r>
            <w:r w:rsidRPr="00A140F9">
              <w:rPr>
                <w:rFonts w:ascii="Times New Roman" w:hAnsi="Times New Roman" w:cs="Times New Roman"/>
                <w:b/>
                <w:sz w:val="20"/>
                <w:szCs w:val="20"/>
              </w:rPr>
              <w:t>Legii nr.281/2016</w:t>
            </w:r>
            <w:r w:rsidRPr="00A140F9">
              <w:rPr>
                <w:rFonts w:ascii="Times New Roman" w:hAnsi="Times New Roman" w:cs="Times New Roman"/>
                <w:sz w:val="20"/>
                <w:szCs w:val="20"/>
              </w:rPr>
              <w:t xml:space="preserve"> cu privire la modificarea şi completarea unor acte legislative, Serviciul Fiscal de Stat este creat prin reorganizarea Inspectoratului Fiscal Principal de Stat și absorbirea în acesta din urmă a 35 de inspectorate fiscale de stat teritoriale. Noua structură a SFS </w:t>
            </w:r>
            <w:r w:rsidRPr="00A140F9">
              <w:rPr>
                <w:rFonts w:ascii="Times New Roman" w:hAnsi="Times New Roman" w:cs="Times New Roman"/>
                <w:b/>
                <w:sz w:val="20"/>
                <w:szCs w:val="20"/>
              </w:rPr>
              <w:t>a devenit funcțională</w:t>
            </w:r>
            <w:r w:rsidRPr="00A140F9">
              <w:rPr>
                <w:rFonts w:ascii="Times New Roman" w:hAnsi="Times New Roman" w:cs="Times New Roman"/>
                <w:sz w:val="20"/>
                <w:szCs w:val="20"/>
              </w:rPr>
              <w:t xml:space="preserve"> începînd cu </w:t>
            </w:r>
            <w:r w:rsidRPr="00A140F9">
              <w:rPr>
                <w:rFonts w:ascii="Times New Roman" w:hAnsi="Times New Roman" w:cs="Times New Roman"/>
                <w:b/>
                <w:sz w:val="20"/>
                <w:szCs w:val="20"/>
              </w:rPr>
              <w:t>1 aprilie 2017</w:t>
            </w:r>
            <w:r w:rsidRPr="00A140F9">
              <w:rPr>
                <w:rFonts w:ascii="Times New Roman" w:hAnsi="Times New Roman" w:cs="Times New Roman"/>
                <w:sz w:val="20"/>
                <w:szCs w:val="20"/>
              </w:rPr>
              <w:t xml:space="preserve">. Restructurarea SFS a necesitat </w:t>
            </w:r>
            <w:r w:rsidRPr="00A140F9">
              <w:rPr>
                <w:rFonts w:ascii="Times New Roman" w:hAnsi="Times New Roman" w:cs="Times New Roman"/>
                <w:sz w:val="20"/>
                <w:szCs w:val="20"/>
                <w:u w:val="single"/>
              </w:rPr>
              <w:t>modificarea și completarea</w:t>
            </w:r>
            <w:r w:rsidRPr="00A140F9">
              <w:rPr>
                <w:rFonts w:ascii="Times New Roman" w:hAnsi="Times New Roman" w:cs="Times New Roman"/>
                <w:sz w:val="20"/>
                <w:szCs w:val="20"/>
              </w:rPr>
              <w:t xml:space="preserve"> a </w:t>
            </w:r>
            <w:r w:rsidRPr="00A140F9">
              <w:rPr>
                <w:rFonts w:ascii="Times New Roman" w:hAnsi="Times New Roman" w:cs="Times New Roman"/>
                <w:b/>
                <w:sz w:val="20"/>
                <w:szCs w:val="20"/>
              </w:rPr>
              <w:t>65</w:t>
            </w:r>
            <w:r w:rsidRPr="00A140F9">
              <w:rPr>
                <w:rFonts w:ascii="Times New Roman" w:hAnsi="Times New Roman" w:cs="Times New Roman"/>
                <w:sz w:val="20"/>
                <w:szCs w:val="20"/>
              </w:rPr>
              <w:t xml:space="preserve"> de acte legislative și </w:t>
            </w:r>
            <w:r w:rsidRPr="00A140F9">
              <w:rPr>
                <w:rFonts w:ascii="Times New Roman" w:hAnsi="Times New Roman" w:cs="Times New Roman"/>
                <w:b/>
                <w:sz w:val="20"/>
                <w:szCs w:val="20"/>
              </w:rPr>
              <w:t>87</w:t>
            </w:r>
            <w:r w:rsidRPr="00A140F9">
              <w:rPr>
                <w:rFonts w:ascii="Times New Roman" w:hAnsi="Times New Roman" w:cs="Times New Roman"/>
                <w:sz w:val="20"/>
                <w:szCs w:val="20"/>
              </w:rPr>
              <w:t xml:space="preserve"> de acte normative pentru aducerea în concordanță a acestora cu prevederile Legii nr.281/2016, activitate realizată la nivel de </w:t>
            </w:r>
            <w:r w:rsidRPr="00A140F9">
              <w:rPr>
                <w:rFonts w:ascii="Times New Roman" w:hAnsi="Times New Roman" w:cs="Times New Roman"/>
                <w:b/>
                <w:sz w:val="20"/>
                <w:szCs w:val="20"/>
              </w:rPr>
              <w:t>100%</w:t>
            </w:r>
            <w:r w:rsidRPr="00A140F9">
              <w:rPr>
                <w:rFonts w:ascii="Times New Roman" w:hAnsi="Times New Roman" w:cs="Times New Roman"/>
                <w:sz w:val="20"/>
                <w:szCs w:val="20"/>
              </w:rPr>
              <w:t>.</w:t>
            </w:r>
          </w:p>
          <w:p w:rsidR="00A140F9" w:rsidRPr="00A140F9" w:rsidRDefault="00A140F9" w:rsidP="00A140F9">
            <w:pPr>
              <w:tabs>
                <w:tab w:val="left" w:pos="317"/>
              </w:tabs>
              <w:jc w:val="both"/>
              <w:rPr>
                <w:rFonts w:ascii="Times New Roman" w:hAnsi="Times New Roman" w:cs="Times New Roman"/>
                <w:sz w:val="20"/>
                <w:szCs w:val="20"/>
              </w:rPr>
            </w:pPr>
            <w:r w:rsidRPr="00A140F9">
              <w:rPr>
                <w:rFonts w:ascii="Times New Roman" w:hAnsi="Times New Roman" w:cs="Times New Roman"/>
                <w:sz w:val="20"/>
                <w:szCs w:val="20"/>
                <w:lang w:eastAsia="ru-RU"/>
              </w:rPr>
              <w:t xml:space="preserve">Totodată, în scopul asigurării implementării definitive a procesului de reformare a administrării fiscale, asigurării aplicării conforme, uniforme și echitabile a politicii și reglementărilor în domeniul fiscal, au fost </w:t>
            </w:r>
            <w:r w:rsidRPr="00A140F9">
              <w:rPr>
                <w:rFonts w:ascii="Times New Roman" w:hAnsi="Times New Roman" w:cs="Times New Roman"/>
                <w:b/>
                <w:sz w:val="20"/>
                <w:szCs w:val="20"/>
                <w:lang w:eastAsia="ru-RU"/>
              </w:rPr>
              <w:t>identificate/optimizate și descrise 269 procese de business.</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Elaborarea sistemului informaţional automatizat, care va permite gestionarea managementului riscurilor de conformare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Specificaţii tehnice aprobate;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Sistem informaţional elaborat şi implementat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Fiscal de Stat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themeFill="background1"/>
              <w:rPr>
                <w:rFonts w:ascii="Times New Roman" w:hAnsi="Times New Roman" w:cs="Times New Roman"/>
                <w:b/>
                <w:sz w:val="20"/>
                <w:szCs w:val="20"/>
                <w:u w:val="single"/>
              </w:rPr>
            </w:pPr>
            <w:r w:rsidRPr="00A140F9">
              <w:rPr>
                <w:rFonts w:ascii="Times New Roman" w:hAnsi="Times New Roman" w:cs="Times New Roman"/>
                <w:b/>
                <w:sz w:val="20"/>
                <w:szCs w:val="20"/>
                <w:u w:val="single"/>
              </w:rPr>
              <w:t>Nerealizat</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 xml:space="preserve">Pe parcursul anului 2018, Serviciul Fiscal de Stat a elaborat cerințele tehnice pentru sistemul de management al riscurilor de neconformare. </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 xml:space="preserve">Totodată, sistemul automatizat de evaluare a riscurilor de neconformare reprezintă o parte componentă a viitorului sistem informațional integrat, care urmează a fi dezvoltat în cadrul Proiectului de modernizare a administrării fiscale (TAMP), desfășurat cu suportul Băncii Mondiale și implementat de SFS.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i/>
                <w:sz w:val="20"/>
                <w:szCs w:val="20"/>
              </w:rPr>
              <w:t xml:space="preserve">Astfel, pentru a asigura buna funcționare și interacțiune între toate subsistemele constitutive, sistemul informaţional automatizat, care va permite gestionarea managementului riscurilor de neconformare, urmează a fi </w:t>
            </w:r>
            <w:r w:rsidRPr="00A140F9">
              <w:rPr>
                <w:rFonts w:ascii="Times New Roman" w:hAnsi="Times New Roman" w:cs="Times New Roman"/>
                <w:i/>
                <w:sz w:val="20"/>
                <w:szCs w:val="20"/>
              </w:rPr>
              <w:lastRenderedPageBreak/>
              <w:t>implementat concomitent cu celelalte componente ale sistemului integrat, în perioada anilor 2020-2023.</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2.6 Dezvoltarea economică </w:t>
            </w:r>
            <w:r w:rsidRPr="00A140F9">
              <w:rPr>
                <w:rFonts w:ascii="Times New Roman" w:hAnsi="Times New Roman" w:cs="Times New Roman"/>
                <w:color w:val="000000"/>
                <w:sz w:val="20"/>
                <w:szCs w:val="20"/>
              </w:rPr>
              <w:t>ș</w:t>
            </w:r>
            <w:r w:rsidRPr="00A140F9">
              <w:rPr>
                <w:rFonts w:ascii="Times New Roman" w:hAnsi="Times New Roman" w:cs="Times New Roman"/>
                <w:b/>
                <w:bCs/>
                <w:color w:val="000000"/>
                <w:sz w:val="20"/>
                <w:szCs w:val="20"/>
              </w:rPr>
              <w:t>i oportunită</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ile de pia</w:t>
            </w:r>
            <w:r w:rsidRPr="00A140F9">
              <w:rPr>
                <w:rFonts w:ascii="Times New Roman" w:hAnsi="Times New Roman" w:cs="Times New Roman"/>
                <w:color w:val="000000"/>
                <w:sz w:val="20"/>
                <w:szCs w:val="20"/>
              </w:rPr>
              <w:t>ț</w:t>
            </w:r>
            <w:r w:rsidRPr="00A140F9">
              <w:rPr>
                <w:rFonts w:ascii="Times New Roman" w:hAnsi="Times New Roman" w:cs="Times New Roman"/>
                <w:b/>
                <w:bCs/>
                <w:color w:val="000000"/>
                <w:sz w:val="20"/>
                <w:szCs w:val="20"/>
              </w:rPr>
              <w:t xml:space="preserve">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i/>
                <w:iCs/>
                <w:sz w:val="20"/>
                <w:szCs w:val="20"/>
              </w:rPr>
              <w:t xml:space="preserve">Fiscalitatea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îmbunătățirea capacității administrației fiscale în scopul evitării acumulării arieratelor, asigurării colectării eficace a impozitelor și consolidării combaterii fraudei fiscale și evitării obligațiilor fiscale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Implementarea sistemului informaţional automatizat „Managementul cazurilor”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Sarcină tehnică elaborată;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6 din 8 module implementate în termen (cel puțin 80% de executare a obiectivului)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Fiscal de Stat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themeFill="background1"/>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 parțial</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xml:space="preserve">Pe parcursul anilor 2015-2018, au fost elaborate caietele de sarcini ale modulelor constituente ale sistemului de management al cazurilor. </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Totodată, ca urmare a revizuirii proceselor interne (reforma SFS din 1 aprilie 2017 dar și actualizarea proceselor business), a fost necesară modificarea caietelor de sarcini ale modulelor în proces de dezvoltare din cadrul Sistemului Informațional Automatizat ,,Sistem de management al cazurilor”. Astfel, cu referire la modulele sistemului de management al cazurilor:</w:t>
            </w:r>
          </w:p>
          <w:p w:rsidR="00A140F9" w:rsidRPr="00A140F9" w:rsidRDefault="00A140F9" w:rsidP="00A140F9">
            <w:pPr>
              <w:numPr>
                <w:ilvl w:val="0"/>
                <w:numId w:val="9"/>
              </w:numPr>
              <w:shd w:val="clear" w:color="auto" w:fill="FFFFFF" w:themeFill="background1"/>
              <w:ind w:left="29" w:firstLine="142"/>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,,Control fiscal – persoane juridice” – a fost lansat în exploatare industrială prin Ordinul SFS nr. 844 din 29 decembrie 2017;</w:t>
            </w:r>
          </w:p>
          <w:p w:rsidR="00A140F9" w:rsidRPr="00A140F9" w:rsidRDefault="00A140F9" w:rsidP="00A140F9">
            <w:pPr>
              <w:numPr>
                <w:ilvl w:val="0"/>
                <w:numId w:val="9"/>
              </w:numPr>
              <w:shd w:val="clear" w:color="auto" w:fill="FFFFFF" w:themeFill="background1"/>
              <w:ind w:left="29" w:firstLine="142"/>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,,Executare silită” – caietul de sarcini a fost revizuit și aprobat la data de 12 iulie 2019;</w:t>
            </w:r>
          </w:p>
          <w:p w:rsidR="00A140F9" w:rsidRPr="00A140F9" w:rsidRDefault="00A140F9" w:rsidP="00A140F9">
            <w:pPr>
              <w:numPr>
                <w:ilvl w:val="0"/>
                <w:numId w:val="9"/>
              </w:numPr>
              <w:shd w:val="clear" w:color="auto" w:fill="FFFFFF" w:themeFill="background1"/>
              <w:ind w:left="29" w:firstLine="142"/>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,,Control fiscal – persoane fizice metode indirecte” – sarcina tehnică a fost aprobată la data de 30 septembrie 2019;</w:t>
            </w:r>
          </w:p>
          <w:p w:rsidR="00A140F9" w:rsidRPr="00A140F9" w:rsidRDefault="00A140F9" w:rsidP="00A140F9">
            <w:pPr>
              <w:numPr>
                <w:ilvl w:val="0"/>
                <w:numId w:val="9"/>
              </w:numPr>
              <w:shd w:val="clear" w:color="auto" w:fill="FFFFFF" w:themeFill="background1"/>
              <w:ind w:left="29" w:firstLine="142"/>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,,Control fiscal – persoane fizice, metode directe” – este în proces de revizuire caietul de sarcini;</w:t>
            </w:r>
          </w:p>
          <w:p w:rsidR="00A140F9" w:rsidRPr="00A140F9" w:rsidRDefault="00A140F9" w:rsidP="00A140F9">
            <w:pPr>
              <w:numPr>
                <w:ilvl w:val="0"/>
                <w:numId w:val="9"/>
              </w:numPr>
              <w:shd w:val="clear" w:color="auto" w:fill="FFFFFF" w:themeFill="background1"/>
              <w:ind w:left="29" w:firstLine="142"/>
              <w:jc w:val="both"/>
              <w:rPr>
                <w:rFonts w:ascii="Times New Roman" w:eastAsia="Times New Roman" w:hAnsi="Times New Roman" w:cs="Times New Roman"/>
                <w:sz w:val="20"/>
                <w:szCs w:val="20"/>
                <w:lang w:eastAsia="ru-RU"/>
              </w:rPr>
            </w:pPr>
            <w:r w:rsidRPr="00A140F9">
              <w:rPr>
                <w:rFonts w:ascii="Times New Roman" w:hAnsi="Times New Roman" w:cs="Times New Roman"/>
                <w:sz w:val="20"/>
                <w:szCs w:val="20"/>
              </w:rPr>
              <w:t>,,Restituirea TVA” și ,,Restituirea accizelor” – module planificate de dezvoltat pe parcursul anilor 2020-2023.</w:t>
            </w:r>
          </w:p>
        </w:tc>
      </w:tr>
      <w:tr w:rsidR="00A140F9" w:rsidRPr="00A140F9" w:rsidTr="009E15D7">
        <w:trPr>
          <w:trHeight w:val="3672"/>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55</w:t>
            </w:r>
          </w:p>
        </w:tc>
        <w:tc>
          <w:tcPr>
            <w:tcW w:w="2126" w:type="dxa"/>
            <w:vMerge w:val="restart"/>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Părțile își dezvoltă cooperarea și își armonizează politicile în ceea ce privește contracararea și combaterea fraudei și a contrabandei cu produse supuse accizelor. Cooperarea include, printre altele, aproprierea treptată a ratelor accizelor la produse din tutun, în măsura posibilului, ținînd seama de constrîngerile contextului regional, </w:t>
            </w:r>
            <w:r w:rsidRPr="00A140F9">
              <w:rPr>
                <w:rFonts w:ascii="Times New Roman" w:hAnsi="Times New Roman" w:cs="Times New Roman"/>
                <w:color w:val="000000"/>
                <w:sz w:val="20"/>
                <w:szCs w:val="20"/>
              </w:rPr>
              <w:lastRenderedPageBreak/>
              <w:t xml:space="preserve">inclusiv printr-un dialog la nivel regional și în conformitate cu Convenția-cadru pentru </w:t>
            </w:r>
            <w:r w:rsidRPr="00A140F9">
              <w:rPr>
                <w:rFonts w:ascii="Times New Roman" w:eastAsia="Times New Roman" w:hAnsi="Times New Roman" w:cs="Times New Roman"/>
                <w:sz w:val="20"/>
                <w:szCs w:val="20"/>
              </w:rPr>
              <w:t>controlul tutunului a Organizației Mondiale a Sănătății din 2003 (CCCT a OMS). În acest scop, părțile depun eforturi să își consolideze cooperarea în context regional</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2.6. Dezvoltarea economică şi condiţiile de piaţă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i/>
                <w:iCs/>
                <w:color w:val="000000"/>
                <w:sz w:val="20"/>
                <w:szCs w:val="20"/>
              </w:rPr>
              <w:t xml:space="preserve">Fiscalitatea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Adoptarea de măsuri de armonizare a politicilor de combatere a fraudei și a contrabandei cu produse supuse accizelor.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LT1. Act de modificare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Proiectul de lege pentru modificarea și completarea Codului fiscal nr.1163-XIII din 24 aprilie 1997, majorarea graduală a cotei accizelor pentru țigaretele cu filtru și fără filtru.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Transpune: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Directiva 2011/64/UE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2017;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2018;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Acordul de Asociere (Anexa VI la capitolul 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Ratele – 2025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Prin </w:t>
            </w:r>
            <w:r w:rsidRPr="00A140F9">
              <w:rPr>
                <w:rFonts w:ascii="Times New Roman" w:eastAsia="Times New Roman" w:hAnsi="Times New Roman" w:cs="Times New Roman"/>
                <w:b/>
                <w:sz w:val="20"/>
                <w:szCs w:val="20"/>
              </w:rPr>
              <w:t>Legea nr.288/2017</w:t>
            </w:r>
            <w:r w:rsidRPr="00A140F9">
              <w:rPr>
                <w:rFonts w:ascii="Times New Roman" w:eastAsia="Times New Roman" w:hAnsi="Times New Roman" w:cs="Times New Roman"/>
                <w:sz w:val="20"/>
                <w:szCs w:val="20"/>
              </w:rPr>
              <w:t xml:space="preserve"> cu privire la modificarea și completarea unor acte legislative (ce vizează politica fiscală şi vamală pentru anul 2018), </w:t>
            </w:r>
            <w:r w:rsidRPr="00A140F9">
              <w:rPr>
                <w:rFonts w:ascii="Times New Roman" w:eastAsia="Times New Roman" w:hAnsi="Times New Roman" w:cs="Times New Roman"/>
                <w:sz w:val="20"/>
                <w:szCs w:val="20"/>
                <w:u w:val="single"/>
              </w:rPr>
              <w:t>în vigoare din 01.01.2018</w:t>
            </w:r>
            <w:r w:rsidRPr="00A140F9">
              <w:rPr>
                <w:rFonts w:ascii="Times New Roman" w:eastAsia="Times New Roman" w:hAnsi="Times New Roman" w:cs="Times New Roman"/>
                <w:sz w:val="20"/>
                <w:szCs w:val="20"/>
              </w:rPr>
              <w:t xml:space="preserve">, a fost majorată cota accizului pentru produsele supuse accizei stabilite în sume fixe (băuturi alcoolice, oxigen, azot, articole de bijuterie sau de giuvaiergerie, alte tutunuri şi înlocuitori de tutun fabricate), prin ajustarea la rata inflaţiei prognozată pentru anul 2018 (6%). </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Concomitent, legea prevede majorarea cotei accizelor pentru produsele din tutun și produsele petroliere în vederea atingerii minimului stabilit de Directivele UE.</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Astfel, în vederea asigurării atingerii minimului cotei accizului la produsele din tutun prevăzut de Directivele UE, precum și asigurarea creșterii încasărilor la buget, se propune majorarea cotei ad-valorem de la 12% pînă la </w:t>
            </w:r>
            <w:r w:rsidRPr="00A140F9">
              <w:rPr>
                <w:rFonts w:ascii="Times New Roman" w:eastAsia="Times New Roman" w:hAnsi="Times New Roman" w:cs="Times New Roman"/>
                <w:sz w:val="20"/>
                <w:szCs w:val="20"/>
              </w:rPr>
              <w:lastRenderedPageBreak/>
              <w:t>13%, și cotei fixe de la 480 lei pînă la 540 lei/1000 țigarete pentru anul 2020, după cum urmează:</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w:t>
            </w:r>
            <w:r w:rsidRPr="00A140F9">
              <w:rPr>
                <w:rFonts w:ascii="Times New Roman" w:eastAsia="Times New Roman" w:hAnsi="Times New Roman" w:cs="Times New Roman"/>
                <w:sz w:val="20"/>
                <w:szCs w:val="20"/>
              </w:rPr>
              <w:tab/>
              <w:t>pentru anul 2018 (cote prevăzute în Codul fiscal):</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 - 410 lei/1000 ţigarete + 12%, dar nu mai puţin de 540 lei;</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w:t>
            </w:r>
            <w:r w:rsidRPr="00A140F9">
              <w:rPr>
                <w:rFonts w:ascii="Times New Roman" w:eastAsia="Times New Roman" w:hAnsi="Times New Roman" w:cs="Times New Roman"/>
                <w:sz w:val="20"/>
                <w:szCs w:val="20"/>
              </w:rPr>
              <w:tab/>
              <w:t>pentru anul 2019 (cote prevăzute în Codul fiscal):</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 - 460 lei/1000 ţigarete + 12%, dar nu mai puţin de 610 lei;</w:t>
            </w:r>
          </w:p>
          <w:p w:rsidR="00A140F9" w:rsidRPr="00A140F9" w:rsidRDefault="00A140F9" w:rsidP="00A140F9">
            <w:pPr>
              <w:numPr>
                <w:ilvl w:val="0"/>
                <w:numId w:val="10"/>
              </w:numPr>
              <w:ind w:left="48" w:hanging="48"/>
              <w:contextualSpacing/>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 pentru anul 2020 (cote stabilite prin Legea nr.288/2017 cu privire la modificarea și completarea unor acte legislative):</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 - 540 lei/1000 ţigarete + 13%, dar nu mai puţin de 700 lei. Totodată, începînd cu anul 2018, a fost introdusă componenta ad valorem pentru țigaretele fără filtru în mărime de 3% cu majorarea acesteia de la 3 % pînă la 9% pînă în 2020, după cum urmează:</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w:t>
            </w:r>
            <w:r w:rsidRPr="00A140F9">
              <w:rPr>
                <w:rFonts w:ascii="Times New Roman" w:eastAsia="Times New Roman" w:hAnsi="Times New Roman" w:cs="Times New Roman"/>
                <w:sz w:val="20"/>
                <w:szCs w:val="20"/>
              </w:rPr>
              <w:tab/>
              <w:t>pentru anul 2018 (cote stabilite prin Legea nr.288/2017 cu privire la modificarea și completarea unor acte legislative):</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ovale cu lungimea de pînă la 70 mm - 260 lei/ 1000 țigarete + 3%;</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cu muştiuc, altele – 300 lei/ 1000 țigarete + 3%;</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w:t>
            </w:r>
            <w:r w:rsidRPr="00A140F9">
              <w:rPr>
                <w:rFonts w:ascii="Times New Roman" w:eastAsia="Times New Roman" w:hAnsi="Times New Roman" w:cs="Times New Roman"/>
                <w:sz w:val="20"/>
                <w:szCs w:val="20"/>
              </w:rPr>
              <w:tab/>
              <w:t>pentru anul 2019 (cote stabilite prin Legea nr.288 din 15.12.2017 cu privire la modificarea și completarea unor acte legislative):</w:t>
            </w:r>
          </w:p>
          <w:p w:rsidR="00A140F9" w:rsidRPr="00A140F9" w:rsidRDefault="00A140F9" w:rsidP="00A140F9">
            <w:pPr>
              <w:ind w:hanging="27"/>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 - ovale cu lungimea de pînă la 70 mm - 360 lei/ 1000 țigarete + 6%;</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cu muştiuc, altele – 460 lei/ 1000 țigarete + 6%;</w:t>
            </w:r>
          </w:p>
          <w:p w:rsidR="00A140F9" w:rsidRPr="00A140F9" w:rsidRDefault="00A140F9" w:rsidP="00A140F9">
            <w:pPr>
              <w:numPr>
                <w:ilvl w:val="0"/>
                <w:numId w:val="10"/>
              </w:numPr>
              <w:ind w:left="-27" w:firstLine="27"/>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pentru anul 2020 (cote stabilite prin Legea nr.288 din 15.12.2017 cu privire la modificarea și completarea unor acte legislative):</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ovale cu lungimea de pînă la 70 mm - 480 lei/ 1000 țigarete + 9%;</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cu muştiuc, altele – 540 lei/ 1000 țigarete + 9%.</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Prin </w:t>
            </w:r>
            <w:r w:rsidRPr="00A140F9">
              <w:rPr>
                <w:rFonts w:ascii="Times New Roman" w:hAnsi="Times New Roman" w:cs="Times New Roman"/>
                <w:b/>
                <w:sz w:val="20"/>
                <w:szCs w:val="20"/>
              </w:rPr>
              <w:t>Legea</w:t>
            </w:r>
            <w:r w:rsidRPr="00A140F9">
              <w:rPr>
                <w:rFonts w:ascii="Times New Roman" w:hAnsi="Times New Roman" w:cs="Times New Roman"/>
                <w:sz w:val="20"/>
                <w:szCs w:val="20"/>
              </w:rPr>
              <w:t xml:space="preserve"> </w:t>
            </w:r>
            <w:r w:rsidRPr="00A140F9">
              <w:rPr>
                <w:rFonts w:ascii="Times New Roman" w:hAnsi="Times New Roman" w:cs="Times New Roman"/>
                <w:b/>
                <w:sz w:val="20"/>
                <w:szCs w:val="20"/>
              </w:rPr>
              <w:t>nr.171/2019</w:t>
            </w:r>
            <w:r w:rsidRPr="00A140F9">
              <w:rPr>
                <w:rFonts w:ascii="Times New Roman" w:hAnsi="Times New Roman" w:cs="Times New Roman"/>
                <w:sz w:val="20"/>
                <w:szCs w:val="20"/>
              </w:rPr>
              <w:t xml:space="preserve"> cu privire la modificarea unor acte legislative (ce vizează politica fiscală și vamală pentru anul 2020), </w:t>
            </w:r>
            <w:r w:rsidRPr="00A140F9">
              <w:rPr>
                <w:rFonts w:ascii="Times New Roman" w:hAnsi="Times New Roman" w:cs="Times New Roman"/>
                <w:sz w:val="20"/>
                <w:szCs w:val="20"/>
                <w:u w:val="single"/>
              </w:rPr>
              <w:t>în vigoare din 01.01.2020, cu unele excepţii - vezi art.XIX alin.(1)</w:t>
            </w:r>
            <w:r w:rsidRPr="00A140F9">
              <w:rPr>
                <w:rFonts w:ascii="Times New Roman" w:hAnsi="Times New Roman" w:cs="Times New Roman"/>
                <w:sz w:val="20"/>
                <w:szCs w:val="20"/>
              </w:rPr>
              <w:t>, a fost revizuit mecanismul de calculare a accizei aferent tutunului pentru pipă cu apă.</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sz w:val="20"/>
                <w:szCs w:val="20"/>
              </w:rPr>
              <w:t xml:space="preserve">- Adoptarea de măsuri vizînd asigurarea impunerii și colectării echitabile și eficiente a </w:t>
            </w:r>
            <w:r w:rsidRPr="00A140F9">
              <w:rPr>
                <w:rFonts w:ascii="Times New Roman" w:hAnsi="Times New Roman" w:cs="Times New Roman"/>
                <w:sz w:val="20"/>
                <w:szCs w:val="20"/>
              </w:rPr>
              <w:lastRenderedPageBreak/>
              <w:t>impozitelor directe;</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bCs/>
                <w:sz w:val="20"/>
                <w:szCs w:val="20"/>
              </w:rPr>
              <w:lastRenderedPageBreak/>
              <w:t>L1. Act de modificare</w:t>
            </w:r>
            <w:r w:rsidRPr="00A140F9">
              <w:rPr>
                <w:rFonts w:ascii="Times New Roman" w:eastAsia="Times New Roman" w:hAnsi="Times New Roman" w:cs="Times New Roman"/>
                <w:b/>
                <w:bCs/>
                <w:sz w:val="20"/>
                <w:szCs w:val="20"/>
              </w:rPr>
              <w:br/>
            </w:r>
            <w:r w:rsidRPr="00A140F9">
              <w:rPr>
                <w:rFonts w:ascii="Times New Roman" w:eastAsia="Times New Roman" w:hAnsi="Times New Roman" w:cs="Times New Roman"/>
                <w:sz w:val="20"/>
                <w:szCs w:val="20"/>
              </w:rPr>
              <w:t xml:space="preserve">Proiectul de lege pentru modificarea şi completarea Titlului II din Codul fiscal nr.1163-XIII </w:t>
            </w:r>
            <w:r w:rsidRPr="00A140F9">
              <w:rPr>
                <w:rFonts w:ascii="Times New Roman" w:eastAsia="Times New Roman" w:hAnsi="Times New Roman" w:cs="Times New Roman"/>
                <w:sz w:val="20"/>
                <w:szCs w:val="20"/>
              </w:rPr>
              <w:lastRenderedPageBreak/>
              <w:t>din 24 aprilie 1997, în partea ce ține de impozitul pe venitul persoanelor fizice și juridice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Ministerul Finanţelor</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Trimestrul IV 2019</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Prin </w:t>
            </w:r>
            <w:r w:rsidRPr="00A140F9">
              <w:rPr>
                <w:rFonts w:ascii="Times New Roman" w:eastAsia="Times New Roman" w:hAnsi="Times New Roman" w:cs="Times New Roman"/>
                <w:b/>
                <w:sz w:val="20"/>
                <w:szCs w:val="20"/>
              </w:rPr>
              <w:t>Legea nr.178/2018</w:t>
            </w:r>
            <w:r w:rsidRPr="00A140F9">
              <w:rPr>
                <w:rFonts w:ascii="Times New Roman" w:eastAsia="Times New Roman" w:hAnsi="Times New Roman" w:cs="Times New Roman"/>
                <w:sz w:val="20"/>
                <w:szCs w:val="20"/>
              </w:rPr>
              <w:t xml:space="preserve"> cu privire la modificarea unor acte legislative, </w:t>
            </w:r>
            <w:r w:rsidRPr="00A140F9">
              <w:rPr>
                <w:rFonts w:ascii="Times New Roman" w:eastAsia="Times New Roman" w:hAnsi="Times New Roman" w:cs="Times New Roman"/>
                <w:sz w:val="20"/>
                <w:szCs w:val="20"/>
                <w:u w:val="single"/>
              </w:rPr>
              <w:t>în vigoare din 17.08.2018 - art.IV şi XIII; 01.10.2018 - art.I–III şi V–XII</w:t>
            </w:r>
            <w:r w:rsidRPr="00A140F9">
              <w:rPr>
                <w:rFonts w:ascii="Times New Roman" w:eastAsia="Times New Roman" w:hAnsi="Times New Roman" w:cs="Times New Roman"/>
                <w:sz w:val="20"/>
                <w:szCs w:val="20"/>
              </w:rPr>
              <w:t xml:space="preserve">, a fost stabilită cota unică a impozitului pe venit pentru persoane fizice, întreprinzători individuali şi medicii de familie titulari ai </w:t>
            </w:r>
            <w:r w:rsidRPr="00A140F9">
              <w:rPr>
                <w:rFonts w:ascii="Times New Roman" w:eastAsia="Times New Roman" w:hAnsi="Times New Roman" w:cs="Times New Roman"/>
                <w:sz w:val="20"/>
                <w:szCs w:val="20"/>
              </w:rPr>
              <w:lastRenderedPageBreak/>
              <w:t xml:space="preserve">practicii, care exercită activitate profesională independentă, în sumă de 12%.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57</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Directiva 2006/112/EC a Consiliului</w:t>
            </w:r>
            <w:r w:rsidRPr="00A140F9">
              <w:rPr>
                <w:rFonts w:ascii="Times New Roman" w:eastAsia="Times New Roman" w:hAnsi="Times New Roman" w:cs="Times New Roman"/>
                <w:sz w:val="20"/>
                <w:szCs w:val="20"/>
              </w:rPr>
              <w:t xml:space="preserve"> din 28 noiembrie 2006 privind sistemul comun a taxei pe valoare adăugată</w:t>
            </w:r>
          </w:p>
        </w:tc>
        <w:tc>
          <w:tcPr>
            <w:tcW w:w="1559" w:type="dxa"/>
            <w:vMerge w:val="restart"/>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2.6. Dezvoltarea economică şi condiţiile de piaţă</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Fiscalitatea</w:t>
            </w:r>
          </w:p>
          <w:p w:rsidR="00A140F9" w:rsidRPr="00A140F9" w:rsidRDefault="00A140F9" w:rsidP="00A140F9">
            <w:pPr>
              <w:shd w:val="clear" w:color="auto" w:fill="FFFFFF" w:themeFill="background1"/>
              <w:jc w:val="both"/>
              <w:rPr>
                <w:rFonts w:ascii="Times New Roman" w:hAnsi="Times New Roman" w:cs="Times New Roman"/>
                <w:sz w:val="20"/>
                <w:szCs w:val="20"/>
              </w:rPr>
            </w:pP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 Armonizarea codului fiscal al Republicii Moldova în materie de TVA și accize cu directivele relevante ale UE, în conformitate cu dispozițiile din anexa VI la AA;</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Apropierea legislației Republicii Moldova în materie de scutiri de TVA și accize de legislația UE, în conformitate cu anexa VI din AA;</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LT1.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 de lege pentru modificarea și completarea Codului fiscal nr.1163-XIII din 24 aprilie 1997.</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bCs/>
                <w:sz w:val="20"/>
                <w:szCs w:val="20"/>
              </w:rPr>
            </w:pPr>
            <w:r w:rsidRPr="00A140F9">
              <w:rPr>
                <w:rFonts w:ascii="Times New Roman" w:eastAsia="Times New Roman" w:hAnsi="Times New Roman" w:cs="Times New Roman"/>
                <w:sz w:val="20"/>
                <w:szCs w:val="20"/>
              </w:rPr>
              <w:t>Directiva 2006/112/EC</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Finanţelor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Acordul de Asociere (Anexa VI la capitolul 8) – septembrie 2019</w:t>
            </w:r>
          </w:p>
        </w:tc>
        <w:tc>
          <w:tcPr>
            <w:tcW w:w="4820" w:type="dxa"/>
          </w:tcPr>
          <w:p w:rsidR="00A140F9" w:rsidRPr="00A140F9" w:rsidRDefault="00A140F9" w:rsidP="00A140F9">
            <w:pPr>
              <w:jc w:val="both"/>
              <w:rPr>
                <w:rFonts w:ascii="Times New Roman" w:hAnsi="Times New Roman" w:cs="Times New Roman"/>
                <w:i/>
                <w:sz w:val="20"/>
                <w:szCs w:val="20"/>
              </w:rPr>
            </w:pPr>
            <w:r w:rsidRPr="00A140F9">
              <w:rPr>
                <w:rFonts w:ascii="Times New Roman" w:hAnsi="Times New Roman" w:cs="Times New Roman"/>
                <w:i/>
                <w:sz w:val="20"/>
                <w:szCs w:val="20"/>
              </w:rPr>
              <w:t xml:space="preserve">Măsurile privind armonizarea legislației naționale în materie de TVA şi accize la legislația UE, se conțin în Planul de Acțiuni al Guvernului pentru anii 2020-2023 aprobat prin Hotărîrea Guvernului nr.636/2019, cu termen de realizare </w:t>
            </w:r>
            <w:r w:rsidRPr="00A140F9">
              <w:rPr>
                <w:rFonts w:ascii="Times New Roman" w:hAnsi="Times New Roman" w:cs="Times New Roman"/>
                <w:b/>
                <w:i/>
                <w:sz w:val="20"/>
                <w:szCs w:val="20"/>
              </w:rPr>
              <w:t>anul 2020</w:t>
            </w:r>
            <w:r w:rsidRPr="00A140F9">
              <w:rPr>
                <w:rFonts w:ascii="Times New Roman" w:hAnsi="Times New Roman" w:cs="Times New Roman"/>
                <w:i/>
                <w:sz w:val="20"/>
                <w:szCs w:val="20"/>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A treisprezecea directivă 86/560/CEE</w:t>
            </w:r>
            <w:r w:rsidRPr="00A140F9">
              <w:rPr>
                <w:rFonts w:ascii="Times New Roman" w:eastAsia="Times New Roman" w:hAnsi="Times New Roman" w:cs="Times New Roman"/>
                <w:sz w:val="20"/>
                <w:szCs w:val="20"/>
                <w:lang w:eastAsia="zh-CN"/>
              </w:rPr>
              <w:t xml:space="preserve"> a Consiliului din 17 noiembrie 1986 privind armonizarea legislaţiilor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statelor membre referitoare la impozitele pe cifra de afaceri – Sisteme de restituire a taxei pe valoarea adăugată persoanelor impozabile care nu sînt stabilite pe teritoriul Comunităţii</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(86/560/CEE)- pentru alte persoane impozabile  decît persoanele juridice</w:t>
            </w:r>
          </w:p>
        </w:tc>
        <w:tc>
          <w:tcPr>
            <w:tcW w:w="1559"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LT2.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Proiectul  de lege pentru modificarea și completarea Codului fiscal nr.1163-XIII din 24 aprilie 1997.</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bCs/>
                <w:sz w:val="20"/>
                <w:szCs w:val="20"/>
              </w:rPr>
            </w:pPr>
            <w:r w:rsidRPr="00A140F9">
              <w:rPr>
                <w:rFonts w:ascii="Times New Roman" w:eastAsia="Times New Roman" w:hAnsi="Times New Roman" w:cs="Times New Roman"/>
                <w:sz w:val="20"/>
                <w:szCs w:val="20"/>
              </w:rPr>
              <w:t>Directiva 86/560/CE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Finanţelor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Acordul de Asociere (Anexa VI la capitolul 8) – septembrie 2019 </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p>
        </w:tc>
        <w:tc>
          <w:tcPr>
            <w:tcW w:w="4820" w:type="dxa"/>
          </w:tcPr>
          <w:p w:rsidR="00A140F9" w:rsidRPr="00A140F9" w:rsidRDefault="00A140F9" w:rsidP="00A140F9">
            <w:pPr>
              <w:jc w:val="both"/>
              <w:rPr>
                <w:rFonts w:ascii="Times New Roman" w:hAnsi="Times New Roman" w:cs="Times New Roman"/>
                <w:i/>
                <w:sz w:val="20"/>
                <w:szCs w:val="20"/>
              </w:rPr>
            </w:pPr>
            <w:r w:rsidRPr="00A140F9">
              <w:rPr>
                <w:rFonts w:ascii="Times New Roman" w:hAnsi="Times New Roman" w:cs="Times New Roman"/>
                <w:i/>
                <w:sz w:val="20"/>
                <w:szCs w:val="20"/>
              </w:rPr>
              <w:t xml:space="preserve">Măsurile privind armonizarea legislației naționale în materie de TVA şi accize la legislația UE, se conțin în Planul de Acțiuni al Guvernului pentru anii 2020-2023 aprobat prin Hotărîrea Guvernului nr.636/2019, cu termen de realizare </w:t>
            </w:r>
            <w:r w:rsidRPr="00A140F9">
              <w:rPr>
                <w:rFonts w:ascii="Times New Roman" w:hAnsi="Times New Roman" w:cs="Times New Roman"/>
                <w:b/>
                <w:i/>
                <w:sz w:val="20"/>
                <w:szCs w:val="20"/>
              </w:rPr>
              <w:t>anul 2020</w:t>
            </w:r>
            <w:r w:rsidRPr="00A140F9">
              <w:rPr>
                <w:rFonts w:ascii="Times New Roman" w:hAnsi="Times New Roman" w:cs="Times New Roman"/>
                <w:i/>
                <w:sz w:val="20"/>
                <w:szCs w:val="20"/>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Directiva 2003/96/CE</w:t>
            </w:r>
            <w:r w:rsidRPr="00A140F9">
              <w:rPr>
                <w:rFonts w:ascii="Times New Roman" w:eastAsia="Times New Roman" w:hAnsi="Times New Roman" w:cs="Times New Roman"/>
                <w:sz w:val="20"/>
                <w:szCs w:val="20"/>
              </w:rPr>
              <w:t xml:space="preserve"> a Consiliului din 27 octombrie 2003 privind restructurarea cadrului comunitar de impozitare a produselor energetice şi a electricităţii</w:t>
            </w:r>
          </w:p>
        </w:tc>
        <w:tc>
          <w:tcPr>
            <w:tcW w:w="1559"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LT3.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Proiectul de lege pentru modificarea și completarea Codului fiscal nr.1163-XIII din 24 aprilie 1997.</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i/>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bCs/>
                <w:sz w:val="20"/>
                <w:szCs w:val="20"/>
              </w:rPr>
            </w:pPr>
            <w:r w:rsidRPr="00A140F9">
              <w:rPr>
                <w:rFonts w:ascii="Times New Roman" w:eastAsia="Times New Roman" w:hAnsi="Times New Roman" w:cs="Times New Roman"/>
                <w:sz w:val="20"/>
                <w:szCs w:val="20"/>
              </w:rPr>
              <w:t>Directiva 2003/96/CE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lastRenderedPageBreak/>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Finanţelor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Acordul de Asociere (Anexa VI la capitolul 8) – </w:t>
            </w:r>
            <w:r w:rsidRPr="00A140F9">
              <w:rPr>
                <w:rFonts w:ascii="Times New Roman" w:eastAsia="Times New Roman" w:hAnsi="Times New Roman" w:cs="Times New Roman"/>
                <w:sz w:val="20"/>
                <w:szCs w:val="20"/>
                <w:lang w:eastAsia="zh-CN"/>
              </w:rPr>
              <w:lastRenderedPageBreak/>
              <w:t>septembrie 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 cu excepția prevederilor privind tarifele (ratele de impozitare)</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lastRenderedPageBreak/>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Prin </w:t>
            </w:r>
            <w:r w:rsidRPr="00A140F9">
              <w:rPr>
                <w:rFonts w:ascii="Times New Roman" w:eastAsia="Times New Roman" w:hAnsi="Times New Roman" w:cs="Times New Roman"/>
                <w:b/>
                <w:sz w:val="20"/>
                <w:szCs w:val="20"/>
              </w:rPr>
              <w:t>Legea nr.288/2017</w:t>
            </w:r>
            <w:r w:rsidRPr="00A140F9">
              <w:rPr>
                <w:rFonts w:ascii="Times New Roman" w:eastAsia="Times New Roman" w:hAnsi="Times New Roman" w:cs="Times New Roman"/>
                <w:sz w:val="20"/>
                <w:szCs w:val="20"/>
              </w:rPr>
              <w:t xml:space="preserve"> cu privire la modificarea și completarea unor acte legislative au fost stabilite cotele accizelor la produsele petroliere pentru anii 2018-2020, în conformitate cu prevederile Directivei UE, în vederea asigurării predictibilității fiscale atît pentru mediul de afaceri, cît şi pentru veniturile bugetare.</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Directiva</w:t>
            </w:r>
            <w:r w:rsidRPr="00A140F9">
              <w:rPr>
                <w:rFonts w:ascii="Times New Roman" w:eastAsia="Times New Roman" w:hAnsi="Times New Roman" w:cs="Times New Roman"/>
                <w:sz w:val="20"/>
                <w:szCs w:val="20"/>
              </w:rPr>
              <w:t xml:space="preserve"> </w:t>
            </w:r>
            <w:r w:rsidRPr="00A140F9">
              <w:rPr>
                <w:rFonts w:ascii="Times New Roman" w:eastAsia="Times New Roman" w:hAnsi="Times New Roman" w:cs="Times New Roman"/>
                <w:b/>
                <w:sz w:val="20"/>
                <w:szCs w:val="20"/>
              </w:rPr>
              <w:t>2007/74/CE</w:t>
            </w:r>
            <w:r w:rsidRPr="00A140F9">
              <w:rPr>
                <w:rFonts w:ascii="Times New Roman" w:eastAsia="Times New Roman" w:hAnsi="Times New Roman" w:cs="Times New Roman"/>
                <w:sz w:val="20"/>
                <w:szCs w:val="20"/>
              </w:rPr>
              <w:t xml:space="preserve"> a Consiliului din 20 decembrie 2007 privind scutirea de taxa pe valoare adăugată și de accize pentru bunurile importate de către persoanele care călătoresc din țări terțe</w:t>
            </w:r>
          </w:p>
        </w:tc>
        <w:tc>
          <w:tcPr>
            <w:tcW w:w="1559"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LT4.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Proiectul de lege pentru modificarea și completarea Codului fiscal nr.1163-XIII din 24 aprilie 1997 și a Codului vamal nr.1149-XIV din 20 iulie 2000.</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bCs/>
                <w:sz w:val="20"/>
                <w:szCs w:val="20"/>
              </w:rPr>
            </w:pPr>
            <w:r w:rsidRPr="00A140F9">
              <w:rPr>
                <w:rFonts w:ascii="Times New Roman" w:eastAsia="Times New Roman" w:hAnsi="Times New Roman" w:cs="Times New Roman"/>
                <w:sz w:val="20"/>
                <w:szCs w:val="20"/>
              </w:rPr>
              <w:t>Directiva 2007/74/CE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Finanţelor</w:t>
            </w:r>
          </w:p>
        </w:tc>
        <w:tc>
          <w:tcPr>
            <w:tcW w:w="1417" w:type="dxa"/>
          </w:tcPr>
          <w:p w:rsidR="00A140F9" w:rsidRPr="00A140F9" w:rsidRDefault="00A140F9" w:rsidP="00A140F9">
            <w:pPr>
              <w:shd w:val="clear" w:color="auto" w:fill="FFFFFF" w:themeFill="background1"/>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rPr>
              <w:t>Trimestrul III, 2018</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Acordul de Asociere (Anexa VI la Capitolul 8) – septembrie 2017 </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p>
        </w:tc>
        <w:tc>
          <w:tcPr>
            <w:tcW w:w="4820" w:type="dxa"/>
            <w:vMerge w:val="restart"/>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Prin </w:t>
            </w:r>
            <w:r w:rsidRPr="00A140F9">
              <w:rPr>
                <w:rFonts w:ascii="Times New Roman" w:eastAsia="Times New Roman" w:hAnsi="Times New Roman" w:cs="Times New Roman"/>
                <w:b/>
                <w:sz w:val="20"/>
                <w:szCs w:val="20"/>
              </w:rPr>
              <w:t>Legea nr.288/2017</w:t>
            </w:r>
            <w:r w:rsidRPr="00A140F9">
              <w:rPr>
                <w:rFonts w:ascii="Times New Roman" w:eastAsia="Times New Roman" w:hAnsi="Times New Roman" w:cs="Times New Roman"/>
                <w:sz w:val="20"/>
                <w:szCs w:val="20"/>
              </w:rPr>
              <w:t xml:space="preserve"> cu privire la modificarea și completarea unor acte legislative au fost realizate următoarele:</w:t>
            </w:r>
          </w:p>
          <w:p w:rsidR="00A140F9" w:rsidRPr="00A140F9" w:rsidRDefault="00A140F9" w:rsidP="00A140F9">
            <w:pPr>
              <w:numPr>
                <w:ilvl w:val="0"/>
                <w:numId w:val="11"/>
              </w:numPr>
              <w:tabs>
                <w:tab w:val="left" w:pos="322"/>
              </w:tabs>
              <w:ind w:left="12" w:firstLine="36"/>
              <w:contextualSpacing/>
              <w:jc w:val="both"/>
              <w:rPr>
                <w:rFonts w:ascii="Times New Roman" w:eastAsia="Times New Roman" w:hAnsi="Times New Roman" w:cs="Times New Roman"/>
                <w:sz w:val="20"/>
                <w:szCs w:val="20"/>
                <w:lang w:eastAsia="x-none"/>
              </w:rPr>
            </w:pPr>
            <w:r w:rsidRPr="00A140F9">
              <w:rPr>
                <w:rFonts w:ascii="Times New Roman" w:eastAsia="Times New Roman" w:hAnsi="Times New Roman" w:cs="Times New Roman"/>
                <w:sz w:val="20"/>
                <w:szCs w:val="20"/>
                <w:lang w:eastAsia="x-none"/>
              </w:rPr>
              <w:t xml:space="preserve"> majorarea pragului financiar neimpozabil pînă la 430 euro pentru bunurile importate în scopuri necomerciale de către persoanele care folosesc transportul aerian și maritim. Propunerea de majorare a pragului financiar de la 300 de euro la 430 de euro este argumentată de necesitatea armonizării legislației naționale la prevederile Regulamentului (CE) nr.1186/2009 din 16 noiembrie 2009 de instituire a unui regim comunitar de scutiri de taxe vamale și la prevederile Directivei 2007/74/CE din 20.12.2007 privind scutirea de taxa pe valoarea adăugată și de accize pentru bunurile importate de către persoanele care călătoresc în țări terțe;</w:t>
            </w:r>
          </w:p>
          <w:p w:rsidR="00A140F9" w:rsidRPr="00A140F9" w:rsidRDefault="00A140F9" w:rsidP="00A140F9">
            <w:pPr>
              <w:tabs>
                <w:tab w:val="left" w:pos="322"/>
              </w:tabs>
              <w:contextualSpacing/>
              <w:jc w:val="both"/>
              <w:rPr>
                <w:rFonts w:ascii="Times New Roman" w:eastAsia="Times New Roman" w:hAnsi="Times New Roman" w:cs="Times New Roman"/>
                <w:sz w:val="20"/>
                <w:szCs w:val="20"/>
                <w:lang w:eastAsia="x-none"/>
              </w:rPr>
            </w:pPr>
            <w:r w:rsidRPr="00A140F9">
              <w:rPr>
                <w:rFonts w:ascii="Times New Roman" w:eastAsia="Times New Roman" w:hAnsi="Times New Roman" w:cs="Times New Roman"/>
                <w:sz w:val="20"/>
                <w:szCs w:val="20"/>
                <w:lang w:eastAsia="x-none"/>
              </w:rPr>
              <w:t>b) modificarea şi completarea Titlului III din Codul fiscal, în contextul alinierii parţiale la Directiva 2006/112/CE a Consiliului Uniunii Europene din 28 noiembrie 2006 privind sistemul comun al taxei pe valoarea adaugată;</w:t>
            </w:r>
          </w:p>
          <w:p w:rsidR="00A140F9" w:rsidRPr="00A140F9" w:rsidRDefault="00A140F9" w:rsidP="00A140F9">
            <w:pPr>
              <w:ind w:firstLine="36"/>
              <w:jc w:val="both"/>
              <w:rPr>
                <w:rFonts w:ascii="Times New Roman" w:eastAsia="Times New Roman" w:hAnsi="Times New Roman" w:cs="Times New Roman"/>
                <w:sz w:val="20"/>
                <w:szCs w:val="20"/>
                <w:lang w:eastAsia="x-none"/>
              </w:rPr>
            </w:pPr>
            <w:r w:rsidRPr="00A140F9">
              <w:rPr>
                <w:rFonts w:ascii="Times New Roman" w:eastAsia="Times New Roman" w:hAnsi="Times New Roman" w:cs="Times New Roman"/>
                <w:sz w:val="20"/>
                <w:szCs w:val="20"/>
                <w:lang w:eastAsia="x-none"/>
              </w:rPr>
              <w:t>c) de modificare şi completare a Titlului IV din Codul fiscal, Legii privind controlul tutunului nr.278/2007 în contextul alinierii parţiale la:</w:t>
            </w:r>
          </w:p>
          <w:p w:rsidR="00A140F9" w:rsidRPr="00A140F9" w:rsidRDefault="00A140F9" w:rsidP="00A140F9">
            <w:pPr>
              <w:ind w:firstLine="142"/>
              <w:jc w:val="both"/>
              <w:rPr>
                <w:rFonts w:ascii="Times New Roman" w:eastAsia="Times New Roman" w:hAnsi="Times New Roman" w:cs="Times New Roman"/>
                <w:sz w:val="20"/>
                <w:szCs w:val="20"/>
                <w:lang w:eastAsia="x-none"/>
              </w:rPr>
            </w:pPr>
            <w:r w:rsidRPr="00A140F9">
              <w:rPr>
                <w:rFonts w:ascii="Times New Roman" w:eastAsia="Times New Roman" w:hAnsi="Times New Roman" w:cs="Times New Roman"/>
                <w:sz w:val="20"/>
                <w:szCs w:val="20"/>
                <w:lang w:eastAsia="x-none"/>
              </w:rPr>
              <w:t xml:space="preserve"> - Directiva 2008/118/CE a Consiliului din 16.12.2008 privind regimul general al accizelor şi de abrogare a Directivei 92/12/CEE;</w:t>
            </w:r>
          </w:p>
          <w:p w:rsidR="00A140F9" w:rsidRPr="00A140F9" w:rsidRDefault="00A140F9" w:rsidP="00A140F9">
            <w:pPr>
              <w:ind w:firstLine="142"/>
              <w:jc w:val="both"/>
              <w:rPr>
                <w:rFonts w:ascii="Times New Roman" w:eastAsia="Times New Roman" w:hAnsi="Times New Roman" w:cs="Times New Roman"/>
                <w:sz w:val="20"/>
                <w:szCs w:val="20"/>
                <w:lang w:eastAsia="x-none"/>
              </w:rPr>
            </w:pPr>
            <w:r w:rsidRPr="00A140F9">
              <w:rPr>
                <w:rFonts w:ascii="Times New Roman" w:eastAsia="Times New Roman" w:hAnsi="Times New Roman" w:cs="Times New Roman"/>
                <w:sz w:val="20"/>
                <w:szCs w:val="20"/>
                <w:lang w:eastAsia="x-none"/>
              </w:rPr>
              <w:t>- Directiva 2011/64/UE a Consiliului din 21.06.2011 privind structura şi ratele accizelor aplicate tutunului prelucrat;</w:t>
            </w:r>
          </w:p>
          <w:p w:rsidR="00A140F9" w:rsidRPr="00A140F9" w:rsidRDefault="00A140F9" w:rsidP="00A140F9">
            <w:pPr>
              <w:ind w:left="12" w:firstLine="142"/>
              <w:jc w:val="both"/>
              <w:rPr>
                <w:rFonts w:ascii="Times New Roman" w:eastAsia="Times New Roman" w:hAnsi="Times New Roman" w:cs="Times New Roman"/>
                <w:sz w:val="20"/>
                <w:szCs w:val="20"/>
                <w:lang w:eastAsia="x-none"/>
              </w:rPr>
            </w:pPr>
            <w:r w:rsidRPr="00A140F9">
              <w:rPr>
                <w:rFonts w:ascii="Times New Roman" w:eastAsia="Times New Roman" w:hAnsi="Times New Roman" w:cs="Times New Roman"/>
                <w:sz w:val="20"/>
                <w:szCs w:val="20"/>
                <w:lang w:eastAsia="x-none"/>
              </w:rPr>
              <w:t>- Directiva 92/83/CEE a Consiliului din 19.10.1992 privind armonizarea structurilor accizelor la alcool şi băuturi alcoolice;</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Times New Roman" w:hAnsi="Times New Roman" w:cs="Times New Roman"/>
                <w:sz w:val="20"/>
                <w:szCs w:val="20"/>
                <w:lang w:eastAsia="x-none"/>
              </w:rPr>
              <w:t>- Directiva 2003/96/CE a Consiliului din 27.10.2003 privind restructurarea cadrului comunitar de impozitare a produselor energetice şi a electricităţii.</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Directiva 92/83/CEE</w:t>
            </w:r>
            <w:r w:rsidRPr="00A140F9">
              <w:rPr>
                <w:rFonts w:ascii="Times New Roman" w:eastAsia="Times New Roman" w:hAnsi="Times New Roman" w:cs="Times New Roman"/>
                <w:sz w:val="20"/>
                <w:szCs w:val="20"/>
              </w:rPr>
              <w:t xml:space="preserve"> a Consiliului din 19 octombrie 1992 privind armonizarea structurilor accizelor la alcool și băuturi alcoolice</w:t>
            </w:r>
          </w:p>
        </w:tc>
        <w:tc>
          <w:tcPr>
            <w:tcW w:w="1559"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LT5.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 de lege pentru modificarea și completarea Codului fiscal nr.1163-XIII din 24 aprilie 1997.</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bCs/>
                <w:sz w:val="20"/>
                <w:szCs w:val="20"/>
              </w:rPr>
            </w:pPr>
            <w:r w:rsidRPr="00A140F9">
              <w:rPr>
                <w:rFonts w:ascii="Times New Roman" w:eastAsia="Times New Roman" w:hAnsi="Times New Roman" w:cs="Times New Roman"/>
                <w:sz w:val="20"/>
                <w:szCs w:val="20"/>
              </w:rPr>
              <w:t>Directiva 92/83/CEE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Finanțelor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2017;</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p>
        </w:tc>
        <w:tc>
          <w:tcPr>
            <w:tcW w:w="4820" w:type="dxa"/>
            <w:vMerge/>
          </w:tcPr>
          <w:p w:rsidR="00A140F9" w:rsidRPr="00A140F9" w:rsidRDefault="00A140F9" w:rsidP="00A140F9">
            <w:pPr>
              <w:shd w:val="clear" w:color="auto" w:fill="FFFFFF" w:themeFill="background1"/>
              <w:jc w:val="both"/>
              <w:rPr>
                <w:rFonts w:ascii="Times New Roman" w:hAnsi="Times New Roman" w:cs="Times New Roman"/>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Directiva 2008/118/CE</w:t>
            </w:r>
            <w:r w:rsidRPr="00A140F9">
              <w:rPr>
                <w:rFonts w:ascii="Times New Roman" w:eastAsia="Times New Roman" w:hAnsi="Times New Roman" w:cs="Times New Roman"/>
                <w:sz w:val="20"/>
                <w:szCs w:val="20"/>
              </w:rPr>
              <w:t xml:space="preserve"> a Consiliului din 16 decembrie 2008 privind regimul general al accizelor în partea ce ține de aplicarea articolul 1 al Directivei</w:t>
            </w:r>
          </w:p>
        </w:tc>
        <w:tc>
          <w:tcPr>
            <w:tcW w:w="1559" w:type="dxa"/>
            <w:vMerge/>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LT6.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 de lege pentru modificarea și completarea Codului fiscal nr.1163-XIII din 24 aprilie 1997.</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bCs/>
                <w:sz w:val="20"/>
                <w:szCs w:val="20"/>
              </w:rPr>
            </w:pPr>
            <w:r w:rsidRPr="00A140F9">
              <w:rPr>
                <w:rFonts w:ascii="Times New Roman" w:eastAsia="Times New Roman" w:hAnsi="Times New Roman" w:cs="Times New Roman"/>
                <w:sz w:val="20"/>
                <w:szCs w:val="20"/>
              </w:rPr>
              <w:lastRenderedPageBreak/>
              <w:t>Directiva 2008/118/CE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lastRenderedPageBreak/>
              <w:t>Lege intrată în vigoare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Finanțelor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Acordul de Asociere (Anexa VI la capitolul 8) – septembrie 2016 </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p>
        </w:tc>
        <w:tc>
          <w:tcPr>
            <w:tcW w:w="4820" w:type="dxa"/>
            <w:vMerge/>
          </w:tcPr>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CAPITOLUL 15. TRANSPORTURI</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81</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Cooperarea include, printre altele, următoarele domenii: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(a) </w:t>
            </w:r>
            <w:r w:rsidRPr="00A140F9">
              <w:rPr>
                <w:rFonts w:ascii="Times New Roman" w:hAnsi="Times New Roman" w:cs="Times New Roman"/>
                <w:sz w:val="20"/>
                <w:szCs w:val="20"/>
              </w:rPr>
              <w:t xml:space="preserve">Elaborarea unei politici naționale durabile în domeniul transporturilor care să reglementeze toate modurile de transport, în special pentru a asigura sisteme de transport eficiente și sigure și pentru a promova integrarea considerațiilor din domeniul transporturilor în alte domenii de politică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Implementarea Strategiei cuprinzătoare de transport și logistică pentru perioada 2013-2022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Cs/>
                <w:color w:val="000000"/>
                <w:sz w:val="20"/>
                <w:szCs w:val="20"/>
              </w:rPr>
              <w:t xml:space="preserve">-Transporturile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Cs/>
                <w:sz w:val="20"/>
                <w:szCs w:val="20"/>
              </w:rPr>
              <w:t>- Consolidarea Fondului rutier, asigurîndu-se totodată o finan</w:t>
            </w:r>
            <w:r w:rsidRPr="00A140F9">
              <w:rPr>
                <w:rFonts w:ascii="Times New Roman" w:hAnsi="Times New Roman" w:cs="Times New Roman"/>
                <w:sz w:val="20"/>
                <w:szCs w:val="20"/>
              </w:rPr>
              <w:t>ț</w:t>
            </w:r>
            <w:r w:rsidRPr="00A140F9">
              <w:rPr>
                <w:rFonts w:ascii="Times New Roman" w:hAnsi="Times New Roman" w:cs="Times New Roman"/>
                <w:bCs/>
                <w:sz w:val="20"/>
                <w:szCs w:val="20"/>
              </w:rPr>
              <w:t>are stabilă pentru implementarea contractelor de între</w:t>
            </w:r>
            <w:r w:rsidRPr="00A140F9">
              <w:rPr>
                <w:rFonts w:ascii="Times New Roman" w:hAnsi="Times New Roman" w:cs="Times New Roman"/>
                <w:sz w:val="20"/>
                <w:szCs w:val="20"/>
              </w:rPr>
              <w:t>ț</w:t>
            </w:r>
            <w:r w:rsidRPr="00A140F9">
              <w:rPr>
                <w:rFonts w:ascii="Times New Roman" w:hAnsi="Times New Roman" w:cs="Times New Roman"/>
                <w:bCs/>
                <w:sz w:val="20"/>
                <w:szCs w:val="20"/>
              </w:rPr>
              <w:t>inere bazate pe performan</w:t>
            </w:r>
            <w:r w:rsidRPr="00A140F9">
              <w:rPr>
                <w:rFonts w:ascii="Times New Roman" w:hAnsi="Times New Roman" w:cs="Times New Roman"/>
                <w:sz w:val="20"/>
                <w:szCs w:val="20"/>
              </w:rPr>
              <w:t>ț</w:t>
            </w:r>
            <w:r w:rsidRPr="00A140F9">
              <w:rPr>
                <w:rFonts w:ascii="Times New Roman" w:hAnsi="Times New Roman" w:cs="Times New Roman"/>
                <w:bCs/>
                <w:sz w:val="20"/>
                <w:szCs w:val="20"/>
              </w:rPr>
              <w:t>ă (CIBP);</w:t>
            </w:r>
            <w:r w:rsidRPr="00A140F9">
              <w:rPr>
                <w:rFonts w:ascii="Times New Roman" w:hAnsi="Times New Roman" w:cs="Times New Roman"/>
                <w:b/>
                <w:bCs/>
                <w:sz w:val="20"/>
                <w:szCs w:val="20"/>
              </w:rPr>
              <w:t xml:space="preserv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Finanţarea suficientă a lucrărilor de modernizare, reabilitare şi întreţinere a drumurilor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Mărimea fondului rutier nu mai mică de: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2017 – 1815 mil. lei;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2018 – 1715,8 mil. lei;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2019 – 2195 mil. lei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EFEFC"/>
              <w:jc w:val="both"/>
              <w:rPr>
                <w:rFonts w:ascii="Times New Roman" w:eastAsia="Times New Roman" w:hAnsi="Times New Roman" w:cs="Times New Roman"/>
                <w:b/>
                <w:color w:val="000000"/>
                <w:sz w:val="20"/>
                <w:szCs w:val="20"/>
                <w:u w:val="single"/>
                <w:lang w:eastAsia="ru-RU"/>
              </w:rPr>
            </w:pPr>
            <w:r w:rsidRPr="00A140F9">
              <w:rPr>
                <w:rFonts w:ascii="Times New Roman" w:eastAsia="Times New Roman" w:hAnsi="Times New Roman" w:cs="Times New Roman"/>
                <w:b/>
                <w:color w:val="000000"/>
                <w:sz w:val="20"/>
                <w:szCs w:val="20"/>
                <w:u w:val="single"/>
                <w:lang w:eastAsia="ru-RU"/>
              </w:rPr>
              <w:t>Realizat</w:t>
            </w:r>
          </w:p>
          <w:p w:rsidR="00A140F9" w:rsidRPr="00A140F9" w:rsidRDefault="00A140F9" w:rsidP="00A140F9">
            <w:pPr>
              <w:shd w:val="clear" w:color="auto" w:fill="FEFEFC"/>
              <w:jc w:val="both"/>
              <w:rPr>
                <w:rFonts w:ascii="Calibri" w:eastAsia="Times New Roman" w:hAnsi="Calibri" w:cs="Times New Roman"/>
                <w:color w:val="000000"/>
                <w:lang w:val="en-US" w:eastAsia="ru-RU"/>
              </w:rPr>
            </w:pPr>
            <w:r w:rsidRPr="00A140F9">
              <w:rPr>
                <w:rFonts w:ascii="Times New Roman" w:eastAsia="Times New Roman" w:hAnsi="Times New Roman" w:cs="Times New Roman"/>
                <w:color w:val="000000"/>
                <w:sz w:val="20"/>
                <w:szCs w:val="20"/>
                <w:lang w:eastAsia="ru-RU"/>
              </w:rPr>
              <w:t>În bugetul de stat pe anul 2019 din contul mijloacelor fondului rutier, pentru întreținerea și reparația drumurilor publice </w:t>
            </w:r>
            <w:r w:rsidRPr="00A140F9">
              <w:rPr>
                <w:rFonts w:ascii="Times New Roman" w:eastAsia="Times New Roman" w:hAnsi="Times New Roman" w:cs="Times New Roman"/>
                <w:b/>
                <w:bCs/>
                <w:color w:val="000000"/>
                <w:sz w:val="20"/>
                <w:szCs w:val="20"/>
                <w:lang w:eastAsia="ru-RU"/>
              </w:rPr>
              <w:t>au fost prevăzute 1790,7 mil. lei</w:t>
            </w:r>
            <w:r w:rsidRPr="00A140F9">
              <w:rPr>
                <w:rFonts w:ascii="Times New Roman" w:eastAsia="Times New Roman" w:hAnsi="Times New Roman" w:cs="Times New Roman"/>
                <w:color w:val="000000"/>
                <w:sz w:val="20"/>
                <w:szCs w:val="20"/>
                <w:lang w:eastAsia="ru-RU"/>
              </w:rPr>
              <w:t>, dintre care: 1024,1 mil. lei pentru drumurile publice naționale și 766,6 mil. lei – drumurilor publice locale.</w:t>
            </w:r>
          </w:p>
          <w:p w:rsidR="00A140F9" w:rsidRPr="00A140F9" w:rsidRDefault="00A140F9" w:rsidP="00A140F9">
            <w:pPr>
              <w:shd w:val="clear" w:color="auto" w:fill="FEFEFC"/>
              <w:jc w:val="both"/>
              <w:rPr>
                <w:rFonts w:ascii="Calibri" w:eastAsia="Times New Roman" w:hAnsi="Calibri" w:cs="Times New Roman"/>
                <w:color w:val="000000"/>
                <w:lang w:val="en-US" w:eastAsia="ru-RU"/>
              </w:rPr>
            </w:pPr>
            <w:r w:rsidRPr="00A140F9">
              <w:rPr>
                <w:rFonts w:ascii="Times New Roman" w:eastAsia="Times New Roman" w:hAnsi="Times New Roman" w:cs="Times New Roman"/>
                <w:color w:val="000000"/>
                <w:sz w:val="20"/>
                <w:szCs w:val="20"/>
                <w:lang w:eastAsia="ru-RU"/>
              </w:rPr>
              <w:t>Pe parcursul anului 2019 </w:t>
            </w:r>
            <w:r w:rsidRPr="00A140F9">
              <w:rPr>
                <w:rFonts w:ascii="Times New Roman" w:eastAsia="Times New Roman" w:hAnsi="Times New Roman" w:cs="Times New Roman"/>
                <w:b/>
                <w:bCs/>
                <w:color w:val="000000"/>
                <w:sz w:val="20"/>
                <w:szCs w:val="20"/>
                <w:lang w:eastAsia="ru-RU"/>
              </w:rPr>
              <w:t>au fost executate 1769,8 mil lei</w:t>
            </w:r>
            <w:r w:rsidRPr="00A140F9">
              <w:rPr>
                <w:rFonts w:ascii="Times New Roman" w:eastAsia="Times New Roman" w:hAnsi="Times New Roman" w:cs="Times New Roman"/>
                <w:color w:val="000000"/>
                <w:sz w:val="20"/>
                <w:szCs w:val="20"/>
                <w:lang w:eastAsia="ru-RU"/>
              </w:rPr>
              <w:t>: 1024,1 mil. lei – pentru drumurile publice naționale și 745,7 mil. lei – pentru drumurile publice locale (la nivel de 100,0% și 97,3% corespunzător).</w:t>
            </w:r>
          </w:p>
          <w:p w:rsidR="00A140F9" w:rsidRPr="00A140F9" w:rsidRDefault="00A140F9" w:rsidP="00A140F9">
            <w:pPr>
              <w:shd w:val="clear" w:color="auto" w:fill="FFFFFF" w:themeFill="background1"/>
              <w:jc w:val="both"/>
              <w:rPr>
                <w:rFonts w:ascii="Times New Roman" w:hAnsi="Times New Roman" w:cs="Times New Roman"/>
                <w:b/>
                <w:sz w:val="20"/>
                <w:szCs w:val="20"/>
                <w:highlight w:val="yellow"/>
                <w:lang w:val="en-US"/>
              </w:rPr>
            </w:pP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TITLUL V. COMERŢ ŞI ASPECTE LEGATE DE COMERŢ </w:t>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CAPITOLUL 5. REGIMUL VAMAL ŞI FACILITAREA COMERŢULUI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193</w:t>
            </w:r>
          </w:p>
        </w:tc>
        <w:tc>
          <w:tcPr>
            <w:tcW w:w="14884" w:type="dxa"/>
            <w:gridSpan w:val="7"/>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Legislaţie şi proceduri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(1) </w:t>
            </w:r>
            <w:r w:rsidRPr="00A140F9">
              <w:rPr>
                <w:rFonts w:ascii="Times New Roman" w:hAnsi="Times New Roman" w:cs="Times New Roman"/>
                <w:color w:val="000000"/>
                <w:sz w:val="20"/>
                <w:szCs w:val="20"/>
              </w:rPr>
              <w:t xml:space="preserve">Părţile convin că legislaţiile lor respective în domeniul comercial şi vamal sînt, în principiu, stabile şi cuprinzătoare şi că dispoziţiile şi procedurile sînt proporţionale, transparente, previzibile, nediscriminatorii, imparţiale şi aplicate în mod uniform şi eficace şi, printre altele: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 </w:t>
            </w:r>
            <w:r w:rsidRPr="00A140F9">
              <w:rPr>
                <w:rFonts w:ascii="Times New Roman" w:hAnsi="Times New Roman" w:cs="Times New Roman"/>
                <w:color w:val="000000"/>
                <w:sz w:val="20"/>
                <w:szCs w:val="20"/>
              </w:rPr>
              <w:t xml:space="preserve">protejează şi facilitează schimburile comerciale legitime prin aplicarea eficace a cerinţelor legislative şi prin asigurarea respectării acestora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 xml:space="preserve">evită sarcinile inutile sau discriminatorii asupra operatorilor economici, previn fraudele şi oferă facilităţi suplimentare operatorilor economici care prezintă un nivel înalt de respectare a normelor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 </w:t>
            </w:r>
            <w:r w:rsidRPr="00A140F9">
              <w:rPr>
                <w:rFonts w:ascii="Times New Roman" w:hAnsi="Times New Roman" w:cs="Times New Roman"/>
                <w:color w:val="000000"/>
                <w:sz w:val="20"/>
                <w:szCs w:val="20"/>
              </w:rPr>
              <w:t xml:space="preserve">utilizează un document administrativ unic pentru declaraţiile vamale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(d) </w:t>
            </w:r>
            <w:r w:rsidRPr="00A140F9">
              <w:rPr>
                <w:rFonts w:ascii="Times New Roman" w:hAnsi="Times New Roman" w:cs="Times New Roman"/>
                <w:sz w:val="20"/>
                <w:szCs w:val="20"/>
              </w:rPr>
              <w:t xml:space="preserve">adoptă măsuri care duc la creşterea eficienţei, a transparenţei şi la simplificarea procedurilor şi a practicilor vamale la frontieră (realizat) </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t>.</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(e) </w:t>
            </w:r>
            <w:r w:rsidRPr="00A140F9">
              <w:rPr>
                <w:rFonts w:ascii="Times New Roman" w:hAnsi="Times New Roman" w:cs="Times New Roman"/>
                <w:color w:val="000000"/>
                <w:sz w:val="20"/>
                <w:szCs w:val="20"/>
              </w:rPr>
              <w:t xml:space="preserve">Aplică tehnici vamale moderne, inclusiv evaluarea riscului, controale post-vămuire şi metode de audit contabil al întreprinderilor pentru a simplifica şi a facilita intrarea pe piaţă a mărfurilor şi acordarea </w:t>
            </w:r>
            <w:r w:rsidRPr="00A140F9">
              <w:rPr>
                <w:rFonts w:ascii="Times New Roman" w:hAnsi="Times New Roman" w:cs="Times New Roman"/>
                <w:color w:val="000000"/>
                <w:sz w:val="20"/>
                <w:szCs w:val="20"/>
              </w:rPr>
              <w:lastRenderedPageBreak/>
              <w:t xml:space="preserve">liberului de vamă pentru acestea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Elaborarea unei foi de parcurs pentru aderarea </w:t>
            </w:r>
            <w:r w:rsidRPr="00A140F9">
              <w:rPr>
                <w:rFonts w:ascii="Times New Roman" w:hAnsi="Times New Roman" w:cs="Times New Roman"/>
                <w:sz w:val="20"/>
                <w:szCs w:val="20"/>
              </w:rPr>
              <w:lastRenderedPageBreak/>
              <w:t xml:space="preserve">Republicii Moldova la Convenția privind un regim de tranzit comun și instituirea unei echipe de proiect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I.1. </w:t>
            </w:r>
            <w:r w:rsidRPr="00A140F9">
              <w:rPr>
                <w:rFonts w:ascii="Times New Roman" w:hAnsi="Times New Roman" w:cs="Times New Roman"/>
                <w:color w:val="000000"/>
                <w:sz w:val="20"/>
                <w:szCs w:val="20"/>
              </w:rPr>
              <w:t xml:space="preserve">Elaborarea foii de parcurs pentru aderarea la Convenția privind un regim de tranzit comun și instituirea unei echipe de proiect prin prizma Implementarii proiectului „Twinning” Suport </w:t>
            </w:r>
            <w:r w:rsidRPr="00A140F9">
              <w:rPr>
                <w:rFonts w:ascii="Times New Roman" w:hAnsi="Times New Roman" w:cs="Times New Roman"/>
                <w:color w:val="000000"/>
                <w:sz w:val="20"/>
                <w:szCs w:val="20"/>
              </w:rPr>
              <w:lastRenderedPageBreak/>
              <w:t xml:space="preserve">în modernizarea SV RM conform cerințelor Acordului de Asociere”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Foaia de parcurs elaborată și aprobată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Acord dintre Serviciul Vamal şi Conferinţa Naţiunilor Unite pentru Comerţ şi Dezvoltare (UNCTAD) privind </w:t>
            </w:r>
            <w:r w:rsidRPr="00A140F9">
              <w:rPr>
                <w:rFonts w:ascii="Times New Roman" w:hAnsi="Times New Roman" w:cs="Times New Roman"/>
                <w:sz w:val="20"/>
                <w:szCs w:val="20"/>
              </w:rPr>
              <w:lastRenderedPageBreak/>
              <w:t xml:space="preserve">dezvoltarea Sistemului Informaţional Integrat Vamal bazat pe softul „Asycuda World”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semnat;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 „Twinning” lansat;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Sistem computerizat de tranzit dezvoltat (NCTS), testat şi implementat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xml:space="preserve">Proiectul Twinning „Suport în modernizarea Serviciului Vamal al Republicii Moldova în conformitate cu cerințele Acordului de Asociere” </w:t>
            </w:r>
            <w:r w:rsidRPr="00A140F9">
              <w:rPr>
                <w:rFonts w:ascii="Times New Roman" w:hAnsi="Times New Roman" w:cs="Times New Roman"/>
                <w:b/>
                <w:sz w:val="20"/>
                <w:szCs w:val="20"/>
              </w:rPr>
              <w:t>a fost lansat</w:t>
            </w:r>
            <w:r w:rsidRPr="00A140F9">
              <w:rPr>
                <w:rFonts w:ascii="Times New Roman" w:hAnsi="Times New Roman" w:cs="Times New Roman"/>
                <w:sz w:val="20"/>
                <w:szCs w:val="20"/>
              </w:rPr>
              <w:t xml:space="preserve"> la data de </w:t>
            </w:r>
            <w:r w:rsidRPr="00A140F9">
              <w:rPr>
                <w:rFonts w:ascii="Times New Roman" w:hAnsi="Times New Roman" w:cs="Times New Roman"/>
                <w:b/>
                <w:sz w:val="20"/>
                <w:szCs w:val="20"/>
              </w:rPr>
              <w:t>21 noiembrie 2017</w:t>
            </w:r>
            <w:r w:rsidRPr="00A140F9">
              <w:rPr>
                <w:rFonts w:ascii="Times New Roman" w:hAnsi="Times New Roman" w:cs="Times New Roman"/>
                <w:sz w:val="20"/>
                <w:szCs w:val="20"/>
              </w:rPr>
              <w:t xml:space="preserve"> și </w:t>
            </w:r>
            <w:r w:rsidRPr="00A140F9">
              <w:rPr>
                <w:rFonts w:ascii="Times New Roman" w:hAnsi="Times New Roman" w:cs="Times New Roman"/>
                <w:b/>
                <w:sz w:val="20"/>
                <w:szCs w:val="20"/>
              </w:rPr>
              <w:t>finalizat</w:t>
            </w:r>
            <w:r w:rsidRPr="00A140F9">
              <w:rPr>
                <w:rFonts w:ascii="Times New Roman" w:hAnsi="Times New Roman" w:cs="Times New Roman"/>
                <w:sz w:val="20"/>
                <w:szCs w:val="20"/>
              </w:rPr>
              <w:t xml:space="preserve"> la data </w:t>
            </w:r>
            <w:r w:rsidRPr="00A140F9">
              <w:rPr>
                <w:rFonts w:ascii="Times New Roman" w:hAnsi="Times New Roman" w:cs="Times New Roman"/>
                <w:b/>
                <w:sz w:val="20"/>
                <w:szCs w:val="20"/>
              </w:rPr>
              <w:t>de 13 noiembrie 2019</w:t>
            </w:r>
            <w:r w:rsidRPr="00A140F9">
              <w:rPr>
                <w:rFonts w:ascii="Times New Roman" w:hAnsi="Times New Roman" w:cs="Times New Roman"/>
                <w:sz w:val="20"/>
                <w:szCs w:val="20"/>
              </w:rPr>
              <w:t>.</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Pe parcursul implementării au fost realizate următoarele acțiuni:</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realizate 66 activități (dintre care 3 instruiri - formare de formatori, Noul Sistem Computerizat de Tranzit (NCTS), controlul pasagerilor);</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lastRenderedPageBreak/>
              <w:t>- desfășurate 9 Ședințe ale Comitetului de Supraveghere;</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realizate 3 vizite de studiu a cîte 6 funcționari vamali (1 vizită în Lituania – NCTS, 2 vizite în Italia – Ghișeul Unic și NCTS);</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elaborat Planul de acțiuni  pentru implementarea NCTS;</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elaborat Planul de elaborare a legislației secundare pentru implementarea NCTS;</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elaborate Specificațiile tehnice privind implementarea NCTS, compatibile cu cererea de tranzit național.</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Calibri" w:hAnsi="Times New Roman" w:cs="Times New Roman"/>
                <w:color w:val="000000"/>
                <w:sz w:val="20"/>
                <w:szCs w:val="20"/>
              </w:rPr>
              <w:t>Partea lituaniană a transmis Serviciului Vamal (SV), cu titlu gratuit, Modulul</w:t>
            </w:r>
            <w:r w:rsidRPr="00A140F9">
              <w:rPr>
                <w:rFonts w:ascii="Times New Roman" w:hAnsi="Times New Roman" w:cs="Times New Roman"/>
                <w:color w:val="000000" w:themeColor="text1"/>
                <w:sz w:val="20"/>
                <w:szCs w:val="20"/>
              </w:rPr>
              <w:t xml:space="preserve"> </w:t>
            </w:r>
            <w:r w:rsidRPr="00A140F9">
              <w:rPr>
                <w:rFonts w:ascii="Times New Roman" w:hAnsi="Times New Roman" w:cs="Times New Roman"/>
                <w:sz w:val="20"/>
                <w:szCs w:val="20"/>
              </w:rPr>
              <w:t>NCTS care urmează să fie adaptat la necesitățile SV. Totodată, a fost convenită transmiterea CORE-ului NCTS pentru definitivarea specificațiilor tehnice (de către SV) în vederea lansării licitației pentru identificarea companiei responsabile de adaptarea modulului la sistemele informaționale ale SV.</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Avînd elaborate Specificațiile tehnice și caietul de sarcini, SV preconizează adaptarea și modernizarea modului NCTS, donat de Departamentul Vamal al Lituaniei. După care va urma lansarea Proiectului pilot  NCTS în cîteva posturi vamale. Ulterior va fi lansat la nivel național conform cerințelor celor două Convenții. După ce un an de zile va fi aplicat NCTS</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 xml:space="preserve"> la nivel național, SV va solicita aderarea la Convenții și interconectarea tranzitului național la sistemul țărilor membre ale Convenției.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Calibri" w:hAnsi="Times New Roman" w:cs="Times New Roman"/>
                <w:color w:val="000000"/>
                <w:sz w:val="20"/>
                <w:szCs w:val="20"/>
              </w:rPr>
              <w:t xml:space="preserve">De asemenea, </w:t>
            </w:r>
            <w:r w:rsidRPr="00A140F9">
              <w:rPr>
                <w:rFonts w:ascii="Times New Roman" w:eastAsia="Calibri" w:hAnsi="Times New Roman" w:cs="Times New Roman"/>
                <w:b/>
                <w:color w:val="000000"/>
                <w:sz w:val="20"/>
                <w:szCs w:val="20"/>
              </w:rPr>
              <w:t>a fost semnat</w:t>
            </w:r>
            <w:r w:rsidRPr="00A140F9">
              <w:rPr>
                <w:rFonts w:ascii="Times New Roman" w:eastAsia="Calibri" w:hAnsi="Times New Roman" w:cs="Times New Roman"/>
                <w:color w:val="000000"/>
                <w:sz w:val="20"/>
                <w:szCs w:val="20"/>
              </w:rPr>
              <w:t xml:space="preserve"> între SV și Conferința Națiunilor Unite pentru Comerț și Dezvoltare (UNCTAD) </w:t>
            </w:r>
            <w:r w:rsidRPr="00A140F9">
              <w:rPr>
                <w:rFonts w:ascii="Times New Roman" w:eastAsia="Calibri" w:hAnsi="Times New Roman" w:cs="Times New Roman"/>
                <w:i/>
                <w:color w:val="000000"/>
                <w:sz w:val="20"/>
                <w:szCs w:val="20"/>
              </w:rPr>
              <w:t>„Proiectul de asistență tehnică cu privire la modernizarea Sistemului Operațional ASYCUDA World”</w:t>
            </w:r>
            <w:r w:rsidRPr="00A140F9">
              <w:rPr>
                <w:rFonts w:ascii="Times New Roman" w:eastAsia="Calibri" w:hAnsi="Times New Roman" w:cs="Times New Roman"/>
                <w:color w:val="000000"/>
                <w:sz w:val="20"/>
                <w:szCs w:val="20"/>
              </w:rPr>
              <w:t xml:space="preserve"> la Geneva la data de 29 mai 2019 și la Chișinău la data de </w:t>
            </w:r>
            <w:r w:rsidRPr="00A140F9">
              <w:rPr>
                <w:rFonts w:ascii="Times New Roman" w:eastAsia="Calibri" w:hAnsi="Times New Roman" w:cs="Times New Roman"/>
                <w:b/>
                <w:color w:val="000000"/>
                <w:sz w:val="20"/>
                <w:szCs w:val="20"/>
              </w:rPr>
              <w:t>31 mai 2019</w:t>
            </w:r>
            <w:r w:rsidRPr="00A140F9">
              <w:rPr>
                <w:rFonts w:ascii="Times New Roman" w:eastAsia="Calibri" w:hAnsi="Times New Roman" w:cs="Times New Roman"/>
                <w:color w:val="000000"/>
                <w:sz w:val="20"/>
                <w:szCs w:val="20"/>
              </w:rPr>
              <w:t xml:space="preserve"> și a fost inițiată implementarea Proiectului începînd cu luna august 2019.</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color w:val="D9D9D9" w:themeColor="background1" w:themeShade="D9"/>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sz w:val="20"/>
                <w:szCs w:val="20"/>
              </w:rPr>
              <w:t xml:space="preserve">- </w:t>
            </w:r>
            <w:r w:rsidRPr="00A140F9">
              <w:rPr>
                <w:rFonts w:ascii="Times New Roman" w:hAnsi="Times New Roman" w:cs="Times New Roman"/>
                <w:sz w:val="20"/>
                <w:szCs w:val="20"/>
              </w:rPr>
              <w:t>Alinierea legislației și stabilirea condițiilor pentru aderarea Republicii Moldova la Convenția privind un regim de tranzit comun</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b/>
                <w:sz w:val="20"/>
                <w:szCs w:val="20"/>
              </w:rPr>
              <w:t xml:space="preserve">LT.1 </w:t>
            </w:r>
            <w:r w:rsidRPr="00A140F9">
              <w:rPr>
                <w:rFonts w:ascii="Times New Roman" w:hAnsi="Times New Roman" w:cs="Times New Roman"/>
                <w:sz w:val="20"/>
                <w:szCs w:val="20"/>
              </w:rPr>
              <w:t>Elaborarea și modificarea legislației naționale în vederea îndeplinirii condiționalităților pentru aderare la Convenția privind un regim de tranzit comun</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sz w:val="20"/>
                <w:szCs w:val="20"/>
              </w:rPr>
              <w:t>Legislație modificată și aprobată</w:t>
            </w:r>
          </w:p>
        </w:tc>
        <w:tc>
          <w:tcPr>
            <w:tcW w:w="1418"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Ministerul Finanţelor</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sz w:val="20"/>
                <w:szCs w:val="20"/>
              </w:rPr>
              <w:t>Serviciul Vamal</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sz w:val="20"/>
                <w:szCs w:val="20"/>
              </w:rPr>
              <w:t>Trimestrul IV, 2019</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Inițiată/În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În contextul implementării proiectului Twinning „Suport în modernizarea Serviciului Vamal al Republicii Moldova conform cerințelor Acordului de Asociere” a fost efectuată analiza legislației naționale de comun cu experții lituanieni. În acest sens, a fost definitivat proiectul Planului de elaborare a legislației secundare pentru implementarea NCTS.</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Au fost elaborate și urmează a fi promovate: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i/>
                <w:sz w:val="20"/>
                <w:szCs w:val="20"/>
                <w:lang w:eastAsia="ru-RU"/>
              </w:rPr>
              <w:t>Proiectul de lege privind aplicarea regimului vamal de transit</w:t>
            </w:r>
            <w:r w:rsidRPr="00A140F9">
              <w:rPr>
                <w:rFonts w:ascii="Times New Roman" w:eastAsia="Times New Roman" w:hAnsi="Times New Roman" w:cs="Times New Roman"/>
                <w:iCs/>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lastRenderedPageBreak/>
              <w:t xml:space="preserve">- </w:t>
            </w:r>
            <w:r w:rsidRPr="00A140F9">
              <w:rPr>
                <w:rFonts w:ascii="Times New Roman" w:eastAsia="Times New Roman" w:hAnsi="Times New Roman" w:cs="Times New Roman"/>
                <w:i/>
                <w:sz w:val="20"/>
                <w:szCs w:val="20"/>
                <w:lang w:eastAsia="ru-RU"/>
              </w:rPr>
              <w:t>Proiectul hotărîrii de Guvern care va include prevederi referitoare la garanții, transit, decizii vamale, d</w:t>
            </w:r>
            <w:r w:rsidRPr="00A140F9">
              <w:rPr>
                <w:rFonts w:ascii="Times New Roman" w:eastAsia="Times New Roman" w:hAnsi="Times New Roman" w:cs="Times New Roman"/>
                <w:i/>
                <w:iCs/>
                <w:sz w:val="20"/>
                <w:szCs w:val="20"/>
                <w:lang w:eastAsia="ru-RU"/>
              </w:rPr>
              <w:t>eclarațiile vamale simplificate și înscrierea în evidențele declarantului</w:t>
            </w:r>
            <w:r w:rsidRPr="00A140F9">
              <w:rPr>
                <w:rFonts w:ascii="Times New Roman" w:eastAsia="Times New Roman" w:hAnsi="Times New Roman" w:cs="Times New Roman"/>
                <w:iCs/>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i/>
                <w:sz w:val="20"/>
                <w:szCs w:val="20"/>
                <w:lang w:eastAsia="ru-RU"/>
              </w:rPr>
              <w:t>Proiectul Ordinului Serviciului Vamal</w:t>
            </w:r>
            <w:r w:rsidRPr="00A140F9">
              <w:rPr>
                <w:rFonts w:ascii="Times New Roman" w:eastAsia="Times New Roman" w:hAnsi="Times New Roman" w:cs="Times New Roman"/>
                <w:i/>
                <w:iCs/>
                <w:sz w:val="20"/>
                <w:szCs w:val="20"/>
                <w:lang w:eastAsia="ru-RU"/>
              </w:rPr>
              <w:t xml:space="preserve"> referitor la aprobarea Normelor tehnice privind imprimarea, utilizarea și completarea declarației vamale în detaliu</w:t>
            </w:r>
            <w:r w:rsidRPr="00A140F9">
              <w:rPr>
                <w:rFonts w:ascii="Times New Roman" w:eastAsia="Times New Roman" w:hAnsi="Times New Roman" w:cs="Times New Roman"/>
                <w:iCs/>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i/>
                <w:color w:val="000000"/>
                <w:sz w:val="20"/>
                <w:szCs w:val="20"/>
                <w:lang w:eastAsia="ru-RU"/>
              </w:rPr>
              <w:t>Proiectul Ordinului Serviciului Vamal pentru lansarea pilotării sistemului NCTS la nivel național</w:t>
            </w:r>
            <w:r w:rsidRPr="00A140F9">
              <w:rPr>
                <w:rFonts w:ascii="Times New Roman" w:eastAsia="Times New Roman" w:hAnsi="Times New Roman" w:cs="Times New Roman"/>
                <w:iCs/>
                <w:color w:val="000000"/>
                <w:sz w:val="20"/>
                <w:szCs w:val="20"/>
                <w:lang w:eastAsia="ru-RU"/>
              </w:rPr>
              <w:t xml:space="preserve"> - a fost elaborat întru</w:t>
            </w:r>
            <w:r w:rsidRPr="00A140F9">
              <w:rPr>
                <w:rFonts w:ascii="Times New Roman" w:eastAsia="Times New Roman" w:hAnsi="Times New Roman" w:cs="Times New Roman"/>
                <w:color w:val="000000"/>
                <w:sz w:val="20"/>
                <w:szCs w:val="20"/>
                <w:lang w:eastAsia="ru-RU"/>
              </w:rPr>
              <w:t xml:space="preserve"> asigurarea testării aplicației NCTS, în cazul vămuirii mărfurilor la posturile vamale pilot în regimul vamal de tranzit transportate pe cale rutieră.</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lastRenderedPageBreak/>
              <w:t>5.5.</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Cooperarea în ceea ce privește controlul vamal bazat pe riscuri și schimbul de informații relevante care contribuie la îmbunătățirea gestionării riscurilor și a securității lanțurilor de aprovizionare, la facilitarea comerțului legitim și la siguranța și securitatea bunurilor importate, exportate sau aflate în tranzit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2.3 Politica externă și de securitate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Terorismul, neproliferarea armelor de distrugere în masă (ADM) și exporturile ilegale de arme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Cooperarea în ceea ce privește controalele vamale bazate pe riscuri, care asigură siguranța și securitatea mărfurilor importate, exportate sau aflate în tranzit;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I.2. </w:t>
            </w:r>
            <w:r w:rsidRPr="00A140F9">
              <w:rPr>
                <w:rFonts w:ascii="Times New Roman" w:hAnsi="Times New Roman" w:cs="Times New Roman"/>
                <w:color w:val="000000"/>
                <w:sz w:val="20"/>
                <w:szCs w:val="20"/>
              </w:rPr>
              <w:t xml:space="preserve">Consolidarea managementului riscurilor în cadrul Serviciului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Creşterea randamentului produselor de analiza de risc;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Ponderea declaraţiilor vamale direcţionate pentru control fizic şi documentar;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Creşterea ponderii controalelor vamale rezultative (hit rate)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În vederea Consolidării managementului riscurilor, a fost aprobat Ordinul SV nr. 294 – O din 21 iunie 2018 ,,Cu privire la aprobarea Strategiei de Management al Riscurilor pentru anii 2018 – 2020”.</w:t>
            </w:r>
          </w:p>
          <w:p w:rsidR="00A140F9" w:rsidRPr="00A140F9" w:rsidRDefault="00A140F9" w:rsidP="00A140F9">
            <w:pPr>
              <w:pBdr>
                <w:bar w:val="nil"/>
              </w:pBd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A fost aprobat </w:t>
            </w:r>
            <w:r w:rsidRPr="00A140F9">
              <w:rPr>
                <w:rFonts w:ascii="Times New Roman" w:eastAsia="Times New Roman" w:hAnsi="Times New Roman" w:cs="Times New Roman"/>
                <w:b/>
                <w:sz w:val="20"/>
                <w:szCs w:val="20"/>
                <w:lang w:eastAsia="ru-RU"/>
              </w:rPr>
              <w:t>Ordinul SVnr. 226-O din 15.05.2019</w:t>
            </w:r>
            <w:r w:rsidRPr="00A140F9">
              <w:rPr>
                <w:rFonts w:ascii="Times New Roman" w:eastAsia="Times New Roman" w:hAnsi="Times New Roman" w:cs="Times New Roman"/>
                <w:sz w:val="20"/>
                <w:szCs w:val="20"/>
                <w:lang w:eastAsia="ru-RU"/>
              </w:rPr>
              <w:t xml:space="preserve"> ,,Cu privire la prezentarea informației prealabile privind trimiterile poștale internaționale care se introduc în Republica Moldova” (</w:t>
            </w:r>
            <w:r w:rsidRPr="00A140F9">
              <w:rPr>
                <w:rFonts w:ascii="Times New Roman" w:eastAsia="Times New Roman" w:hAnsi="Times New Roman" w:cs="Times New Roman"/>
                <w:i/>
                <w:sz w:val="20"/>
                <w:szCs w:val="20"/>
                <w:lang w:eastAsia="ru-RU"/>
              </w:rPr>
              <w:t>Monitorul Oficial al R. Moldova nr.171-177 art. 850 din 24.05.2019</w:t>
            </w:r>
            <w:r w:rsidRPr="00A140F9">
              <w:rPr>
                <w:rFonts w:ascii="Times New Roman" w:eastAsia="Times New Roman" w:hAnsi="Times New Roman" w:cs="Times New Roman"/>
                <w:sz w:val="20"/>
                <w:szCs w:val="20"/>
                <w:lang w:eastAsia="ru-RU"/>
              </w:rPr>
              <w:t>).</w:t>
            </w:r>
          </w:p>
          <w:p w:rsidR="00A140F9" w:rsidRPr="00A140F9" w:rsidRDefault="00A140F9" w:rsidP="00A140F9">
            <w:pPr>
              <w:pBdr>
                <w:bar w:val="nil"/>
              </w:pBd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 xml:space="preserve">Numărul măsurilor restrictive internaționale aprobate este de </w:t>
            </w:r>
            <w:r w:rsidRPr="00A140F9">
              <w:rPr>
                <w:rFonts w:ascii="Times New Roman" w:eastAsia="Times New Roman" w:hAnsi="Times New Roman" w:cs="Times New Roman"/>
                <w:b/>
                <w:sz w:val="20"/>
                <w:szCs w:val="20"/>
                <w:lang w:eastAsia="ru-RU"/>
              </w:rPr>
              <w:t>17.</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Pe parcursul </w:t>
            </w:r>
            <w:r w:rsidRPr="00A140F9">
              <w:rPr>
                <w:rFonts w:ascii="Times New Roman" w:eastAsia="Arial Unicode MS" w:hAnsi="Times New Roman" w:cs="Times New Roman"/>
                <w:b/>
                <w:sz w:val="20"/>
                <w:szCs w:val="20"/>
                <w:u w:color="000000"/>
                <w:bdr w:val="nil"/>
                <w:lang w:eastAsia="ru-RU"/>
              </w:rPr>
              <w:t>anului 2019</w:t>
            </w:r>
            <w:r w:rsidRPr="00A140F9">
              <w:rPr>
                <w:rFonts w:ascii="Times New Roman" w:eastAsia="Arial Unicode MS" w:hAnsi="Times New Roman" w:cs="Times New Roman"/>
                <w:sz w:val="20"/>
                <w:szCs w:val="20"/>
                <w:u w:color="000000"/>
                <w:bdr w:val="nil"/>
                <w:lang w:eastAsia="ru-RU"/>
              </w:rPr>
              <w:t xml:space="preserve"> cota declarațiilor vamale repartizate pe culoare de vămuire a constituit:</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Cota declarațiilor vamale de </w:t>
            </w:r>
            <w:r w:rsidRPr="00A140F9">
              <w:rPr>
                <w:rFonts w:ascii="Times New Roman" w:eastAsia="Arial Unicode MS" w:hAnsi="Times New Roman" w:cs="Times New Roman"/>
                <w:b/>
                <w:sz w:val="20"/>
                <w:szCs w:val="20"/>
                <w:u w:color="000000"/>
                <w:bdr w:val="nil"/>
                <w:lang w:eastAsia="ru-RU"/>
              </w:rPr>
              <w:t>import</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b/>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pe culoarul roșu – </w:t>
            </w:r>
            <w:r w:rsidRPr="00A140F9">
              <w:rPr>
                <w:rFonts w:ascii="Times New Roman" w:eastAsia="Arial Unicode MS" w:hAnsi="Times New Roman" w:cs="Times New Roman"/>
                <w:b/>
                <w:sz w:val="20"/>
                <w:szCs w:val="20"/>
                <w:u w:color="000000"/>
                <w:bdr w:val="nil"/>
                <w:lang w:eastAsia="ru-RU"/>
              </w:rPr>
              <w:t>6,5 %</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b/>
                <w:sz w:val="20"/>
                <w:szCs w:val="20"/>
                <w:u w:color="000000"/>
                <w:bdr w:val="nil"/>
                <w:lang w:eastAsia="ru-RU"/>
              </w:rPr>
            </w:pPr>
            <w:r w:rsidRPr="00A140F9">
              <w:rPr>
                <w:rFonts w:ascii="Times New Roman" w:eastAsia="Arial Unicode MS" w:hAnsi="Times New Roman" w:cs="Times New Roman"/>
                <w:b/>
                <w:sz w:val="20"/>
                <w:szCs w:val="20"/>
                <w:u w:color="000000"/>
                <w:bdr w:val="nil"/>
                <w:lang w:eastAsia="ru-RU"/>
              </w:rPr>
              <w:t xml:space="preserve">- </w:t>
            </w:r>
            <w:r w:rsidRPr="00A140F9">
              <w:rPr>
                <w:rFonts w:ascii="Times New Roman" w:eastAsia="Arial Unicode MS" w:hAnsi="Times New Roman" w:cs="Times New Roman"/>
                <w:sz w:val="20"/>
                <w:szCs w:val="20"/>
                <w:u w:color="000000"/>
                <w:bdr w:val="nil"/>
                <w:lang w:eastAsia="ru-RU"/>
              </w:rPr>
              <w:t xml:space="preserve">pe culoarul galben – </w:t>
            </w:r>
            <w:r w:rsidRPr="00A140F9">
              <w:rPr>
                <w:rFonts w:ascii="Times New Roman" w:eastAsia="Arial Unicode MS" w:hAnsi="Times New Roman" w:cs="Times New Roman"/>
                <w:b/>
                <w:sz w:val="20"/>
                <w:szCs w:val="20"/>
                <w:u w:color="000000"/>
                <w:bdr w:val="nil"/>
                <w:lang w:eastAsia="ru-RU"/>
              </w:rPr>
              <w:t>19,7 %</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pe culoarul verde – </w:t>
            </w:r>
            <w:r w:rsidRPr="00A140F9">
              <w:rPr>
                <w:rFonts w:ascii="Times New Roman" w:eastAsia="Arial Unicode MS" w:hAnsi="Times New Roman" w:cs="Times New Roman"/>
                <w:b/>
                <w:sz w:val="20"/>
                <w:szCs w:val="20"/>
                <w:u w:color="000000"/>
                <w:bdr w:val="nil"/>
                <w:lang w:eastAsia="ru-RU"/>
              </w:rPr>
              <w:t>73,4%</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Cota declarațiilor vamale de </w:t>
            </w:r>
            <w:r w:rsidRPr="00A140F9">
              <w:rPr>
                <w:rFonts w:ascii="Times New Roman" w:eastAsia="Arial Unicode MS" w:hAnsi="Times New Roman" w:cs="Times New Roman"/>
                <w:b/>
                <w:sz w:val="20"/>
                <w:szCs w:val="20"/>
                <w:u w:color="000000"/>
                <w:bdr w:val="nil"/>
                <w:lang w:eastAsia="ru-RU"/>
              </w:rPr>
              <w:t>export</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b/>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pe culoarul roșu - </w:t>
            </w:r>
            <w:r w:rsidRPr="00A140F9">
              <w:rPr>
                <w:rFonts w:ascii="Times New Roman" w:eastAsia="Arial Unicode MS" w:hAnsi="Times New Roman" w:cs="Times New Roman"/>
                <w:b/>
                <w:sz w:val="20"/>
                <w:szCs w:val="20"/>
                <w:u w:color="000000"/>
                <w:bdr w:val="nil"/>
                <w:lang w:eastAsia="ru-RU"/>
              </w:rPr>
              <w:t>2,0%</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b/>
                <w:sz w:val="20"/>
                <w:szCs w:val="20"/>
                <w:u w:color="000000"/>
                <w:bdr w:val="nil"/>
                <w:lang w:eastAsia="ru-RU"/>
              </w:rPr>
            </w:pPr>
            <w:r w:rsidRPr="00A140F9">
              <w:rPr>
                <w:rFonts w:ascii="Times New Roman" w:eastAsia="Arial Unicode MS" w:hAnsi="Times New Roman" w:cs="Times New Roman"/>
                <w:b/>
                <w:sz w:val="20"/>
                <w:szCs w:val="20"/>
                <w:u w:color="000000"/>
                <w:bdr w:val="nil"/>
                <w:lang w:eastAsia="ru-RU"/>
              </w:rPr>
              <w:t xml:space="preserve">- </w:t>
            </w:r>
            <w:r w:rsidRPr="00A140F9">
              <w:rPr>
                <w:rFonts w:ascii="Times New Roman" w:eastAsia="Arial Unicode MS" w:hAnsi="Times New Roman" w:cs="Times New Roman"/>
                <w:sz w:val="20"/>
                <w:szCs w:val="20"/>
                <w:u w:color="000000"/>
                <w:bdr w:val="nil"/>
                <w:lang w:eastAsia="ru-RU"/>
              </w:rPr>
              <w:t xml:space="preserve">pe culoarul galben - </w:t>
            </w:r>
            <w:r w:rsidRPr="00A140F9">
              <w:rPr>
                <w:rFonts w:ascii="Times New Roman" w:eastAsia="Arial Unicode MS" w:hAnsi="Times New Roman" w:cs="Times New Roman"/>
                <w:b/>
                <w:sz w:val="20"/>
                <w:szCs w:val="20"/>
                <w:u w:color="000000"/>
                <w:bdr w:val="nil"/>
                <w:lang w:eastAsia="ru-RU"/>
              </w:rPr>
              <w:t>4,1%</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b/>
                <w:sz w:val="20"/>
                <w:szCs w:val="20"/>
                <w:u w:color="000000"/>
                <w:bdr w:val="nil"/>
                <w:lang w:eastAsia="ru-RU"/>
              </w:rPr>
              <w:t xml:space="preserve">- </w:t>
            </w:r>
            <w:r w:rsidRPr="00A140F9">
              <w:rPr>
                <w:rFonts w:ascii="Times New Roman" w:eastAsia="Arial Unicode MS" w:hAnsi="Times New Roman" w:cs="Times New Roman"/>
                <w:sz w:val="20"/>
                <w:szCs w:val="20"/>
                <w:u w:color="000000"/>
                <w:bdr w:val="nil"/>
                <w:lang w:eastAsia="ru-RU"/>
              </w:rPr>
              <w:t xml:space="preserve">pe culoarul verde - </w:t>
            </w:r>
            <w:r w:rsidRPr="00A140F9">
              <w:rPr>
                <w:rFonts w:ascii="Times New Roman" w:eastAsia="Arial Unicode MS" w:hAnsi="Times New Roman" w:cs="Times New Roman"/>
                <w:b/>
                <w:sz w:val="20"/>
                <w:szCs w:val="20"/>
                <w:u w:color="000000"/>
                <w:bdr w:val="nil"/>
                <w:lang w:eastAsia="ru-RU"/>
              </w:rPr>
              <w:t>93,8%</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Au fost:</w:t>
            </w:r>
          </w:p>
          <w:p w:rsidR="00A140F9" w:rsidRPr="00A140F9" w:rsidRDefault="00A140F9" w:rsidP="00A140F9">
            <w:pPr>
              <w:pBdr>
                <w:bar w:val="nil"/>
              </w:pBdr>
              <w:jc w:val="both"/>
              <w:rPr>
                <w:rFonts w:ascii="Times New Roman" w:eastAsia="Arial Unicode MS" w:hAnsi="Times New Roman" w:cs="Times New Roman"/>
                <w:b/>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create: </w:t>
            </w:r>
            <w:r w:rsidRPr="00A140F9">
              <w:rPr>
                <w:rFonts w:ascii="Times New Roman" w:eastAsia="Arial Unicode MS" w:hAnsi="Times New Roman" w:cs="Times New Roman"/>
                <w:b/>
                <w:sz w:val="20"/>
                <w:szCs w:val="20"/>
                <w:u w:color="000000"/>
                <w:bdr w:val="nil"/>
                <w:lang w:eastAsia="ru-RU"/>
              </w:rPr>
              <w:t xml:space="preserve">817 </w:t>
            </w:r>
            <w:r w:rsidRPr="00A140F9">
              <w:rPr>
                <w:rFonts w:ascii="Times New Roman" w:eastAsia="Arial Unicode MS" w:hAnsi="Times New Roman" w:cs="Times New Roman"/>
                <w:sz w:val="20"/>
                <w:szCs w:val="20"/>
                <w:u w:color="000000"/>
                <w:bdr w:val="nil"/>
                <w:lang w:eastAsia="ru-RU"/>
              </w:rPr>
              <w:t>criterii de selectivitate;</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modificate: </w:t>
            </w:r>
            <w:r w:rsidRPr="00A140F9">
              <w:rPr>
                <w:rFonts w:ascii="Times New Roman" w:eastAsia="Arial Unicode MS" w:hAnsi="Times New Roman" w:cs="Times New Roman"/>
                <w:b/>
                <w:sz w:val="20"/>
                <w:szCs w:val="20"/>
                <w:u w:color="000000"/>
                <w:bdr w:val="nil"/>
                <w:lang w:eastAsia="ru-RU"/>
              </w:rPr>
              <w:t xml:space="preserve">107 </w:t>
            </w:r>
            <w:r w:rsidRPr="00A140F9">
              <w:rPr>
                <w:rFonts w:ascii="Times New Roman" w:eastAsia="Arial Unicode MS" w:hAnsi="Times New Roman" w:cs="Times New Roman"/>
                <w:sz w:val="20"/>
                <w:szCs w:val="20"/>
                <w:u w:color="000000"/>
                <w:bdr w:val="nil"/>
                <w:lang w:eastAsia="ru-RU"/>
              </w:rPr>
              <w:t>criterii;</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anulate: </w:t>
            </w:r>
            <w:r w:rsidRPr="00A140F9">
              <w:rPr>
                <w:rFonts w:ascii="Times New Roman" w:eastAsia="Arial Unicode MS" w:hAnsi="Times New Roman" w:cs="Times New Roman"/>
                <w:b/>
                <w:sz w:val="20"/>
                <w:szCs w:val="20"/>
                <w:u w:color="000000"/>
                <w:bdr w:val="nil"/>
                <w:lang w:eastAsia="ru-RU"/>
              </w:rPr>
              <w:t xml:space="preserve">56 </w:t>
            </w:r>
            <w:r w:rsidRPr="00A140F9">
              <w:rPr>
                <w:rFonts w:ascii="Times New Roman" w:eastAsia="Arial Unicode MS" w:hAnsi="Times New Roman" w:cs="Times New Roman"/>
                <w:sz w:val="20"/>
                <w:szCs w:val="20"/>
                <w:u w:color="000000"/>
                <w:bdr w:val="nil"/>
                <w:lang w:eastAsia="ru-RU"/>
              </w:rPr>
              <w:t>criterii;</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evaluate </w:t>
            </w:r>
            <w:r w:rsidRPr="00A140F9">
              <w:rPr>
                <w:rFonts w:ascii="Times New Roman" w:eastAsia="Arial Unicode MS" w:hAnsi="Times New Roman" w:cs="Times New Roman"/>
                <w:b/>
                <w:sz w:val="20"/>
                <w:szCs w:val="20"/>
                <w:u w:color="000000"/>
                <w:bdr w:val="nil"/>
                <w:lang w:eastAsia="ru-RU"/>
              </w:rPr>
              <w:t xml:space="preserve">817 </w:t>
            </w:r>
            <w:r w:rsidRPr="00A140F9">
              <w:rPr>
                <w:rFonts w:ascii="Times New Roman" w:eastAsia="Arial Unicode MS" w:hAnsi="Times New Roman" w:cs="Times New Roman"/>
                <w:sz w:val="20"/>
                <w:szCs w:val="20"/>
                <w:u w:color="000000"/>
                <w:bdr w:val="nil"/>
                <w:lang w:eastAsia="ru-RU"/>
              </w:rPr>
              <w:t xml:space="preserve">criterii. </w:t>
            </w:r>
          </w:p>
          <w:p w:rsidR="00A140F9" w:rsidRPr="00A140F9" w:rsidRDefault="00A140F9" w:rsidP="00A140F9">
            <w:pPr>
              <w:pBdr>
                <w:bar w:val="nil"/>
              </w:pBdr>
              <w:jc w:val="both"/>
              <w:rPr>
                <w:rFonts w:ascii="Times New Roman" w:eastAsia="Arial Unicode MS" w:hAnsi="Times New Roman" w:cs="Times New Roman"/>
                <w:sz w:val="20"/>
                <w:szCs w:val="20"/>
                <w:u w:color="000000"/>
                <w:bdr w:val="nil"/>
                <w:lang w:eastAsia="ru-RU"/>
              </w:rPr>
            </w:pPr>
            <w:r w:rsidRPr="00A140F9">
              <w:rPr>
                <w:rFonts w:ascii="Times New Roman" w:eastAsia="Arial Unicode MS" w:hAnsi="Times New Roman" w:cs="Times New Roman"/>
                <w:sz w:val="20"/>
                <w:szCs w:val="20"/>
                <w:u w:color="000000"/>
                <w:bdr w:val="nil"/>
                <w:lang w:eastAsia="ru-RU"/>
              </w:rPr>
              <w:t xml:space="preserve">- active la 31.12.2019: </w:t>
            </w:r>
            <w:r w:rsidRPr="00A140F9">
              <w:rPr>
                <w:rFonts w:ascii="Times New Roman" w:eastAsia="Arial Unicode MS" w:hAnsi="Times New Roman" w:cs="Times New Roman"/>
                <w:b/>
                <w:sz w:val="20"/>
                <w:szCs w:val="20"/>
                <w:u w:color="000000"/>
                <w:bdr w:val="nil"/>
                <w:lang w:eastAsia="ru-RU"/>
              </w:rPr>
              <w:t>211 criterii</w:t>
            </w:r>
            <w:r w:rsidRPr="00A140F9">
              <w:rPr>
                <w:rFonts w:ascii="Times New Roman" w:eastAsia="Arial Unicode MS" w:hAnsi="Times New Roman" w:cs="Times New Roman"/>
                <w:sz w:val="20"/>
                <w:szCs w:val="20"/>
                <w:u w:color="000000"/>
                <w:bdr w:val="nil"/>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Randamentul produselor de analiză de risc pe parcursul a 12 luni 2019 reprezintă </w:t>
            </w:r>
            <w:r w:rsidRPr="00A140F9">
              <w:rPr>
                <w:rFonts w:ascii="Times New Roman" w:eastAsia="Times New Roman" w:hAnsi="Times New Roman" w:cs="Times New Roman"/>
                <w:b/>
                <w:sz w:val="20"/>
                <w:szCs w:val="20"/>
                <w:lang w:eastAsia="ru-RU"/>
              </w:rPr>
              <w:t>10,82%</w:t>
            </w:r>
            <w:r w:rsidRPr="00A140F9">
              <w:rPr>
                <w:rFonts w:ascii="Times New Roman" w:eastAsia="Times New Roman" w:hAnsi="Times New Roman" w:cs="Times New Roman"/>
                <w:sz w:val="20"/>
                <w:szCs w:val="20"/>
                <w:lang w:eastAsia="ru-RU"/>
              </w:rPr>
              <w:t xml:space="preserve"> comparativ cu 10,9% în anul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t>5.8.</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Regulile de origine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Discutarea și, dacă este necesar, revizuirea procedurilor actuale aplicate de Serviciul vamal al Republicii Moldova la certificarea și verificarea originii mărfurilor.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Acordarea de asistență </w:t>
            </w:r>
            <w:r w:rsidRPr="00A140F9">
              <w:rPr>
                <w:rFonts w:ascii="Times New Roman" w:hAnsi="Times New Roman" w:cs="Times New Roman"/>
                <w:color w:val="000000"/>
                <w:sz w:val="20"/>
                <w:szCs w:val="20"/>
              </w:rPr>
              <w:lastRenderedPageBreak/>
              <w:t xml:space="preserve">Republicii Moldova în îndeplinirea obligațiilor care decurg din aderarea sa la convenție;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Reguli de origine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I.3</w:t>
            </w:r>
            <w:r w:rsidRPr="00A140F9">
              <w:rPr>
                <w:rFonts w:ascii="Times New Roman" w:hAnsi="Times New Roman" w:cs="Times New Roman"/>
                <w:color w:val="000000"/>
                <w:sz w:val="20"/>
                <w:szCs w:val="20"/>
              </w:rPr>
              <w:t xml:space="preserve">. Racordarea cadrului normativ naţional la standardele şi practicile UE printr-o abordare de ansamblu şi nediscriminatorie a regulilor de origine.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Acte normative intrate în vigoare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certificate de origine eliberate;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exportatori aprobaţi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funcţionari instruiţi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Numărul cursurilor de formare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Vamal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bCs/>
                <w:sz w:val="20"/>
                <w:szCs w:val="20"/>
                <w:u w:val="single"/>
                <w:lang w:eastAsia="ru-RU"/>
              </w:rPr>
            </w:pPr>
            <w:r w:rsidRPr="00A140F9">
              <w:rPr>
                <w:rFonts w:ascii="Times New Roman" w:eastAsia="Times New Roman" w:hAnsi="Times New Roman" w:cs="Times New Roman"/>
                <w:b/>
                <w:bCs/>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vederea implementării sistemului exportatorilor aprobați, prin </w:t>
            </w:r>
            <w:r w:rsidRPr="00A140F9">
              <w:rPr>
                <w:rFonts w:ascii="Times New Roman" w:eastAsia="Times New Roman" w:hAnsi="Times New Roman" w:cs="Times New Roman"/>
                <w:b/>
                <w:sz w:val="20"/>
                <w:szCs w:val="20"/>
                <w:lang w:eastAsia="ru-RU"/>
              </w:rPr>
              <w:t>Hotărîrea Guvernului nr. 109/2019</w:t>
            </w:r>
            <w:r w:rsidRPr="00A140F9">
              <w:rPr>
                <w:rFonts w:ascii="Times New Roman" w:eastAsia="Times New Roman" w:hAnsi="Times New Roman" w:cs="Times New Roman"/>
                <w:sz w:val="20"/>
                <w:szCs w:val="20"/>
                <w:lang w:eastAsia="ru-RU"/>
              </w:rPr>
              <w:t xml:space="preserve"> a fost completată Hotărîrea Guvernului nr. 761/2014.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Totodată, în scopul uniformizării procedurii de examinare a dovezilor de origine preferențială prezentate pentru aplicarea tratamentului preferențial, prin </w:t>
            </w:r>
            <w:r w:rsidRPr="00A140F9">
              <w:rPr>
                <w:rFonts w:ascii="Times New Roman" w:eastAsia="Times New Roman" w:hAnsi="Times New Roman" w:cs="Times New Roman"/>
                <w:b/>
                <w:sz w:val="20"/>
                <w:szCs w:val="20"/>
                <w:lang w:eastAsia="ru-RU"/>
              </w:rPr>
              <w:t>Ordinul SV nr.</w:t>
            </w:r>
            <w:r w:rsidRPr="00A140F9">
              <w:rPr>
                <w:rFonts w:ascii="Times New Roman" w:eastAsia="Times New Roman" w:hAnsi="Times New Roman" w:cs="Times New Roman"/>
                <w:b/>
                <w:i/>
                <w:sz w:val="20"/>
                <w:szCs w:val="20"/>
                <w:lang w:eastAsia="ru-RU"/>
              </w:rPr>
              <w:t xml:space="preserve"> </w:t>
            </w:r>
            <w:r w:rsidRPr="00A140F9">
              <w:rPr>
                <w:rFonts w:ascii="Times New Roman" w:eastAsia="Times New Roman" w:hAnsi="Times New Roman" w:cs="Times New Roman"/>
                <w:b/>
                <w:sz w:val="20"/>
                <w:szCs w:val="20"/>
                <w:lang w:eastAsia="ru-RU"/>
              </w:rPr>
              <w:t>240-O  din 22.05.2019</w:t>
            </w:r>
            <w:r w:rsidRPr="00A140F9">
              <w:rPr>
                <w:rFonts w:ascii="Times New Roman" w:eastAsia="Times New Roman" w:hAnsi="Times New Roman" w:cs="Times New Roman"/>
                <w:i/>
                <w:sz w:val="20"/>
                <w:szCs w:val="20"/>
                <w:lang w:eastAsia="ru-RU"/>
              </w:rPr>
              <w:t xml:space="preserve"> </w:t>
            </w:r>
            <w:r w:rsidRPr="00A140F9">
              <w:rPr>
                <w:rFonts w:ascii="Times New Roman" w:eastAsia="Times New Roman" w:hAnsi="Times New Roman" w:cs="Times New Roman"/>
                <w:sz w:val="20"/>
                <w:szCs w:val="20"/>
                <w:lang w:eastAsia="ru-RU"/>
              </w:rPr>
              <w:t>a fost aprobat Ghidul privind verificarea dovezilor de origine preferenţială, prezentate pentru aplicarea tratamentului tarifar preferenţial, în contextul Convenţiei regionale cu privire la regulile de origine preferenţiale pan-euro-mediteraneene (</w:t>
            </w:r>
            <w:r w:rsidRPr="00A140F9">
              <w:rPr>
                <w:rFonts w:ascii="Times New Roman" w:eastAsia="Times New Roman" w:hAnsi="Times New Roman" w:cs="Times New Roman"/>
                <w:i/>
                <w:sz w:val="20"/>
                <w:szCs w:val="20"/>
                <w:lang w:eastAsia="ru-RU"/>
              </w:rPr>
              <w:t>Monitorul Oficial al R. Moldova nr. 178-184 art. 909 din 31.05.2019</w:t>
            </w:r>
            <w:r w:rsidRPr="00A140F9">
              <w:rPr>
                <w:rFonts w:ascii="Times New Roman" w:eastAsia="Times New Roman" w:hAnsi="Times New Roman" w:cs="Times New Roman"/>
                <w:sz w:val="20"/>
                <w:szCs w:val="20"/>
                <w:lang w:eastAsia="ru-RU"/>
              </w:rPr>
              <w:t>).</w:t>
            </w:r>
          </w:p>
          <w:p w:rsidR="00A140F9" w:rsidRPr="00A140F9" w:rsidRDefault="00A140F9" w:rsidP="00A140F9">
            <w:pPr>
              <w:contextualSpacing/>
              <w:jc w:val="both"/>
              <w:rPr>
                <w:rFonts w:ascii="Times New Roman" w:eastAsia="Times New Roman" w:hAnsi="Times New Roman" w:cs="Times New Roman"/>
                <w:i/>
                <w:sz w:val="20"/>
                <w:szCs w:val="20"/>
                <w:lang w:eastAsia="ru-RU"/>
              </w:rPr>
            </w:pPr>
            <w:r w:rsidRPr="00A140F9">
              <w:rPr>
                <w:rFonts w:ascii="Times New Roman" w:hAnsi="Times New Roman" w:cs="Times New Roman"/>
                <w:sz w:val="20"/>
                <w:szCs w:val="20"/>
              </w:rPr>
              <w:t xml:space="preserve">Prin </w:t>
            </w:r>
            <w:r w:rsidRPr="00A140F9">
              <w:rPr>
                <w:rFonts w:ascii="Times New Roman" w:hAnsi="Times New Roman" w:cs="Times New Roman"/>
                <w:b/>
                <w:sz w:val="20"/>
                <w:szCs w:val="20"/>
              </w:rPr>
              <w:t>Ordinul SV nr.525-O din 20.11.2019</w:t>
            </w:r>
            <w:r w:rsidRPr="00A140F9">
              <w:rPr>
                <w:rFonts w:ascii="Times New Roman" w:hAnsi="Times New Roman" w:cs="Times New Roman"/>
                <w:sz w:val="20"/>
                <w:szCs w:val="20"/>
              </w:rPr>
              <w:t xml:space="preserve"> </w:t>
            </w:r>
            <w:r w:rsidRPr="00A140F9">
              <w:rPr>
                <w:rFonts w:ascii="Times New Roman" w:hAnsi="Times New Roman" w:cs="Times New Roman"/>
                <w:i/>
                <w:sz w:val="20"/>
                <w:szCs w:val="20"/>
              </w:rPr>
              <w:t>(Monitorul Oficial al R. Moldova nr. 360-366 din 06.12.2019</w:t>
            </w:r>
            <w:r w:rsidRPr="00A140F9">
              <w:rPr>
                <w:rFonts w:ascii="Times New Roman" w:hAnsi="Times New Roman" w:cs="Times New Roman"/>
                <w:sz w:val="20"/>
                <w:szCs w:val="20"/>
              </w:rPr>
              <w:t xml:space="preserve">), </w:t>
            </w:r>
            <w:r w:rsidRPr="00A140F9">
              <w:rPr>
                <w:rFonts w:ascii="Times New Roman" w:hAnsi="Times New Roman" w:cs="Times New Roman"/>
                <w:sz w:val="20"/>
                <w:szCs w:val="20"/>
                <w:u w:val="single"/>
              </w:rPr>
              <w:t>din data de 01.01.2020 a intrat în vigoare</w:t>
            </w:r>
            <w:r w:rsidRPr="00A140F9">
              <w:rPr>
                <w:rFonts w:ascii="Times New Roman" w:hAnsi="Times New Roman" w:cs="Times New Roman"/>
                <w:sz w:val="20"/>
                <w:szCs w:val="20"/>
              </w:rPr>
              <w:t xml:space="preserve"> procedura de înregistrare în SI Rex System, care se referă la agenții economici care exportă mărfuri de origine preferențială a RM în Confederația Elvețiană și în Regatul Norvegiei. Aceștia beneficiază de o procedură </w:t>
            </w:r>
            <w:r w:rsidRPr="00A140F9">
              <w:rPr>
                <w:rFonts w:ascii="Times New Roman" w:eastAsia="Times New Roman" w:hAnsi="Times New Roman" w:cs="Times New Roman"/>
                <w:sz w:val="20"/>
                <w:szCs w:val="20"/>
                <w:lang w:eastAsia="ru-RU"/>
              </w:rPr>
              <w:t>simplificată de certificare a originii mărfurilor (</w:t>
            </w:r>
            <w:r w:rsidRPr="00A140F9">
              <w:rPr>
                <w:rFonts w:ascii="Times New Roman" w:eastAsia="Times New Roman" w:hAnsi="Times New Roman" w:cs="Times New Roman"/>
                <w:i/>
                <w:sz w:val="20"/>
                <w:szCs w:val="20"/>
                <w:lang w:eastAsia="ru-RU"/>
              </w:rPr>
              <w:t xml:space="preserve">eliminarea termenului de </w:t>
            </w:r>
            <w:r w:rsidRPr="00A140F9">
              <w:rPr>
                <w:rFonts w:ascii="Times New Roman" w:eastAsia="Times New Roman" w:hAnsi="Times New Roman" w:cs="Times New Roman"/>
                <w:i/>
                <w:sz w:val="20"/>
                <w:szCs w:val="20"/>
                <w:lang w:eastAsia="ru-RU"/>
              </w:rPr>
              <w:lastRenderedPageBreak/>
              <w:t>pînă la 3 zile stabilit pentru eliberarea certificatului de origine, excluderea cheltuielilor aferente perfectării și eliberării acestuia, limitarea contactului direct cu factorul uman).</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sz w:val="20"/>
                <w:szCs w:val="20"/>
                <w:lang w:eastAsia="ru-RU"/>
              </w:rPr>
              <w:t>Totodată, ca urmare a modificărilor operate în Codul Vamal prin Legea nr. 302/2018, a fost elaborat proiectul Ordinului Serviciului Vamal r</w:t>
            </w:r>
            <w:r w:rsidRPr="00A140F9">
              <w:rPr>
                <w:rFonts w:ascii="Times New Roman" w:eastAsia="Times New Roman" w:hAnsi="Times New Roman" w:cs="Times New Roman"/>
                <w:bCs/>
                <w:sz w:val="20"/>
                <w:szCs w:val="20"/>
                <w:lang w:eastAsia="ru-RU"/>
              </w:rPr>
              <w:t>eferitor la aprobarea Instrucţiunii cu privire la procedura de garantare a drepturilor de import prevăzută de art. 33 alin. (2</w:t>
            </w:r>
            <w:r w:rsidRPr="00A140F9">
              <w:rPr>
                <w:rFonts w:ascii="Times New Roman" w:eastAsia="Times New Roman" w:hAnsi="Times New Roman" w:cs="Times New Roman"/>
                <w:bCs/>
                <w:sz w:val="20"/>
                <w:szCs w:val="20"/>
                <w:vertAlign w:val="superscript"/>
                <w:lang w:eastAsia="ru-RU"/>
              </w:rPr>
              <w:t>1</w:t>
            </w:r>
            <w:r w:rsidRPr="00A140F9">
              <w:rPr>
                <w:rFonts w:ascii="Times New Roman" w:eastAsia="Times New Roman" w:hAnsi="Times New Roman" w:cs="Times New Roman"/>
                <w:bCs/>
                <w:sz w:val="20"/>
                <w:szCs w:val="20"/>
                <w:lang w:eastAsia="ru-RU"/>
              </w:rPr>
              <w:t>)-(2</w:t>
            </w:r>
            <w:r w:rsidRPr="00A140F9">
              <w:rPr>
                <w:rFonts w:ascii="Times New Roman" w:eastAsia="Times New Roman" w:hAnsi="Times New Roman" w:cs="Times New Roman"/>
                <w:bCs/>
                <w:sz w:val="20"/>
                <w:szCs w:val="20"/>
                <w:vertAlign w:val="superscript"/>
                <w:lang w:eastAsia="ru-RU"/>
              </w:rPr>
              <w:t>4</w:t>
            </w:r>
            <w:r w:rsidRPr="00A140F9">
              <w:rPr>
                <w:rFonts w:ascii="Times New Roman" w:eastAsia="Times New Roman" w:hAnsi="Times New Roman" w:cs="Times New Roman"/>
                <w:bCs/>
                <w:sz w:val="20"/>
                <w:szCs w:val="20"/>
                <w:lang w:eastAsia="ru-RU"/>
              </w:rPr>
              <w:t>) din Codul Vamal, acesta urmînd a fi revizuit și aprobat.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anului 2019 au fost eliberate </w:t>
            </w:r>
            <w:r w:rsidRPr="00A140F9">
              <w:rPr>
                <w:rFonts w:ascii="Times New Roman" w:eastAsia="Times New Roman" w:hAnsi="Times New Roman" w:cs="Times New Roman"/>
                <w:b/>
                <w:sz w:val="20"/>
                <w:szCs w:val="20"/>
                <w:lang w:eastAsia="ru-RU"/>
              </w:rPr>
              <w:t xml:space="preserve">53856 certificate de origine </w:t>
            </w:r>
            <w:r w:rsidRPr="00A140F9">
              <w:rPr>
                <w:rFonts w:ascii="Times New Roman" w:eastAsia="Times New Roman" w:hAnsi="Times New Roman" w:cs="Times New Roman"/>
                <w:sz w:val="20"/>
                <w:szCs w:val="20"/>
                <w:lang w:eastAsia="ru-RU"/>
              </w:rPr>
              <w:t>(comparativ cu anul 2018 - 38340 certificate):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CT -1 –</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31412;</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EUR.1 UE - 20369;</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Form A -  631;</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EUR.1 CEFTA- 627;</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EUR.1 Turcia - 817</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Totodată, pe parcursul anului 2019 au fost eliberate </w:t>
            </w:r>
            <w:r w:rsidRPr="00A140F9">
              <w:rPr>
                <w:rFonts w:ascii="Times New Roman" w:eastAsia="Times New Roman" w:hAnsi="Times New Roman" w:cs="Times New Roman"/>
                <w:b/>
                <w:sz w:val="20"/>
                <w:szCs w:val="20"/>
                <w:lang w:eastAsia="ru-RU"/>
              </w:rPr>
              <w:t>9</w:t>
            </w:r>
            <w:r w:rsidRPr="00A140F9">
              <w:rPr>
                <w:rFonts w:ascii="Times New Roman" w:eastAsia="Times New Roman" w:hAnsi="Times New Roman" w:cs="Times New Roman"/>
                <w:sz w:val="20"/>
                <w:szCs w:val="20"/>
                <w:lang w:eastAsia="ru-RU"/>
              </w:rPr>
              <w:t xml:space="preserve"> certificate de Exportator Aprobat, fiind înregistrați </w:t>
            </w:r>
            <w:r w:rsidRPr="00A140F9">
              <w:rPr>
                <w:rFonts w:ascii="Times New Roman" w:eastAsia="Times New Roman" w:hAnsi="Times New Roman" w:cs="Times New Roman"/>
                <w:b/>
                <w:sz w:val="20"/>
                <w:szCs w:val="20"/>
                <w:lang w:eastAsia="ru-RU"/>
              </w:rPr>
              <w:t>35</w:t>
            </w:r>
            <w:r w:rsidRPr="00A140F9">
              <w:rPr>
                <w:rFonts w:ascii="Times New Roman" w:eastAsia="Times New Roman" w:hAnsi="Times New Roman" w:cs="Times New Roman"/>
                <w:sz w:val="20"/>
                <w:szCs w:val="20"/>
                <w:lang w:eastAsia="ru-RU"/>
              </w:rPr>
              <w:t xml:space="preserve"> de beneficiari ai acestui statut  (comparativ cu anul 2018 – 8 certificate eliberate și 26 beneficiari).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Pe parcursul anilor 2018-2019 au fost desfășurate </w:t>
            </w:r>
            <w:r w:rsidRPr="00A140F9">
              <w:rPr>
                <w:rFonts w:ascii="Times New Roman" w:eastAsia="Times New Roman" w:hAnsi="Times New Roman" w:cs="Times New Roman"/>
                <w:b/>
                <w:color w:val="000000"/>
                <w:sz w:val="20"/>
                <w:szCs w:val="20"/>
                <w:lang w:eastAsia="ru-RU"/>
              </w:rPr>
              <w:t>40 cursuri de instruire</w:t>
            </w:r>
            <w:r w:rsidRPr="00A140F9">
              <w:rPr>
                <w:rFonts w:ascii="Times New Roman" w:eastAsia="Times New Roman" w:hAnsi="Times New Roman" w:cs="Times New Roman"/>
                <w:color w:val="000000"/>
                <w:sz w:val="20"/>
                <w:szCs w:val="20"/>
                <w:lang w:eastAsia="ru-RU"/>
              </w:rPr>
              <w:t xml:space="preserve"> (2019-18, 2018-22) și </w:t>
            </w:r>
            <w:r w:rsidRPr="00A140F9">
              <w:rPr>
                <w:rFonts w:ascii="Times New Roman" w:eastAsia="Times New Roman" w:hAnsi="Times New Roman" w:cs="Times New Roman"/>
                <w:b/>
                <w:color w:val="000000"/>
                <w:sz w:val="20"/>
                <w:szCs w:val="20"/>
                <w:lang w:eastAsia="ru-RU"/>
              </w:rPr>
              <w:t>934 funcționari instruiți</w:t>
            </w:r>
            <w:r w:rsidRPr="00A140F9">
              <w:rPr>
                <w:rFonts w:ascii="Times New Roman" w:eastAsia="Times New Roman" w:hAnsi="Times New Roman" w:cs="Times New Roman"/>
                <w:color w:val="000000"/>
                <w:sz w:val="20"/>
                <w:szCs w:val="20"/>
                <w:lang w:eastAsia="ru-RU"/>
              </w:rPr>
              <w:t xml:space="preserve"> (2019-481, 2018-453).</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 </w:t>
            </w:r>
            <w:r w:rsidRPr="00A140F9">
              <w:rPr>
                <w:rFonts w:ascii="Times New Roman" w:hAnsi="Times New Roman" w:cs="Times New Roman"/>
                <w:color w:val="000000"/>
                <w:sz w:val="20"/>
                <w:szCs w:val="20"/>
              </w:rPr>
              <w:t xml:space="preserve">Iau măsurile necesare pentru a reflecta şi a pune în aplicare dispoziţiile Convenţiei de la Kyoto revizuite privind simplificarea şi armonizarea procedurilor vamale din 1973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Alinierea legislației Republicii Moldova la Codul vamal al Uniunii Europene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LT2. Act nou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Proiectul de lege pentru aprobarea Codului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Transpune: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Regulamentul 952/2013/UE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Vamal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III, 2017;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AA Anexa XXVI –septembrie 2017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Proiectul de lege cu privire la Codul vamal a fost prezentat Guvernului spre examinare și aprobare, prin scr. nr. 09/1-03/335/1005 din 23.10.2018, fiind restituit prin scr. Cancelariei de Stat nr. 31-06-10099 din 11.12.2018, pe motivul expirării mandatului Parlamentului.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Prin urmare, în contextul reluării implementării calendarului de armonizare a legislaţiei  RM la legislația UE, setul definitivat de materiale ce vizează proiectul de lege cu privire la Codul vamal a fost supus repetat consultării publice și expertizei aferent corespunderii proiectului cu legislația Uniunii Europene, în cadrul misiunii experților TAIEX.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moment, în baza propunerilor experților TAIEX, proiectul se află </w:t>
            </w:r>
            <w:r w:rsidRPr="00A140F9">
              <w:rPr>
                <w:rFonts w:ascii="Times New Roman" w:eastAsia="Times New Roman" w:hAnsi="Times New Roman" w:cs="Times New Roman"/>
                <w:b/>
                <w:sz w:val="20"/>
                <w:szCs w:val="20"/>
                <w:lang w:eastAsia="ru-RU"/>
              </w:rPr>
              <w:t>în proces de ajustare/definitivare</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Astfel, proiectul respectiv urmează a fi prezentat Guvernului spre aprobare în conformitate cu termenul stabilit  în Planul de acțiuni al Guvernului pentru anii </w:t>
            </w:r>
            <w:r w:rsidRPr="00A140F9">
              <w:rPr>
                <w:rFonts w:ascii="Times New Roman" w:eastAsia="Times New Roman" w:hAnsi="Times New Roman" w:cs="Times New Roman"/>
                <w:color w:val="000000"/>
                <w:sz w:val="20"/>
                <w:szCs w:val="20"/>
                <w:lang w:eastAsia="ru-RU"/>
              </w:rPr>
              <w:lastRenderedPageBreak/>
              <w:t>2020-2023, aprobat prin Hotărîrea Guvernului nr. 636/2019 (</w:t>
            </w:r>
            <w:r w:rsidRPr="00A140F9">
              <w:rPr>
                <w:rFonts w:ascii="Times New Roman" w:eastAsia="Times New Roman" w:hAnsi="Times New Roman" w:cs="Times New Roman"/>
                <w:i/>
                <w:color w:val="000000"/>
                <w:sz w:val="20"/>
                <w:szCs w:val="20"/>
                <w:lang w:eastAsia="ru-RU"/>
              </w:rPr>
              <w:t>martie 2020</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lastRenderedPageBreak/>
              <w:t>.</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(k) </w:t>
            </w:r>
            <w:r w:rsidRPr="00A140F9">
              <w:rPr>
                <w:rFonts w:ascii="Times New Roman" w:hAnsi="Times New Roman" w:cs="Times New Roman"/>
                <w:color w:val="000000"/>
                <w:sz w:val="20"/>
                <w:szCs w:val="20"/>
              </w:rPr>
              <w:t xml:space="preserve">Introduc şi aplică proceduri simplificate pentru operatorii economici autorizaţi, pe baza unor criterii obiective şi nediscriminatorii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Alinierea sistemului de agenți economici autorizați al Republicii Moldova cu cel al UE, în perspectiva recunoașterii reciproce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Dezvoltarea mecanismului de recunoaștere mutuală a statutului de operator economic autorizat (AEO)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Foaie de parcurs privind mecanismul de recunoaştere AEO între Uniunea Europeană şi Republica Moldova elaborat şi implementat;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Acord privind recunoaşterea mutuală a AEO între Uniunea Europeană şi Republica Moldova elaborat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Sporirea numărului de agenți economici autorizați.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vederea ajustării cadrului normativ la standardele UE au fost </w:t>
            </w:r>
            <w:r w:rsidRPr="00A140F9">
              <w:rPr>
                <w:rFonts w:ascii="Times New Roman" w:eastAsia="Times New Roman" w:hAnsi="Times New Roman" w:cs="Times New Roman"/>
                <w:b/>
                <w:sz w:val="20"/>
                <w:szCs w:val="20"/>
                <w:lang w:eastAsia="ru-RU"/>
              </w:rPr>
              <w:t>aprobate</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color w:val="000000"/>
                <w:sz w:val="20"/>
                <w:szCs w:val="20"/>
                <w:lang w:eastAsia="ru-RU"/>
              </w:rPr>
              <w:t xml:space="preserve">- prin </w:t>
            </w:r>
            <w:r w:rsidRPr="00A140F9">
              <w:rPr>
                <w:rFonts w:ascii="Times New Roman" w:eastAsia="Times New Roman" w:hAnsi="Times New Roman" w:cs="Times New Roman"/>
                <w:b/>
                <w:color w:val="000000"/>
                <w:sz w:val="20"/>
                <w:szCs w:val="20"/>
                <w:lang w:eastAsia="ru-RU"/>
              </w:rPr>
              <w:t xml:space="preserve">Hotărîrea Guvernului nr. 109/2019 </w:t>
            </w:r>
            <w:r w:rsidRPr="00A140F9">
              <w:rPr>
                <w:rFonts w:ascii="Times New Roman" w:eastAsia="Times New Roman" w:hAnsi="Times New Roman" w:cs="Times New Roman"/>
                <w:color w:val="000000"/>
                <w:sz w:val="20"/>
                <w:szCs w:val="20"/>
                <w:lang w:eastAsia="ru-RU"/>
              </w:rPr>
              <w:t>„Cu privire la modificarea unor hotărîri ale Guvernului”  au fost operate modificări la Hotărîrea Guvernului nr.385/2015 „Pentru punerea în aplicare a prevederilor secţiunii 34</w:t>
            </w:r>
            <w:r w:rsidRPr="00A140F9">
              <w:rPr>
                <w:rFonts w:ascii="Times New Roman" w:eastAsia="Times New Roman" w:hAnsi="Times New Roman" w:cs="Times New Roman"/>
                <w:color w:val="000000"/>
                <w:sz w:val="20"/>
                <w:szCs w:val="20"/>
                <w:vertAlign w:val="superscript"/>
                <w:lang w:eastAsia="ru-RU"/>
              </w:rPr>
              <w:t>2</w:t>
            </w:r>
            <w:r w:rsidRPr="00A140F9">
              <w:rPr>
                <w:rFonts w:ascii="Times New Roman" w:eastAsia="Times New Roman" w:hAnsi="Times New Roman" w:cs="Times New Roman"/>
                <w:color w:val="000000"/>
                <w:sz w:val="20"/>
                <w:szCs w:val="20"/>
                <w:lang w:eastAsia="ru-RU"/>
              </w:rPr>
              <w:t xml:space="preserve"> din Codul vamal al Republicii Moldova” și Hotărîrea Guvernului nr.647/2014 ,,Privind punerea în aplicare a prevederilor secţiunilor a 27</w:t>
            </w:r>
            <w:r w:rsidRPr="00A140F9">
              <w:rPr>
                <w:rFonts w:ascii="Times New Roman" w:eastAsia="Times New Roman" w:hAnsi="Times New Roman" w:cs="Times New Roman"/>
                <w:color w:val="000000"/>
                <w:sz w:val="20"/>
                <w:szCs w:val="20"/>
                <w:vertAlign w:val="superscript"/>
                <w:lang w:eastAsia="ru-RU"/>
              </w:rPr>
              <w:t>1</w:t>
            </w:r>
            <w:r w:rsidRPr="00A140F9">
              <w:rPr>
                <w:rFonts w:ascii="Times New Roman" w:eastAsia="Times New Roman" w:hAnsi="Times New Roman" w:cs="Times New Roman"/>
                <w:color w:val="000000"/>
                <w:sz w:val="20"/>
                <w:szCs w:val="20"/>
                <w:lang w:eastAsia="ru-RU"/>
              </w:rPr>
              <w:t>-a şi a 28</w:t>
            </w:r>
            <w:r w:rsidRPr="00A140F9">
              <w:rPr>
                <w:rFonts w:ascii="Times New Roman" w:eastAsia="Times New Roman" w:hAnsi="Times New Roman" w:cs="Times New Roman"/>
                <w:color w:val="000000"/>
                <w:sz w:val="20"/>
                <w:szCs w:val="20"/>
                <w:vertAlign w:val="superscript"/>
                <w:lang w:eastAsia="ru-RU"/>
              </w:rPr>
              <w:t>1</w:t>
            </w:r>
            <w:r w:rsidRPr="00A140F9">
              <w:rPr>
                <w:rFonts w:ascii="Times New Roman" w:eastAsia="Times New Roman" w:hAnsi="Times New Roman" w:cs="Times New Roman"/>
                <w:color w:val="000000"/>
                <w:sz w:val="20"/>
                <w:szCs w:val="20"/>
                <w:lang w:eastAsia="ru-RU"/>
              </w:rPr>
              <w:t>-a din Codul</w:t>
            </w:r>
            <w:r w:rsidRPr="00A140F9">
              <w:rPr>
                <w:rFonts w:ascii="Times New Roman" w:eastAsia="Times New Roman" w:hAnsi="Times New Roman" w:cs="Times New Roman"/>
                <w:sz w:val="20"/>
                <w:szCs w:val="20"/>
                <w:lang w:eastAsia="ru-RU"/>
              </w:rPr>
              <w:t xml:space="preserve"> vamal al Republicii Moldova” (</w:t>
            </w:r>
            <w:r w:rsidRPr="00A140F9">
              <w:rPr>
                <w:rFonts w:ascii="Times New Roman" w:eastAsia="Times New Roman" w:hAnsi="Times New Roman" w:cs="Times New Roman"/>
                <w:i/>
                <w:sz w:val="20"/>
                <w:szCs w:val="20"/>
                <w:lang w:eastAsia="ru-RU"/>
              </w:rPr>
              <w:t>Monitorul Oficial al R. Moldova nr. 76-85 art. 133 din 01.03.2019</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Ordinul Serviciului Vamal nr. 41-O din 25.01.2019</w:t>
            </w:r>
            <w:r w:rsidRPr="00A140F9">
              <w:rPr>
                <w:rFonts w:ascii="Times New Roman" w:eastAsia="Times New Roman" w:hAnsi="Times New Roman" w:cs="Times New Roman"/>
                <w:sz w:val="20"/>
                <w:szCs w:val="20"/>
                <w:lang w:eastAsia="ru-RU"/>
              </w:rPr>
              <w:t xml:space="preserve"> ,,Cu privire la aprobarea Normelor metodologice privind modul de verificare a solicitanţilor şi titularilor Autorizaţiei de agent economic autorizat”</w:t>
            </w:r>
            <w:r w:rsidRPr="00A140F9">
              <w:rPr>
                <w:rFonts w:ascii="Times New Roman" w:eastAsia="Times New Roman" w:hAnsi="Times New Roman" w:cs="Times New Roman"/>
                <w:i/>
                <w:sz w:val="20"/>
                <w:szCs w:val="20"/>
                <w:lang w:eastAsia="ru-RU"/>
              </w:rPr>
              <w:t xml:space="preserve"> (Monitorul Oficial al R. Moldova nr. 30-37 art. 50 din 01.02.2019).</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
                <w:i/>
                <w:sz w:val="20"/>
                <w:szCs w:val="20"/>
                <w:lang w:eastAsia="ru-RU"/>
              </w:rPr>
              <w:t>Acordul privind recunoașterea mutuală a AEO între Uniunea Europeană și Republica Moldova va fi  elaborat urmare a implementării Foii de parcurs</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Au fost remise solicitări în adresa DG TAXUD din cadrul Comisiei UE (la data de 18 februarie/17 august 2019) privind  inițierea acțiunilor comune cu experți UE, stabilirea termenilor și persoanelor de contact, în vederea implementării graduale a celor 15 pași formulați în  Foaia de parcurs.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Acest subiect a fost discutat și în cadrul Subcomitetului vamal RM-UE, care a avut loc la 21 noiembrie 2019 la Chișinău. În vederea avansării implementării Foii de parcurs, prin demersul nr. 28/05-19434 din 25.11.2019 s-a solicitat suportul Delegației UE din Moldova în vederea acordării asistenței necesare și delegării unui expert din partea UE în vederea inițierii acțiunilor înscrise în Foia de parcurs.</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În contextul Proiectului pilot Moldova-UE pentru recunoașterea AEO din UE la PTF Leușeni-Albița, demarat  în luna mai 2015:</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de la inițierea Proiectului s-au acordat beneficii la trecerea frontierei vamale la intrare prin PTFS Leușeni a </w:t>
            </w:r>
            <w:r w:rsidRPr="00A140F9">
              <w:rPr>
                <w:rFonts w:ascii="Times New Roman" w:eastAsia="Times New Roman" w:hAnsi="Times New Roman" w:cs="Times New Roman"/>
                <w:b/>
                <w:sz w:val="20"/>
                <w:szCs w:val="20"/>
                <w:lang w:eastAsia="ru-RU"/>
              </w:rPr>
              <w:t>20 operatori economici</w:t>
            </w:r>
            <w:r w:rsidRPr="00A140F9">
              <w:rPr>
                <w:rFonts w:ascii="Times New Roman" w:eastAsia="Times New Roman" w:hAnsi="Times New Roman" w:cs="Times New Roman"/>
                <w:sz w:val="20"/>
                <w:szCs w:val="20"/>
                <w:lang w:eastAsia="ru-RU"/>
              </w:rPr>
              <w:t xml:space="preserve"> autorizați AEO din UE, în cadrul a </w:t>
            </w:r>
            <w:r w:rsidRPr="00A140F9">
              <w:rPr>
                <w:rFonts w:ascii="Times New Roman" w:eastAsia="Times New Roman" w:hAnsi="Times New Roman" w:cs="Times New Roman"/>
                <w:b/>
                <w:sz w:val="20"/>
                <w:szCs w:val="20"/>
                <w:lang w:eastAsia="ru-RU"/>
              </w:rPr>
              <w:t>982 de traversări</w:t>
            </w:r>
            <w:r w:rsidRPr="00A140F9">
              <w:rPr>
                <w:rFonts w:ascii="Times New Roman" w:eastAsia="Times New Roman" w:hAnsi="Times New Roman" w:cs="Times New Roman"/>
                <w:sz w:val="20"/>
                <w:szCs w:val="20"/>
                <w:lang w:eastAsia="ru-RU"/>
              </w:rPr>
              <w:t xml:space="preserve">, durata timpului de trecere a frontierei </w:t>
            </w:r>
            <w:r w:rsidRPr="00A140F9">
              <w:rPr>
                <w:rFonts w:ascii="Times New Roman" w:eastAsia="Times New Roman" w:hAnsi="Times New Roman" w:cs="Times New Roman"/>
                <w:sz w:val="20"/>
                <w:szCs w:val="20"/>
                <w:lang w:eastAsia="ru-RU"/>
              </w:rPr>
              <w:lastRenderedPageBreak/>
              <w:t xml:space="preserve">pentru AEO din UE a constituit în mediu </w:t>
            </w:r>
            <w:r w:rsidRPr="00A140F9">
              <w:rPr>
                <w:rFonts w:ascii="Times New Roman" w:eastAsia="Times New Roman" w:hAnsi="Times New Roman" w:cs="Times New Roman"/>
                <w:b/>
                <w:sz w:val="20"/>
                <w:szCs w:val="20"/>
                <w:lang w:eastAsia="ru-RU"/>
              </w:rPr>
              <w:t>15 min</w:t>
            </w:r>
            <w:r w:rsidRPr="00A140F9">
              <w:rPr>
                <w:rFonts w:ascii="Times New Roman" w:eastAsia="Times New Roman" w:hAnsi="Times New Roman" w:cs="Times New Roman"/>
                <w:sz w:val="20"/>
                <w:szCs w:val="20"/>
                <w:lang w:eastAsia="ru-RU"/>
              </w:rPr>
              <w:t>, fără depistarea iregularităților vamale.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Pe parcursul anului 2019:</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au fost acordate 8 Autorizații AEO;</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au fost reevaluate 24  Autorizații AEO  (dintre care 12 dosare reevaluate și reconfirmat statutul AEO);</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 fost suspendate</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3 Autorizații AEO;</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au fost retrase 4 Autorizații AEO.</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- 5 dosare fiind în procedura de reevaluare.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sz w:val="20"/>
                <w:szCs w:val="20"/>
                <w:lang w:eastAsia="zh-TW"/>
              </w:rPr>
              <w:t>ponderea declarațiilor vamale perfectate de agenții economici autorizați AEO (119410 15 DV)  constituie 20</w:t>
            </w:r>
            <w:r w:rsidRPr="00A140F9">
              <w:rPr>
                <w:rFonts w:ascii="Times New Roman" w:eastAsia="Times New Roman" w:hAnsi="Times New Roman" w:cs="Times New Roman"/>
                <w:b/>
                <w:sz w:val="20"/>
                <w:szCs w:val="20"/>
                <w:lang w:eastAsia="zh-TW"/>
              </w:rPr>
              <w:t xml:space="preserve">% </w:t>
            </w:r>
            <w:r w:rsidRPr="00A140F9">
              <w:rPr>
                <w:rFonts w:ascii="Times New Roman" w:eastAsia="Times New Roman" w:hAnsi="Times New Roman" w:cs="Times New Roman"/>
                <w:sz w:val="20"/>
                <w:szCs w:val="20"/>
                <w:lang w:eastAsia="zh-TW"/>
              </w:rPr>
              <w:t>din totalul declarațiilor vamale perfectate 580139 DVD;</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La sfîrșitul anului 2019 erau </w:t>
            </w:r>
            <w:r w:rsidRPr="00A140F9">
              <w:rPr>
                <w:rFonts w:ascii="Times New Roman" w:eastAsia="Times New Roman" w:hAnsi="Times New Roman" w:cs="Times New Roman"/>
                <w:b/>
                <w:color w:val="000000"/>
                <w:sz w:val="20"/>
                <w:szCs w:val="20"/>
                <w:lang w:eastAsia="ru-RU"/>
              </w:rPr>
              <w:t>117</w:t>
            </w: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b/>
                <w:color w:val="000000"/>
                <w:sz w:val="20"/>
                <w:szCs w:val="20"/>
                <w:lang w:eastAsia="ru-RU"/>
              </w:rPr>
              <w:t>titulari de Autorizații AEO valide</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lastRenderedPageBreak/>
              <w:t>.</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2.5. Comerțul și aspectele legate de comerț (DCFTA)</w:t>
            </w:r>
          </w:p>
          <w:p w:rsidR="00A140F9" w:rsidRPr="00A140F9" w:rsidRDefault="00A140F9" w:rsidP="00A140F9">
            <w:pPr>
              <w:shd w:val="clear" w:color="auto" w:fill="FFFFFF" w:themeFill="background1"/>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Regimul vamal și facilitarea comerțului</w:t>
            </w:r>
          </w:p>
          <w:p w:rsidR="00A140F9" w:rsidRPr="00A140F9" w:rsidRDefault="00A140F9" w:rsidP="00A140F9">
            <w:pPr>
              <w:shd w:val="clear" w:color="auto" w:fill="FFFFFF" w:themeFill="background1"/>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Continuarea simplificării și a modernizării procedurilor vamale și asigurarea implementării lor efective</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I.5. </w:t>
            </w:r>
            <w:r w:rsidRPr="00A140F9">
              <w:rPr>
                <w:rFonts w:ascii="Times New Roman" w:hAnsi="Times New Roman" w:cs="Times New Roman"/>
                <w:color w:val="000000"/>
                <w:sz w:val="20"/>
                <w:szCs w:val="20"/>
              </w:rPr>
              <w:t xml:space="preserve">Implementarea procedurilor simplificate (declarația simplificată, declarația sub forma unei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înscrieri în evidențele declarantului) prin prisma modernizării Sistemului informațional Asycuda World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Proceduri implementate </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Creșterea ponderii</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declarațiilor vamale perfectate cu utilizarea procedurilor de vămuire simplificate;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 (cu caracter continuu)</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
                <w:sz w:val="20"/>
                <w:szCs w:val="20"/>
                <w:lang w:eastAsia="ru-RU"/>
              </w:rPr>
              <w:t>Procedura simplificată (vămuirea la domiciliu -</w:t>
            </w:r>
            <w:r w:rsidRPr="00A140F9">
              <w:rPr>
                <w:rFonts w:ascii="Times New Roman" w:eastAsia="Times New Roman" w:hAnsi="Times New Roman" w:cs="Times New Roman"/>
                <w:sz w:val="20"/>
                <w:szCs w:val="20"/>
                <w:lang w:eastAsia="ru-RU"/>
              </w:rPr>
              <w:t xml:space="preserve">implementată din 2014) reprezintă un punct cheie în facilitarea comerțului care permite ca mărfurile să fie vămuite direct la sediul agentului economic sau în alte locuri de încărcare sau descărcare, acceptate de organul vamal. </w:t>
            </w:r>
            <w:r w:rsidRPr="00A140F9">
              <w:rPr>
                <w:rFonts w:ascii="Times New Roman" w:eastAsia="Times New Roman" w:hAnsi="Times New Roman" w:cs="Times New Roman"/>
                <w:b/>
                <w:sz w:val="20"/>
                <w:szCs w:val="20"/>
                <w:lang w:eastAsia="ru-RU"/>
              </w:rPr>
              <w:t>Beneficiile</w:t>
            </w:r>
            <w:r w:rsidRPr="00A140F9">
              <w:rPr>
                <w:rFonts w:ascii="Times New Roman" w:eastAsia="Times New Roman" w:hAnsi="Times New Roman" w:cs="Times New Roman"/>
                <w:sz w:val="20"/>
                <w:szCs w:val="20"/>
                <w:lang w:eastAsia="ru-RU"/>
              </w:rPr>
              <w:t xml:space="preserve"> reflectîndu-se prin reducerea timpilor de vămuire şi a costurilor legate de deplasarea şi staționarea în terminale vamale, dar şi exclude interacțiunea fizică cu funcționarii vamali.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Pe parcursul anului 2019:</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a fost acordată </w:t>
            </w:r>
            <w:r w:rsidRPr="00A140F9">
              <w:rPr>
                <w:rFonts w:ascii="Times New Roman" w:eastAsia="Times New Roman" w:hAnsi="Times New Roman" w:cs="Times New Roman"/>
                <w:b/>
                <w:sz w:val="20"/>
                <w:szCs w:val="20"/>
                <w:lang w:eastAsia="ru-RU"/>
              </w:rPr>
              <w:t>1</w:t>
            </w:r>
            <w:r w:rsidRPr="00A140F9">
              <w:rPr>
                <w:rFonts w:ascii="Times New Roman" w:eastAsia="Times New Roman" w:hAnsi="Times New Roman" w:cs="Times New Roman"/>
                <w:sz w:val="20"/>
                <w:szCs w:val="20"/>
                <w:lang w:eastAsia="ru-RU"/>
              </w:rPr>
              <w:t xml:space="preserve"> Autorizație </w:t>
            </w:r>
            <w:r w:rsidRPr="00A140F9">
              <w:rPr>
                <w:rFonts w:ascii="Times New Roman" w:eastAsia="Times New Roman" w:hAnsi="Times New Roman" w:cs="Times New Roman"/>
                <w:b/>
                <w:sz w:val="20"/>
                <w:szCs w:val="20"/>
                <w:lang w:eastAsia="ru-RU"/>
              </w:rPr>
              <w:t>PVD</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au fost depuse </w:t>
            </w:r>
            <w:r w:rsidRPr="00A140F9">
              <w:rPr>
                <w:rFonts w:ascii="Times New Roman" w:eastAsia="Times New Roman" w:hAnsi="Times New Roman" w:cs="Times New Roman"/>
                <w:b/>
                <w:sz w:val="20"/>
                <w:szCs w:val="20"/>
                <w:lang w:eastAsia="ru-RU"/>
              </w:rPr>
              <w:t>8364</w:t>
            </w:r>
            <w:r w:rsidRPr="00A140F9">
              <w:rPr>
                <w:rFonts w:ascii="Times New Roman" w:eastAsia="Times New Roman" w:hAnsi="Times New Roman" w:cs="Times New Roman"/>
                <w:sz w:val="20"/>
                <w:szCs w:val="20"/>
                <w:lang w:eastAsia="ru-RU"/>
              </w:rPr>
              <w:t xml:space="preserve"> de declarații vamale de titulari PVD, ce constituie </w:t>
            </w:r>
            <w:r w:rsidRPr="00A140F9">
              <w:rPr>
                <w:rFonts w:ascii="Times New Roman" w:eastAsia="Times New Roman" w:hAnsi="Times New Roman" w:cs="Times New Roman"/>
                <w:b/>
                <w:sz w:val="20"/>
                <w:szCs w:val="20"/>
                <w:lang w:eastAsia="ru-RU"/>
              </w:rPr>
              <w:t>1,4%</w:t>
            </w:r>
            <w:r w:rsidRPr="00A140F9">
              <w:rPr>
                <w:rFonts w:ascii="Times New Roman" w:eastAsia="Times New Roman" w:hAnsi="Times New Roman" w:cs="Times New Roman"/>
                <w:sz w:val="20"/>
                <w:szCs w:val="20"/>
                <w:lang w:eastAsia="ru-RU"/>
              </w:rPr>
              <w:t xml:space="preserve"> din totalul DV depuse  (</w:t>
            </w:r>
            <w:r w:rsidRPr="00A140F9">
              <w:rPr>
                <w:rFonts w:ascii="Times New Roman" w:eastAsia="Times New Roman" w:hAnsi="Times New Roman" w:cs="Times New Roman"/>
                <w:b/>
                <w:sz w:val="20"/>
                <w:szCs w:val="20"/>
                <w:lang w:eastAsia="ru-RU"/>
              </w:rPr>
              <w:t xml:space="preserve">580139 </w:t>
            </w:r>
            <w:r w:rsidRPr="00A140F9">
              <w:rPr>
                <w:rFonts w:ascii="Times New Roman" w:eastAsia="Times New Roman" w:hAnsi="Times New Roman" w:cs="Times New Roman"/>
                <w:sz w:val="20"/>
                <w:szCs w:val="20"/>
                <w:lang w:eastAsia="ru-RU"/>
              </w:rPr>
              <w:t xml:space="preserve">DVD);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nu au fost suspendate, revocate Autorizații PVD;</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sfîrșitul anului 2019, în total sînt </w:t>
            </w:r>
            <w:r w:rsidRPr="00A140F9">
              <w:rPr>
                <w:rFonts w:ascii="Times New Roman" w:eastAsia="Times New Roman" w:hAnsi="Times New Roman" w:cs="Times New Roman"/>
                <w:b/>
                <w:sz w:val="20"/>
                <w:szCs w:val="20"/>
                <w:lang w:eastAsia="ru-RU"/>
              </w:rPr>
              <w:t>80 de titulari  de Autorizații PVD</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Ponderea declaratiilor vamale perfectate de titularii procedurilor simplificate pe parcursul anului 2019 a constituit 1,4%, în anul 2018 – 1,6%, în anul 2017 – 1,4%</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
                <w:sz w:val="20"/>
                <w:szCs w:val="20"/>
                <w:lang w:eastAsia="ru-RU"/>
              </w:rPr>
              <w:t xml:space="preserve">Prin Hotărîrea Guvernului nr. 109/2019 </w:t>
            </w:r>
            <w:r w:rsidRPr="00A140F9">
              <w:rPr>
                <w:rFonts w:ascii="Times New Roman" w:eastAsia="Times New Roman" w:hAnsi="Times New Roman" w:cs="Times New Roman"/>
                <w:sz w:val="20"/>
                <w:szCs w:val="20"/>
                <w:lang w:eastAsia="ru-RU"/>
              </w:rPr>
              <w:t>„Cu privire la modificarea unor hotărîri ale Guvernului” a fost modificată anexa nr. 2 la Hotărîrea Guvernului nr.647/2014 privind punerea în aplicare a secţiunilor a 27</w:t>
            </w:r>
            <w:r w:rsidRPr="00A140F9">
              <w:rPr>
                <w:rFonts w:ascii="Times New Roman" w:eastAsia="Times New Roman" w:hAnsi="Times New Roman" w:cs="Times New Roman"/>
                <w:sz w:val="20"/>
                <w:szCs w:val="20"/>
                <w:vertAlign w:val="superscript"/>
                <w:lang w:eastAsia="ru-RU"/>
              </w:rPr>
              <w:t>1</w:t>
            </w:r>
            <w:r w:rsidRPr="00A140F9">
              <w:rPr>
                <w:rFonts w:ascii="Times New Roman" w:eastAsia="Times New Roman" w:hAnsi="Times New Roman" w:cs="Times New Roman"/>
                <w:sz w:val="20"/>
                <w:szCs w:val="20"/>
                <w:lang w:eastAsia="ru-RU"/>
              </w:rPr>
              <w:t>-a şi a 28</w:t>
            </w:r>
            <w:r w:rsidRPr="00A140F9">
              <w:rPr>
                <w:rFonts w:ascii="Times New Roman" w:eastAsia="Times New Roman" w:hAnsi="Times New Roman" w:cs="Times New Roman"/>
                <w:sz w:val="20"/>
                <w:szCs w:val="20"/>
                <w:vertAlign w:val="superscript"/>
                <w:lang w:eastAsia="ru-RU"/>
              </w:rPr>
              <w:t>1</w:t>
            </w:r>
            <w:r w:rsidRPr="00A140F9">
              <w:rPr>
                <w:rFonts w:ascii="Times New Roman" w:eastAsia="Times New Roman" w:hAnsi="Times New Roman" w:cs="Times New Roman"/>
                <w:sz w:val="20"/>
                <w:szCs w:val="20"/>
                <w:lang w:eastAsia="ru-RU"/>
              </w:rPr>
              <w:t>-a din Codul vamal al Republicii Moldova (</w:t>
            </w:r>
            <w:r w:rsidRPr="00A140F9">
              <w:rPr>
                <w:rFonts w:ascii="Times New Roman" w:eastAsia="Times New Roman" w:hAnsi="Times New Roman" w:cs="Times New Roman"/>
                <w:i/>
                <w:sz w:val="20"/>
                <w:szCs w:val="20"/>
                <w:lang w:eastAsia="ru-RU"/>
              </w:rPr>
              <w:t>Monitorul Oficial al R. Moldova nr. 76-85 art. 133 din 01.03.2019</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A fost aprobat </w:t>
            </w:r>
            <w:r w:rsidRPr="00A140F9">
              <w:rPr>
                <w:rFonts w:ascii="Times New Roman" w:eastAsia="Times New Roman" w:hAnsi="Times New Roman" w:cs="Times New Roman"/>
                <w:b/>
                <w:color w:val="000000"/>
                <w:sz w:val="20"/>
                <w:szCs w:val="20"/>
                <w:lang w:eastAsia="ru-RU"/>
              </w:rPr>
              <w:t xml:space="preserve">Ordinul Directorului Serviciului Vamal </w:t>
            </w:r>
            <w:r w:rsidRPr="00A140F9">
              <w:rPr>
                <w:rFonts w:ascii="Times New Roman" w:eastAsia="Times New Roman" w:hAnsi="Times New Roman" w:cs="Times New Roman"/>
                <w:b/>
                <w:i/>
                <w:color w:val="000000"/>
                <w:sz w:val="20"/>
                <w:szCs w:val="20"/>
                <w:lang w:eastAsia="ru-RU"/>
              </w:rPr>
              <w:t xml:space="preserve">,,Cu privire la aprobarea Normelor Tehnice privind </w:t>
            </w:r>
            <w:r w:rsidRPr="00A140F9">
              <w:rPr>
                <w:rFonts w:ascii="Times New Roman" w:eastAsia="Times New Roman" w:hAnsi="Times New Roman" w:cs="Times New Roman"/>
                <w:b/>
                <w:i/>
                <w:color w:val="000000"/>
                <w:sz w:val="20"/>
                <w:szCs w:val="20"/>
                <w:lang w:eastAsia="ru-RU"/>
              </w:rPr>
              <w:lastRenderedPageBreak/>
              <w:t>aplicarea procedurilor simplificate” nr. 565-O din 24.12.2019</w:t>
            </w:r>
            <w:r w:rsidRPr="00A140F9">
              <w:rPr>
                <w:rFonts w:ascii="Times New Roman" w:eastAsia="Times New Roman" w:hAnsi="Times New Roman" w:cs="Times New Roman"/>
                <w:color w:val="000000"/>
                <w:sz w:val="20"/>
                <w:szCs w:val="20"/>
                <w:lang w:eastAsia="ru-RU"/>
              </w:rPr>
              <w:t xml:space="preserve"> în scopul implementării procedurilor simplificate de vămuire conform secţiunii a 27</w:t>
            </w:r>
            <w:r w:rsidRPr="00A140F9">
              <w:rPr>
                <w:rFonts w:ascii="Times New Roman" w:eastAsia="Times New Roman" w:hAnsi="Times New Roman" w:cs="Times New Roman"/>
                <w:color w:val="000000"/>
                <w:sz w:val="20"/>
                <w:szCs w:val="20"/>
                <w:vertAlign w:val="superscript"/>
                <w:lang w:eastAsia="ru-RU"/>
              </w:rPr>
              <w:t>1</w:t>
            </w:r>
            <w:r w:rsidRPr="00A140F9">
              <w:rPr>
                <w:rFonts w:ascii="Times New Roman" w:eastAsia="Times New Roman" w:hAnsi="Times New Roman" w:cs="Times New Roman"/>
                <w:color w:val="000000"/>
                <w:sz w:val="20"/>
                <w:szCs w:val="20"/>
                <w:lang w:eastAsia="ru-RU"/>
              </w:rPr>
              <w:t>-a din Codul Vamal al RM nr.1149/2000 și a „Regulamentului privind procedura de eliberare, suspendare, retragere și anulare a autorizației pentru utilizarea procedurilor simplificate”, Anexa nr. 2, aprobat prin Hotărîrea Guvernului nr. 647/2014”. Urmează a fi remis spre înregistrare  și publicare în Monitorul Oficial al RM.</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lastRenderedPageBreak/>
              <w:t>.</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2450"/>
            </w:tblGrid>
            <w:tr w:rsidR="00A140F9" w:rsidRPr="00A140F9" w:rsidTr="009E15D7">
              <w:trPr>
                <w:trHeight w:val="112"/>
              </w:trPr>
              <w:tc>
                <w:tcPr>
                  <w:tcW w:w="2450" w:type="dxa"/>
                </w:tcPr>
                <w:p w:rsidR="00A140F9" w:rsidRPr="00A140F9" w:rsidRDefault="00A140F9" w:rsidP="00A140F9">
                  <w:pPr>
                    <w:shd w:val="clear" w:color="auto" w:fill="FFFFFF" w:themeFill="background1"/>
                    <w:spacing w:after="0" w:line="240" w:lineRule="auto"/>
                    <w:jc w:val="both"/>
                    <w:rPr>
                      <w:rFonts w:ascii="Times New Roman" w:hAnsi="Times New Roman" w:cs="Times New Roman"/>
                      <w:color w:val="000000"/>
                      <w:sz w:val="20"/>
                      <w:szCs w:val="20"/>
                    </w:rPr>
                  </w:pPr>
                  <w:r w:rsidRPr="00A140F9">
                    <w:rPr>
                      <w:rFonts w:ascii="Times New Roman" w:hAnsi="Times New Roman" w:cs="Times New Roman"/>
                      <w:b/>
                      <w:color w:val="000000"/>
                      <w:sz w:val="20"/>
                      <w:szCs w:val="20"/>
                    </w:rPr>
                    <w:t>I.6.</w:t>
                  </w:r>
                  <w:r w:rsidRPr="00A140F9">
                    <w:rPr>
                      <w:rFonts w:ascii="Times New Roman" w:hAnsi="Times New Roman" w:cs="Times New Roman"/>
                      <w:color w:val="000000"/>
                      <w:sz w:val="20"/>
                      <w:szCs w:val="20"/>
                    </w:rPr>
                    <w:t xml:space="preserve"> Extinderea tinderea declarării </w:t>
                  </w:r>
                </w:p>
              </w:tc>
            </w:tr>
          </w:tbl>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electronice pentru toate procedurile și regimurile vamale</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Sporirea ponderii declarării electronice pentru toate procedurile și regimurile vamale.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Reducerea timpului şi costurilor de vămuire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 (cu caracter continuu)</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
                <w:bCs/>
                <w:iCs/>
                <w:sz w:val="20"/>
                <w:szCs w:val="20"/>
                <w:lang w:eastAsia="ru-RU"/>
              </w:rPr>
              <w:t xml:space="preserve">Vămuirea electronică este </w:t>
            </w:r>
            <w:r w:rsidRPr="00A140F9">
              <w:rPr>
                <w:rFonts w:ascii="Times New Roman" w:eastAsia="Times New Roman" w:hAnsi="Times New Roman" w:cs="Times New Roman"/>
                <w:sz w:val="20"/>
                <w:szCs w:val="20"/>
                <w:lang w:eastAsia="ru-RU"/>
              </w:rPr>
              <w:t>o altă oportunitate oferită agenților economici care presupune depunerea declarației vamale și actelor necesare vămuirii în format electronic cu aplicarea semnăturii electronice. Printre beneficiile acesteia sînt: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interacțiunea în regim on-line cu funcționarul vamal și brokerul vamal fiind exclus contactul fizic;</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reducerea timpilor și costurilor aferente procesului de declarare/vămuire a mărfurilor;</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mobilitatea de declarare din orice locaţie de pe teritoriul ţării;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excluderea suportului de hîrtie.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vederea extinderii declarării electronice a fost elaborat, examinat în ședința secretarilor generali de stat din 13.06.2019 și este la etapa de definitivare proiectul hotărîrii Guvernului cu privire la modificarea Hotărîrii Guvernului nr. 904/2013 „Cu privire la procedura de vămuire electronică”.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Totodată, la data de </w:t>
            </w:r>
            <w:r w:rsidRPr="00A140F9">
              <w:rPr>
                <w:rFonts w:ascii="Times New Roman" w:eastAsia="Times New Roman" w:hAnsi="Times New Roman" w:cs="Times New Roman"/>
                <w:b/>
                <w:sz w:val="20"/>
                <w:szCs w:val="20"/>
                <w:lang w:eastAsia="ru-RU"/>
              </w:rPr>
              <w:t>7 decembrie 2018</w:t>
            </w:r>
            <w:r w:rsidRPr="00A140F9">
              <w:rPr>
                <w:rFonts w:ascii="Times New Roman" w:eastAsia="Times New Roman" w:hAnsi="Times New Roman" w:cs="Times New Roman"/>
                <w:sz w:val="20"/>
                <w:szCs w:val="20"/>
                <w:lang w:eastAsia="ru-RU"/>
              </w:rPr>
              <w:t xml:space="preserve"> a avut loc </w:t>
            </w:r>
            <w:r w:rsidRPr="00A140F9">
              <w:rPr>
                <w:rFonts w:ascii="Times New Roman" w:eastAsia="Times New Roman" w:hAnsi="Times New Roman" w:cs="Times New Roman"/>
                <w:b/>
                <w:sz w:val="20"/>
                <w:szCs w:val="20"/>
                <w:lang w:eastAsia="ru-RU"/>
              </w:rPr>
              <w:t>relansarea pre-declarării electronice prin modulul TIR-EPD</w:t>
            </w:r>
            <w:r w:rsidRPr="00A140F9">
              <w:rPr>
                <w:rFonts w:ascii="Times New Roman" w:eastAsia="Times New Roman" w:hAnsi="Times New Roman" w:cs="Times New Roman"/>
                <w:sz w:val="20"/>
                <w:szCs w:val="20"/>
                <w:lang w:eastAsia="ru-RU"/>
              </w:rPr>
              <w:t xml:space="preserve"> în cadrul sistemului „ASYCUDA WORLD”.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Aceasta prevede adaptarea modulului  „Carnet TIR”, prin dezvoltarea schimbului de informații privind procesarea complexă (stocare, modificare, ștergere, etc.) a documentului „declarația anticipată de sosire” EPD (Electronic Pre-arrival Declaration).</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Ponderea declarațiilor depuse în format electronic a constituit: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la export – 98,58% (comparativ cu 98,54% în anul 2018);</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la import – 42,13% (comparativ cu 36,52% în anul 2018);</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tranzit - 100%.</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lastRenderedPageBreak/>
              <w:t xml:space="preserve">Conform Raportului Doing Business 2020, la compartimentul </w:t>
            </w:r>
            <w:r w:rsidRPr="00A140F9">
              <w:rPr>
                <w:rFonts w:ascii="Times New Roman" w:eastAsia="Times New Roman" w:hAnsi="Times New Roman" w:cs="Times New Roman"/>
                <w:i/>
                <w:color w:val="000000"/>
                <w:sz w:val="20"/>
                <w:szCs w:val="20"/>
                <w:lang w:eastAsia="ru-RU"/>
              </w:rPr>
              <w:t>Comerț transfrontalier</w:t>
            </w:r>
            <w:r w:rsidRPr="00A140F9">
              <w:rPr>
                <w:rFonts w:ascii="Times New Roman" w:eastAsia="Times New Roman" w:hAnsi="Times New Roman" w:cs="Times New Roman"/>
                <w:color w:val="000000"/>
                <w:sz w:val="20"/>
                <w:szCs w:val="20"/>
                <w:lang w:eastAsia="ru-RU"/>
              </w:rPr>
              <w:t>, s-a înregistrat poziția 38, comparativ cu Doing Business 2019, unde era înregistrat locul 35, atît la capitolul timp, cît și costuri de vămuire.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884" w:type="dxa"/>
            <w:gridSpan w:val="7"/>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(2) </w:t>
            </w:r>
            <w:r w:rsidRPr="00A140F9">
              <w:rPr>
                <w:rFonts w:ascii="Times New Roman" w:hAnsi="Times New Roman" w:cs="Times New Roman"/>
                <w:color w:val="000000"/>
                <w:sz w:val="20"/>
                <w:szCs w:val="20"/>
              </w:rPr>
              <w:t xml:space="preserve">Pentru a îmbunătăţi metodele de lucru, garantînd în acelaşi timp respectarea nediscriminării, transparenţei, eficienţei, integrităţii şi responsabilităţii operaţiunilor, părţile se angajează: </w:t>
            </w:r>
            <w:r w:rsidRPr="00A140F9">
              <w:rPr>
                <w:rFonts w:ascii="Times New Roman" w:hAnsi="Times New Roman" w:cs="Times New Roman"/>
                <w:b/>
                <w:bCs/>
                <w:color w:val="000000"/>
                <w:sz w:val="20"/>
                <w:szCs w:val="20"/>
              </w:rPr>
              <w:t xml:space="preserve">(a) </w:t>
            </w:r>
            <w:r w:rsidRPr="00A140F9">
              <w:rPr>
                <w:rFonts w:ascii="Times New Roman" w:hAnsi="Times New Roman" w:cs="Times New Roman"/>
                <w:color w:val="000000"/>
                <w:sz w:val="20"/>
                <w:szCs w:val="20"/>
              </w:rPr>
              <w:t xml:space="preserve">să adopte noi măsuri în sensul reducerii, simplificării şi standardizării datelor şi a documentaţiei cerute de autorităţile vamale şi de alte autorităţi; </w:t>
            </w: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 xml:space="preserve">să simplifice, acolo unde este posibil, cerinţele şi formalităţile pentru acordarea liberului de vamă şi vămuirea rapidă a mărfurilor; </w:t>
            </w:r>
            <w:r w:rsidRPr="00A140F9">
              <w:rPr>
                <w:rFonts w:ascii="Times New Roman" w:hAnsi="Times New Roman" w:cs="Times New Roman"/>
                <w:b/>
                <w:bCs/>
                <w:color w:val="000000"/>
                <w:sz w:val="20"/>
                <w:szCs w:val="20"/>
              </w:rPr>
              <w:t xml:space="preserve">(c) </w:t>
            </w:r>
            <w:r w:rsidRPr="00A140F9">
              <w:rPr>
                <w:rFonts w:ascii="Times New Roman" w:hAnsi="Times New Roman" w:cs="Times New Roman"/>
                <w:color w:val="000000"/>
                <w:sz w:val="20"/>
                <w:szCs w:val="20"/>
              </w:rPr>
              <w:t xml:space="preserve">să instituie proceduri eficace, prompte şi nediscriminatorii, care să garanteze dreptul de a ataca acţiunile, hotărîrile şi deciziile administrative ale autorităţilor vamale sau ale altor autorităţi care vizează mărfurile supuse controlului vamal. Aceste proceduri de atac trebuie să fie uşor accesibile, inclusiv pentru întreprinderile mici şi mijlocii, iar costurile aferente acestora trebuie să fie rezonabile şi proporţionale cu costurile suportate de autorităţi pentru a garanta dreptul de atac; </w:t>
            </w:r>
            <w:r w:rsidRPr="00A140F9">
              <w:rPr>
                <w:rFonts w:ascii="Times New Roman" w:hAnsi="Times New Roman" w:cs="Times New Roman"/>
                <w:b/>
                <w:bCs/>
                <w:color w:val="000000"/>
                <w:sz w:val="20"/>
                <w:szCs w:val="20"/>
              </w:rPr>
              <w:t xml:space="preserve">(d) </w:t>
            </w:r>
            <w:r w:rsidRPr="00A140F9">
              <w:rPr>
                <w:rFonts w:ascii="Times New Roman" w:hAnsi="Times New Roman" w:cs="Times New Roman"/>
                <w:color w:val="000000"/>
                <w:sz w:val="20"/>
                <w:szCs w:val="20"/>
              </w:rPr>
              <w:t xml:space="preserve">să ia măsuri pentru a garanta faptul că, în cazul în care o acţiune, o hotărîre sau o decizie administrativă contestată face obiectul unei căi de atac, mărfurilor li se acordă liber de vamă în mod obişnuit şi plata taxelor vamale poate fi suspendată, sub rezerva oricăror măsuri de salvgardare considerate necesare. Dacă este necesar, liberul de vamă ar trebui să fie condiţionat de constituirea unei garanţii, de exemplu, sub formă de cauţiune sau depozit. Dacă este necesar, liberul de vamă ar trebui să fie condiţionat de constituirea unei garanţii, de exemplu, sub formă de cauţiune sau depozit;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color w:val="D9D9D9" w:themeColor="background1" w:themeShade="D9"/>
                <w:sz w:val="20"/>
                <w:szCs w:val="20"/>
              </w:rPr>
              <w:t>.</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(e) </w:t>
            </w:r>
            <w:r w:rsidRPr="00A140F9">
              <w:rPr>
                <w:rFonts w:ascii="Times New Roman" w:hAnsi="Times New Roman" w:cs="Times New Roman"/>
                <w:color w:val="000000"/>
                <w:sz w:val="20"/>
                <w:szCs w:val="20"/>
              </w:rPr>
              <w:t xml:space="preserve">să garanteze menţinerea celor mai înalte standarde de integritate, în special la frontieră, prin aplicarea unor măsuri care reflectă principiile convenţiilor şi ale instrumentelor internaţionale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relevante în acest domeniu, în special ale Declaraţiei revizuite de la Arusha (2003) a OMC şi ale orientărilor practice ale Comisiei Europene din 2007.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Continuarea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modernizării Serviciului vamal și a infrastructurii acestuia, precum și a organizării de cursuri de formare pentru personal, în special în vederea consolidării unei culturi orientate spre servicii și lipsite de corupție în Republica Moldova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I.7. </w:t>
            </w:r>
            <w:r w:rsidRPr="00A140F9">
              <w:rPr>
                <w:rFonts w:ascii="Times New Roman" w:hAnsi="Times New Roman" w:cs="Times New Roman"/>
                <w:color w:val="000000"/>
                <w:sz w:val="20"/>
                <w:szCs w:val="20"/>
              </w:rPr>
              <w:t xml:space="preserve">Asigurarea implementării eficiente a prevederilor noului Cod de etică și conduită a colaboratorilor vamali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abateri disciplinare şi sancţiuni aplicate colaboratorilor vamali în descreştere;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100% de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colaboratori vamali instruiți în domeniu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 parțial</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anilor 2017-2019 au fost sancționați disciplinar </w:t>
            </w:r>
            <w:r w:rsidRPr="00A140F9">
              <w:rPr>
                <w:rFonts w:ascii="Times New Roman" w:eastAsia="Times New Roman" w:hAnsi="Times New Roman" w:cs="Times New Roman"/>
                <w:b/>
                <w:sz w:val="20"/>
                <w:szCs w:val="20"/>
                <w:lang w:eastAsia="ru-RU"/>
              </w:rPr>
              <w:t>422</w:t>
            </w:r>
            <w:r w:rsidRPr="00A140F9">
              <w:rPr>
                <w:rFonts w:ascii="Times New Roman" w:eastAsia="Times New Roman" w:hAnsi="Times New Roman" w:cs="Times New Roman"/>
                <w:sz w:val="20"/>
                <w:szCs w:val="20"/>
                <w:lang w:eastAsia="ru-RU"/>
              </w:rPr>
              <w:t xml:space="preserve"> funcționari vamali (2019-170, 2018-128, 2017 -124).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În vederea asigurării implementării eficiente a prevederilor noului Cod de etică și conduită a colaboratorilor vamali, pe parcursul perioadei de raportare au fost desfășurate </w:t>
            </w:r>
            <w:r w:rsidRPr="00A140F9">
              <w:rPr>
                <w:rFonts w:ascii="Times New Roman" w:eastAsia="Times New Roman" w:hAnsi="Times New Roman" w:cs="Times New Roman"/>
                <w:b/>
                <w:color w:val="000000"/>
                <w:sz w:val="20"/>
                <w:szCs w:val="20"/>
                <w:lang w:eastAsia="ru-RU"/>
              </w:rPr>
              <w:t>60</w:t>
            </w: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b/>
                <w:color w:val="000000"/>
                <w:sz w:val="20"/>
                <w:szCs w:val="20"/>
                <w:lang w:eastAsia="ru-RU"/>
              </w:rPr>
              <w:t>activități de instruire</w:t>
            </w:r>
            <w:r w:rsidRPr="00A140F9">
              <w:rPr>
                <w:rFonts w:ascii="Times New Roman" w:eastAsia="Times New Roman" w:hAnsi="Times New Roman" w:cs="Times New Roman"/>
                <w:color w:val="000000"/>
                <w:sz w:val="20"/>
                <w:szCs w:val="20"/>
                <w:lang w:eastAsia="ru-RU"/>
              </w:rPr>
              <w:t xml:space="preserve"> în cadrul cărora au fost instruiți </w:t>
            </w:r>
            <w:r w:rsidRPr="00A140F9">
              <w:rPr>
                <w:rFonts w:ascii="Times New Roman" w:eastAsia="Times New Roman" w:hAnsi="Times New Roman" w:cs="Times New Roman"/>
                <w:b/>
                <w:color w:val="000000"/>
                <w:sz w:val="20"/>
                <w:szCs w:val="20"/>
                <w:lang w:eastAsia="ru-RU"/>
              </w:rPr>
              <w:t>2063</w:t>
            </w:r>
            <w:r w:rsidRPr="00A140F9">
              <w:rPr>
                <w:rFonts w:ascii="Times New Roman" w:eastAsia="Times New Roman" w:hAnsi="Times New Roman" w:cs="Times New Roman"/>
                <w:color w:val="000000"/>
                <w:sz w:val="20"/>
                <w:szCs w:val="20"/>
                <w:lang w:eastAsia="ru-RU"/>
              </w:rPr>
              <w:t xml:space="preserve"> (100%) </w:t>
            </w:r>
            <w:r w:rsidRPr="00A140F9">
              <w:rPr>
                <w:rFonts w:ascii="Times New Roman" w:eastAsia="Times New Roman" w:hAnsi="Times New Roman" w:cs="Times New Roman"/>
                <w:b/>
                <w:color w:val="000000"/>
                <w:sz w:val="20"/>
                <w:szCs w:val="20"/>
                <w:lang w:eastAsia="ru-RU"/>
              </w:rPr>
              <w:t>funcționari vamali</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194</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Relaţiile cu mediul de afaceri (1) </w:t>
            </w:r>
            <w:r w:rsidRPr="00A140F9">
              <w:rPr>
                <w:rFonts w:ascii="Times New Roman" w:hAnsi="Times New Roman" w:cs="Times New Roman"/>
                <w:color w:val="000000"/>
                <w:sz w:val="20"/>
                <w:szCs w:val="20"/>
              </w:rPr>
              <w:t xml:space="preserve">Părţile convin: </w:t>
            </w:r>
            <w:r w:rsidRPr="00A140F9">
              <w:rPr>
                <w:rFonts w:ascii="Times New Roman" w:hAnsi="Times New Roman" w:cs="Times New Roman"/>
                <w:b/>
                <w:bCs/>
                <w:color w:val="000000"/>
                <w:sz w:val="20"/>
                <w:szCs w:val="20"/>
              </w:rPr>
              <w:t xml:space="preserve">(a) </w:t>
            </w:r>
            <w:r w:rsidRPr="00A140F9">
              <w:rPr>
                <w:rFonts w:ascii="Times New Roman" w:hAnsi="Times New Roman" w:cs="Times New Roman"/>
                <w:color w:val="000000"/>
                <w:sz w:val="20"/>
                <w:szCs w:val="20"/>
              </w:rPr>
              <w:t xml:space="preserve">să garanteze că legislaţia şi </w:t>
            </w:r>
            <w:r w:rsidRPr="00A140F9">
              <w:rPr>
                <w:rFonts w:ascii="Times New Roman" w:hAnsi="Times New Roman" w:cs="Times New Roman"/>
                <w:color w:val="000000"/>
                <w:sz w:val="20"/>
                <w:szCs w:val="20"/>
              </w:rPr>
              <w:lastRenderedPageBreak/>
              <w:t xml:space="preserve">procedurile lor sînt transparente şi accesibile publicului, pe cît posibil prin mijloace electronice, şi că includ o justificare pentru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adoptarea lor. Ar trebui să se prevadă un interval de timp rezonabil între publicarea dispoziţiilor noi sau modificate şi intrarea lor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vMerge w:val="restart"/>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Continuarea modernizării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Serviciului vamal și a infrastructurii acestuia, precum și a organizării de cursuri de formare pentru personal, în special în vederea consolidării unei culturi orientate spre servicii și lipsite de corupție în Republica Moldova </w:t>
            </w:r>
          </w:p>
        </w:tc>
        <w:tc>
          <w:tcPr>
            <w:tcW w:w="1843"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lastRenderedPageBreak/>
              <w:t>L1.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pentru modificarea </w:t>
            </w:r>
            <w:r w:rsidRPr="00A140F9">
              <w:rPr>
                <w:rFonts w:ascii="Times New Roman" w:eastAsia="Times New Roman" w:hAnsi="Times New Roman" w:cs="Times New Roman"/>
                <w:sz w:val="20"/>
                <w:szCs w:val="20"/>
                <w:lang w:eastAsia="zh-CN"/>
              </w:rPr>
              <w:lastRenderedPageBreak/>
              <w:t xml:space="preserve">și completarea Codului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(norme privind stabilirea unui interval de timp rezonabil între publicarea prevederilor noi sau modificate şi intrarea lor în vigoare)</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r w:rsidRPr="00A140F9">
              <w:rPr>
                <w:rFonts w:ascii="Times New Roman" w:eastAsia="Times New Roman" w:hAnsi="Times New Roman" w:cs="Times New Roman"/>
                <w:sz w:val="20"/>
                <w:szCs w:val="20"/>
              </w:rPr>
              <w:lastRenderedPageBreak/>
              <w:t>Lege intrată în vigoare</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r w:rsidRPr="00A140F9">
              <w:rPr>
                <w:rFonts w:ascii="Times New Roman" w:eastAsia="Times New Roman" w:hAnsi="Times New Roman" w:cs="Times New Roman"/>
                <w:sz w:val="20"/>
                <w:szCs w:val="20"/>
              </w:rPr>
              <w:t>Ministerul Finanţelor</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r w:rsidRPr="00A140F9">
              <w:rPr>
                <w:rFonts w:ascii="Times New Roman" w:eastAsia="Times New Roman" w:hAnsi="Times New Roman" w:cs="Times New Roman"/>
                <w:sz w:val="20"/>
                <w:szCs w:val="20"/>
              </w:rPr>
              <w:t>Trimestrul I, 2017</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b/>
                <w:sz w:val="20"/>
                <w:szCs w:val="20"/>
              </w:rPr>
              <w:t>Legea nr.281 din 16.12.2016</w:t>
            </w:r>
            <w:r w:rsidRPr="00A140F9">
              <w:rPr>
                <w:rFonts w:ascii="Times New Roman" w:eastAsia="Times New Roman" w:hAnsi="Times New Roman" w:cs="Times New Roman"/>
                <w:sz w:val="20"/>
                <w:szCs w:val="20"/>
              </w:rPr>
              <w:t xml:space="preserve"> ,,Cu privire la modificarea şi completarea unor acte legislative” a intrat </w:t>
            </w:r>
            <w:r w:rsidRPr="00A140F9">
              <w:rPr>
                <w:rFonts w:ascii="Times New Roman" w:eastAsia="Times New Roman" w:hAnsi="Times New Roman" w:cs="Times New Roman"/>
                <w:b/>
                <w:sz w:val="20"/>
                <w:szCs w:val="20"/>
              </w:rPr>
              <w:t>în vigoare la data de 01.01.2017</w:t>
            </w:r>
            <w:r w:rsidRPr="00A140F9">
              <w:rPr>
                <w:rFonts w:ascii="Times New Roman" w:eastAsia="Times New Roman" w:hAnsi="Times New Roman" w:cs="Times New Roman"/>
                <w:sz w:val="20"/>
                <w:szCs w:val="20"/>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lastRenderedPageBreak/>
              <w:t xml:space="preserve">Prin legea menţionată supra - </w:t>
            </w:r>
            <w:r w:rsidRPr="00A140F9">
              <w:rPr>
                <w:rFonts w:ascii="Times New Roman" w:eastAsia="Times New Roman" w:hAnsi="Times New Roman" w:cs="Times New Roman"/>
                <w:i/>
                <w:sz w:val="20"/>
                <w:szCs w:val="20"/>
              </w:rPr>
              <w:t>art.6</w:t>
            </w:r>
            <w:r w:rsidRPr="00A140F9">
              <w:rPr>
                <w:rFonts w:ascii="Times New Roman" w:eastAsia="Times New Roman" w:hAnsi="Times New Roman" w:cs="Times New Roman"/>
                <w:sz w:val="20"/>
                <w:szCs w:val="20"/>
              </w:rPr>
              <w:t xml:space="preserve"> din Codul vamal </w:t>
            </w:r>
            <w:r w:rsidRPr="00A140F9">
              <w:rPr>
                <w:rFonts w:ascii="Times New Roman" w:eastAsia="Times New Roman" w:hAnsi="Times New Roman" w:cs="Times New Roman"/>
                <w:i/>
                <w:sz w:val="20"/>
                <w:szCs w:val="20"/>
              </w:rPr>
              <w:t>a fost completat cu un alineat nou (2</w:t>
            </w:r>
            <w:r w:rsidRPr="00A140F9">
              <w:rPr>
                <w:rFonts w:ascii="Times New Roman" w:eastAsia="Times New Roman" w:hAnsi="Times New Roman" w:cs="Times New Roman"/>
                <w:i/>
                <w:sz w:val="20"/>
                <w:szCs w:val="20"/>
                <w:vertAlign w:val="superscript"/>
              </w:rPr>
              <w:t>1</w:t>
            </w:r>
            <w:r w:rsidRPr="00A140F9">
              <w:rPr>
                <w:rFonts w:ascii="Times New Roman" w:eastAsia="Times New Roman" w:hAnsi="Times New Roman" w:cs="Times New Roman"/>
                <w:i/>
                <w:sz w:val="20"/>
                <w:szCs w:val="20"/>
              </w:rPr>
              <w:t>)</w:t>
            </w:r>
            <w:r w:rsidRPr="00A140F9">
              <w:rPr>
                <w:rFonts w:ascii="Times New Roman" w:eastAsia="Times New Roman" w:hAnsi="Times New Roman" w:cs="Times New Roman"/>
                <w:sz w:val="20"/>
                <w:szCs w:val="20"/>
              </w:rPr>
              <w:t xml:space="preserve"> care prevede faptul că modificările şi/sau completările Codului vamal se pun în aplicare peste 180 de zile calendaristice de la data publicării în Monitorul Oficial al Republicii Moldova a legii de modificare şi/sau de completare.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vMerge/>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Asigurarea transparenței procesului decizional în cadrul Serviciului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100% din proiectele de acte normative ale Serviciului Vamal elaborate conform cerințelor transparenţei procesului decizional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Indicatorii de progres au înregistrat următoarele valori: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au fost consultate 100% proiecte de acte normative care afectează activitatea agenților economici  cu AIR </w:t>
            </w:r>
            <w:r w:rsidRPr="00A140F9">
              <w:rPr>
                <w:rFonts w:ascii="Times New Roman" w:eastAsia="Times New Roman" w:hAnsi="Times New Roman" w:cs="Times New Roman"/>
                <w:b/>
                <w:sz w:val="20"/>
                <w:szCs w:val="20"/>
                <w:lang w:eastAsia="ru-RU"/>
              </w:rPr>
              <w:t>( 2019-13, 2018-12)</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 au fost publicate în Monitorul Oficial 100% acte normative </w:t>
            </w:r>
            <w:r w:rsidRPr="00A140F9">
              <w:rPr>
                <w:rFonts w:ascii="Times New Roman" w:eastAsia="Times New Roman" w:hAnsi="Times New Roman" w:cs="Times New Roman"/>
                <w:b/>
                <w:color w:val="000000"/>
                <w:sz w:val="20"/>
                <w:szCs w:val="20"/>
                <w:lang w:eastAsia="ru-RU"/>
              </w:rPr>
              <w:t>(2019-27, 2018- 30)</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 xml:space="preserve">asupra necesităţii unor consultări periodice şi în timp util cu reprezentanţii sectorului comercial privind propunerile legislative şi procedurile referitoare la aspectele vamale şi cele comerciale. În acest scop, fiecare parte instituie mecanisme adecvate de consultare periodică între autorităţile administrative şi mediul de afaceri;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Organizarea ședințelor Comitetului Consultativ al Serviciului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Şedinţe trimestriale organizate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În perioada anilor 2017-2019 au fost desfășurate </w:t>
            </w:r>
            <w:r w:rsidRPr="00A140F9">
              <w:rPr>
                <w:rFonts w:ascii="Times New Roman" w:eastAsia="Times New Roman" w:hAnsi="Times New Roman" w:cs="Times New Roman"/>
                <w:b/>
                <w:color w:val="000000"/>
                <w:sz w:val="20"/>
                <w:szCs w:val="20"/>
                <w:lang w:eastAsia="ru-RU"/>
              </w:rPr>
              <w:t>35 ședințe</w:t>
            </w:r>
            <w:r w:rsidRPr="00A140F9">
              <w:rPr>
                <w:rFonts w:ascii="Times New Roman" w:eastAsia="Times New Roman" w:hAnsi="Times New Roman" w:cs="Times New Roman"/>
                <w:color w:val="000000"/>
                <w:sz w:val="20"/>
                <w:szCs w:val="20"/>
                <w:lang w:eastAsia="ru-RU"/>
              </w:rPr>
              <w:t xml:space="preserve"> ale Comitetului Consultativ al serviciului Vamal </w:t>
            </w:r>
            <w:r w:rsidRPr="00A140F9">
              <w:rPr>
                <w:rFonts w:ascii="Times New Roman" w:eastAsia="Times New Roman" w:hAnsi="Times New Roman" w:cs="Times New Roman"/>
                <w:i/>
                <w:color w:val="000000"/>
                <w:sz w:val="20"/>
                <w:szCs w:val="20"/>
                <w:lang w:eastAsia="ru-RU"/>
              </w:rPr>
              <w:t>(2019-12, 2018-13, 2017-10)</w:t>
            </w:r>
            <w:r w:rsidRPr="00A140F9">
              <w:rPr>
                <w:rFonts w:ascii="Times New Roman" w:eastAsia="Times New Roman" w:hAnsi="Times New Roman" w:cs="Times New Roman"/>
                <w:color w:val="000000"/>
                <w:sz w:val="20"/>
                <w:szCs w:val="20"/>
                <w:lang w:eastAsia="ru-RU"/>
              </w:rPr>
              <w:t>, dintre care 4 –în cadrul Aparatului Central, 13 - în cadrul Biroului Vamal Sud, 11 - în cadrul Biroului Vamal Nord, 7 - în cadrul Biroului Vamal Centru.</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 </w:t>
            </w:r>
            <w:r w:rsidRPr="00A140F9">
              <w:rPr>
                <w:rFonts w:ascii="Times New Roman" w:hAnsi="Times New Roman" w:cs="Times New Roman"/>
                <w:color w:val="000000"/>
                <w:sz w:val="20"/>
                <w:szCs w:val="20"/>
              </w:rPr>
              <w:t xml:space="preserve">să facă accesibile publicului, pe cît posibil prin mijloace </w:t>
            </w:r>
            <w:r w:rsidRPr="00A140F9">
              <w:rPr>
                <w:rFonts w:ascii="Times New Roman" w:hAnsi="Times New Roman" w:cs="Times New Roman"/>
                <w:color w:val="000000"/>
                <w:sz w:val="20"/>
                <w:szCs w:val="20"/>
              </w:rPr>
              <w:lastRenderedPageBreak/>
              <w:t xml:space="preserve">electronice, informaţiile relevante de natură administrativă, inclusiv cerinţele autorităţilor şi procedurile de intrare şi ieşire a mărfurilor, programul de lucru şi procedurile de lucru ale oficiilor vamale din porturi şi din punctele de trecere a frontierei, precum </w:t>
            </w: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I.3.</w:t>
            </w:r>
            <w:r w:rsidRPr="00A140F9">
              <w:rPr>
                <w:rFonts w:ascii="Times New Roman" w:hAnsi="Times New Roman" w:cs="Times New Roman"/>
                <w:color w:val="000000"/>
                <w:sz w:val="20"/>
                <w:szCs w:val="20"/>
              </w:rPr>
              <w:t xml:space="preserve">Actualizarea bazelor de date și asigurarea </w:t>
            </w:r>
            <w:r w:rsidRPr="00A140F9">
              <w:rPr>
                <w:rFonts w:ascii="Times New Roman" w:hAnsi="Times New Roman" w:cs="Times New Roman"/>
                <w:color w:val="000000"/>
                <w:sz w:val="20"/>
                <w:szCs w:val="20"/>
              </w:rPr>
              <w:lastRenderedPageBreak/>
              <w:t xml:space="preserve">accesibilităţii acestora pentru mediul de afaceri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Număr de vizitatori ai paginii web a </w:t>
            </w:r>
            <w:r w:rsidRPr="00A140F9">
              <w:rPr>
                <w:rFonts w:ascii="Times New Roman" w:hAnsi="Times New Roman" w:cs="Times New Roman"/>
                <w:color w:val="000000"/>
                <w:sz w:val="20"/>
                <w:szCs w:val="20"/>
              </w:rPr>
              <w:lastRenderedPageBreak/>
              <w:t xml:space="preserve">Serviciului Vamal în creştere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Numărul și tipul de informații plasate pe pagina web; Baze de date actualizate și accesibile mediului de afaceri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La moment, se actualizează și sînt accesibile mediului de afaceri  următoarele baze de date: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lastRenderedPageBreak/>
              <w:t>-</w:t>
            </w:r>
            <w:r w:rsidRPr="00A140F9">
              <w:rPr>
                <w:rFonts w:ascii="Times New Roman" w:eastAsia="Times New Roman" w:hAnsi="Times New Roman" w:cs="Times New Roman"/>
                <w:b/>
                <w:sz w:val="20"/>
                <w:szCs w:val="20"/>
                <w:lang w:eastAsia="ru-RU"/>
              </w:rPr>
              <w:t>TARIM</w:t>
            </w:r>
            <w:r w:rsidRPr="00A140F9">
              <w:rPr>
                <w:rFonts w:ascii="Times New Roman" w:eastAsia="Times New Roman" w:hAnsi="Times New Roman" w:cs="Times New Roman"/>
                <w:sz w:val="20"/>
                <w:szCs w:val="20"/>
                <w:lang w:eastAsia="ru-RU"/>
              </w:rPr>
              <w:t xml:space="preserve"> (http://customs.gov.md/ro/content/tariful-vamal-integrat-al-republicii-moldova);</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Traficurile în posturile vamale în regim on line</w:t>
            </w:r>
            <w:r w:rsidRPr="00A140F9">
              <w:rPr>
                <w:rFonts w:ascii="Times New Roman" w:eastAsia="Times New Roman" w:hAnsi="Times New Roman" w:cs="Times New Roman"/>
                <w:sz w:val="20"/>
                <w:szCs w:val="20"/>
                <w:lang w:eastAsia="ru-RU"/>
              </w:rPr>
              <w:t>. Aplicația, oferă posibilitatea vizualizării în regim online a traficului din cele mai aglomerate posturi vamale (Leușeni, Sculeni, Tudora, Giurgiulești și Otaci) (</w:t>
            </w:r>
            <w:hyperlink r:id="rId11" w:history="1">
              <w:r w:rsidRPr="00A140F9">
                <w:rPr>
                  <w:rFonts w:ascii="Times New Roman" w:eastAsia="Times New Roman" w:hAnsi="Times New Roman" w:cs="Times New Roman"/>
                  <w:sz w:val="20"/>
                  <w:szCs w:val="20"/>
                  <w:u w:val="single"/>
                  <w:lang w:eastAsia="ru-RU"/>
                </w:rPr>
                <w:t>http://customs.gov.md/ro/content/</w:t>
              </w:r>
            </w:hyperlink>
            <w:r w:rsidRPr="00A140F9">
              <w:rPr>
                <w:rFonts w:ascii="Times New Roman" w:eastAsia="Times New Roman" w:hAnsi="Times New Roman" w:cs="Times New Roman"/>
                <w:sz w:val="20"/>
                <w:szCs w:val="20"/>
                <w:lang w:eastAsia="ru-RU"/>
              </w:rPr>
              <w:t>traficul-posturile-vamale-regim-line);</w:t>
            </w:r>
          </w:p>
          <w:p w:rsidR="00A140F9" w:rsidRPr="00A140F9" w:rsidRDefault="00A140F9" w:rsidP="00A140F9">
            <w:pPr>
              <w:jc w:val="both"/>
              <w:rPr>
                <w:rFonts w:ascii="Times New Roman" w:eastAsia="Times New Roman" w:hAnsi="Times New Roman" w:cs="Times New Roman"/>
                <w:sz w:val="20"/>
                <w:szCs w:val="20"/>
                <w:u w:val="single"/>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Harta interactiva-funcțională</w:t>
            </w:r>
            <w:r w:rsidRPr="00A140F9">
              <w:rPr>
                <w:rFonts w:ascii="Times New Roman" w:eastAsia="Times New Roman" w:hAnsi="Times New Roman" w:cs="Times New Roman"/>
                <w:sz w:val="20"/>
                <w:szCs w:val="20"/>
                <w:lang w:eastAsia="ru-RU"/>
              </w:rPr>
              <w:t xml:space="preserve"> (</w:t>
            </w:r>
            <w:hyperlink r:id="rId12" w:history="1">
              <w:r w:rsidRPr="00A140F9">
                <w:rPr>
                  <w:rFonts w:ascii="Times New Roman" w:eastAsia="Times New Roman" w:hAnsi="Times New Roman" w:cs="Times New Roman"/>
                  <w:sz w:val="20"/>
                  <w:szCs w:val="20"/>
                  <w:u w:val="single"/>
                  <w:lang w:eastAsia="ru-RU"/>
                </w:rPr>
                <w:t>http://customs.gov.md/ro/    content/harta-interactiva</w:t>
              </w:r>
            </w:hyperlink>
            <w:r w:rsidRPr="00A140F9">
              <w:rPr>
                <w:rFonts w:ascii="Times New Roman" w:eastAsia="Times New Roman" w:hAnsi="Times New Roman" w:cs="Times New Roman"/>
                <w:sz w:val="20"/>
                <w:szCs w:val="20"/>
                <w:u w:val="single"/>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 xml:space="preserve">Registrul obiectelor de proprietate intelectuală în privinţa cărora se aplică măsuri de protecţie la frontieră </w:t>
            </w:r>
            <w:r w:rsidRPr="00A140F9">
              <w:rPr>
                <w:rFonts w:ascii="Times New Roman" w:eastAsia="Times New Roman" w:hAnsi="Times New Roman" w:cs="Times New Roman"/>
                <w:sz w:val="20"/>
                <w:szCs w:val="20"/>
                <w:lang w:eastAsia="ru-RU"/>
              </w:rPr>
              <w:t xml:space="preserve"> (</w:t>
            </w:r>
            <w:hyperlink r:id="rId13" w:history="1">
              <w:r w:rsidRPr="00A140F9">
                <w:rPr>
                  <w:rFonts w:ascii="Times New Roman" w:eastAsia="Times New Roman" w:hAnsi="Times New Roman" w:cs="Times New Roman"/>
                  <w:sz w:val="20"/>
                  <w:szCs w:val="20"/>
                  <w:lang w:eastAsia="ru-RU"/>
                </w:rPr>
                <w:t>https://customs.gov.md/sites/customs.gov.md/files/documents/registru_opi_01.01.2020-3.pdf</w:t>
              </w:r>
            </w:hyperlink>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Arial Unicode MS" w:hAnsi="Times New Roman" w:cs="Times New Roman"/>
                <w:sz w:val="20"/>
                <w:szCs w:val="20"/>
                <w:u w:color="000000"/>
                <w:shd w:val="clear" w:color="auto" w:fill="FDFDFC"/>
                <w:lang w:eastAsia="ru-RU"/>
              </w:rPr>
            </w:pPr>
            <w:r w:rsidRPr="00A140F9">
              <w:rPr>
                <w:rFonts w:ascii="Times New Roman" w:eastAsia="Arial Unicode MS" w:hAnsi="Times New Roman" w:cs="Times New Roman"/>
                <w:sz w:val="20"/>
                <w:szCs w:val="20"/>
                <w:u w:color="000000"/>
                <w:shd w:val="clear" w:color="auto" w:fill="FDFDFC"/>
                <w:lang w:eastAsia="ru-RU"/>
              </w:rPr>
              <w:t>Numărul vizitatorilor paginii web este în creștere:</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Arial Unicode MS" w:hAnsi="Times New Roman" w:cs="Times New Roman"/>
                <w:color w:val="000000"/>
                <w:sz w:val="20"/>
                <w:szCs w:val="20"/>
                <w:u w:color="000000"/>
                <w:shd w:val="clear" w:color="auto" w:fill="FDFDFC"/>
                <w:lang w:eastAsia="ru-RU"/>
              </w:rPr>
              <w:t xml:space="preserve">Pe parcursul anului 2019 - </w:t>
            </w:r>
            <w:r w:rsidRPr="00A140F9">
              <w:rPr>
                <w:rFonts w:ascii="Times New Roman" w:eastAsia="Times New Roman" w:hAnsi="Times New Roman" w:cs="Times New Roman"/>
                <w:b/>
                <w:color w:val="000000"/>
                <w:sz w:val="20"/>
                <w:szCs w:val="20"/>
                <w:lang w:eastAsia="ru-RU"/>
              </w:rPr>
              <w:t xml:space="preserve">319.215 </w:t>
            </w:r>
            <w:r w:rsidRPr="00A140F9">
              <w:rPr>
                <w:rFonts w:ascii="Times New Roman" w:eastAsia="Times New Roman" w:hAnsi="Times New Roman" w:cs="Times New Roman"/>
                <w:color w:val="000000"/>
                <w:sz w:val="20"/>
                <w:szCs w:val="20"/>
                <w:lang w:eastAsia="ru-RU"/>
              </w:rPr>
              <w:t>vizitatori comparativ cu aceeași perioadă a anului 2018</w:t>
            </w:r>
            <w:r w:rsidRPr="00A140F9">
              <w:rPr>
                <w:rFonts w:ascii="Times New Roman" w:eastAsia="Times New Roman" w:hAnsi="Times New Roman" w:cs="Times New Roman"/>
                <w:b/>
                <w:color w:val="000000"/>
                <w:sz w:val="20"/>
                <w:szCs w:val="20"/>
                <w:lang w:eastAsia="ru-RU"/>
              </w:rPr>
              <w:t xml:space="preserve"> - </w:t>
            </w:r>
            <w:r w:rsidRPr="00A140F9">
              <w:rPr>
                <w:rFonts w:ascii="Times New Roman" w:eastAsia="Arial Unicode MS" w:hAnsi="Times New Roman" w:cs="Times New Roman"/>
                <w:b/>
                <w:color w:val="000000"/>
                <w:sz w:val="20"/>
                <w:szCs w:val="20"/>
                <w:u w:color="000000"/>
                <w:shd w:val="clear" w:color="auto" w:fill="FDFDFC"/>
                <w:lang w:eastAsia="ru-RU"/>
              </w:rPr>
              <w:t>294.856</w:t>
            </w:r>
            <w:r w:rsidRPr="00A140F9">
              <w:rPr>
                <w:rFonts w:ascii="Times New Roman" w:eastAsia="Arial Unicode MS" w:hAnsi="Times New Roman" w:cs="Times New Roman"/>
                <w:color w:val="000000"/>
                <w:sz w:val="20"/>
                <w:szCs w:val="20"/>
                <w:u w:color="000000"/>
                <w:shd w:val="clear" w:color="auto" w:fill="FDFDFC"/>
                <w:lang w:eastAsia="ru-RU"/>
              </w:rPr>
              <w:t xml:space="preserve"> și  2017 - </w:t>
            </w:r>
            <w:r w:rsidRPr="00A140F9">
              <w:rPr>
                <w:rFonts w:ascii="Times New Roman" w:eastAsia="Arial Unicode MS" w:hAnsi="Times New Roman" w:cs="Times New Roman"/>
                <w:b/>
                <w:color w:val="000000"/>
                <w:sz w:val="20"/>
                <w:szCs w:val="20"/>
                <w:u w:color="000000"/>
                <w:shd w:val="clear" w:color="auto" w:fill="FDFDFC"/>
                <w:lang w:eastAsia="ru-RU"/>
              </w:rPr>
              <w:t>282.371</w:t>
            </w:r>
            <w:r w:rsidRPr="00A140F9">
              <w:rPr>
                <w:rFonts w:ascii="Times New Roman" w:eastAsia="Arial Unicode MS" w:hAnsi="Times New Roman" w:cs="Times New Roman"/>
                <w:color w:val="000000"/>
                <w:sz w:val="20"/>
                <w:szCs w:val="20"/>
                <w:u w:color="000000"/>
                <w:shd w:val="clear" w:color="auto" w:fill="FDFDFC"/>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(d) </w:t>
            </w:r>
            <w:r w:rsidRPr="00A140F9">
              <w:rPr>
                <w:rFonts w:ascii="Times New Roman" w:hAnsi="Times New Roman" w:cs="Times New Roman"/>
                <w:color w:val="000000"/>
                <w:sz w:val="20"/>
                <w:szCs w:val="20"/>
              </w:rPr>
              <w:t xml:space="preserve">să încurajeze cooperarea între operatori şi autorităţile administrative competente, prin utilizarea de proceduri nearbitrare şi accesibile publicului, cum ar fi memorandumurile de înţelegere, bazate în special pe cele promulgate de OMV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Semnarea memorandumurilor de înțelegere cu comunitatea de afaceri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memorandumuri de înțelegere negociate şi semnate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anilor 2017-2019, de către Serviciul Vamal au fost semnate </w:t>
            </w:r>
            <w:r w:rsidRPr="00A140F9">
              <w:rPr>
                <w:rFonts w:ascii="Times New Roman" w:eastAsia="Times New Roman" w:hAnsi="Times New Roman" w:cs="Times New Roman"/>
                <w:b/>
                <w:sz w:val="20"/>
                <w:szCs w:val="20"/>
                <w:lang w:eastAsia="ru-RU"/>
              </w:rPr>
              <w:t>6 acorduri de colaborare</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1. Acordul de colaborare cu </w:t>
            </w:r>
            <w:r w:rsidRPr="00A140F9">
              <w:rPr>
                <w:rFonts w:ascii="Times New Roman" w:eastAsia="Times New Roman" w:hAnsi="Times New Roman" w:cs="Times New Roman"/>
                <w:bCs/>
                <w:sz w:val="20"/>
                <w:szCs w:val="20"/>
                <w:lang w:eastAsia="ru-RU"/>
              </w:rPr>
              <w:t>Camera de Comerț și Industrie Moldo-Italiană</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2. Acordul de parteneriat și colaborare cu Camera de Comerț şi Industrie a Republicii Moldova;</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3. Acordul de colaborare cu Asociația Obștească  Camera Tinerilor Antreprenori ,,JCI Chișinău”;</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4. Acordul de colaborare cu Asociația Businessului European;</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5. Protocolul de colaborare între Serviciul Vamal și Japan Tobacco International, resemnat la data de 16 august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6. Acordul și Memorandumul de cooperare și colaborare între Serviciul Vamal și Instituția Publică Oficiul Național al Viei și Vinului (ONVV).</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(e)</w:t>
            </w:r>
            <w:r w:rsidRPr="00A140F9">
              <w:rPr>
                <w:rFonts w:ascii="Times New Roman" w:eastAsia="Times New Roman" w:hAnsi="Times New Roman" w:cs="Times New Roman"/>
                <w:sz w:val="20"/>
                <w:szCs w:val="20"/>
              </w:rPr>
              <w:t xml:space="preserve"> să se asigure că cerinţele şi procedurile lor vamale şi conexe continuă să răspundă necesităţilor legitime ale sectorului comercial, urmează cele mai bune practici şi </w:t>
            </w:r>
            <w:r w:rsidRPr="00A140F9">
              <w:rPr>
                <w:rFonts w:ascii="Times New Roman" w:eastAsia="Times New Roman" w:hAnsi="Times New Roman" w:cs="Times New Roman"/>
                <w:sz w:val="20"/>
                <w:szCs w:val="20"/>
              </w:rPr>
              <w:lastRenderedPageBreak/>
              <w:t>restrîng în continuare cît mai puţin posibil comerţul.</w:t>
            </w:r>
          </w:p>
        </w:tc>
        <w:tc>
          <w:tcPr>
            <w:tcW w:w="1559"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lastRenderedPageBreak/>
              <w:t>2.5. Comerțul și aspectele legate de comerț (DCFTA)</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Regimul vamal și facilitarea comerțului</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lastRenderedPageBreak/>
              <w:t>I.5.</w:t>
            </w:r>
            <w:r w:rsidRPr="00A140F9">
              <w:rPr>
                <w:rFonts w:ascii="Times New Roman" w:eastAsia="Times New Roman" w:hAnsi="Times New Roman" w:cs="Times New Roman"/>
                <w:sz w:val="20"/>
                <w:szCs w:val="20"/>
              </w:rPr>
              <w:t xml:space="preserve"> Evaluarea calităţii  serviciilor prestate de autoritatea vamală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 xml:space="preserve">Chestionar elaborat şi publicat pe pagina web a Serviciului Vamal –gradul satisfacţiei privind calitatea serviciilor prestate </w:t>
            </w:r>
            <w:r w:rsidRPr="00A140F9">
              <w:rPr>
                <w:rFonts w:ascii="Times New Roman" w:eastAsia="Times New Roman" w:hAnsi="Times New Roman" w:cs="Times New Roman"/>
                <w:sz w:val="20"/>
                <w:szCs w:val="20"/>
              </w:rPr>
              <w:lastRenderedPageBreak/>
              <w:t>de vamă în creştere</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Serviciul Vamal</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Trimestrul IV, 2019</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De comun cu Programul USAID </w:t>
            </w:r>
            <w:r w:rsidRPr="00A140F9">
              <w:rPr>
                <w:rFonts w:ascii="Times New Roman" w:eastAsia="Times New Roman" w:hAnsi="Times New Roman" w:cs="Times New Roman"/>
                <w:i/>
                <w:color w:val="000000"/>
                <w:sz w:val="20"/>
                <w:szCs w:val="20"/>
                <w:lang w:eastAsia="ru-RU"/>
              </w:rPr>
              <w:t>Reforme Structurale în Moldova</w:t>
            </w:r>
            <w:r w:rsidRPr="00A140F9">
              <w:rPr>
                <w:rFonts w:ascii="Times New Roman" w:eastAsia="Times New Roman" w:hAnsi="Times New Roman" w:cs="Times New Roman"/>
                <w:color w:val="000000"/>
                <w:sz w:val="20"/>
                <w:szCs w:val="20"/>
                <w:lang w:eastAsia="ru-RU"/>
              </w:rPr>
              <w:t xml:space="preserve">  a fost </w:t>
            </w:r>
            <w:r w:rsidRPr="00A140F9">
              <w:rPr>
                <w:rFonts w:ascii="Times New Roman" w:eastAsia="Times New Roman" w:hAnsi="Times New Roman" w:cs="Times New Roman"/>
                <w:b/>
                <w:color w:val="000000"/>
                <w:sz w:val="20"/>
                <w:szCs w:val="20"/>
                <w:lang w:eastAsia="ru-RU"/>
              </w:rPr>
              <w:t>elaborat un proiect de chestionar al satisfacție beneficiarilor</w:t>
            </w:r>
            <w:r w:rsidRPr="00A140F9">
              <w:rPr>
                <w:rFonts w:ascii="Times New Roman" w:eastAsia="Times New Roman" w:hAnsi="Times New Roman" w:cs="Times New Roman"/>
                <w:color w:val="000000"/>
                <w:sz w:val="20"/>
                <w:szCs w:val="20"/>
                <w:lang w:eastAsia="ru-RU"/>
              </w:rPr>
              <w:t>, care urmează a fi aprobat și plasat pe pagina web a Serviciului Vamal.</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195</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b/>
                <w:bCs/>
                <w:color w:val="000000"/>
                <w:sz w:val="20"/>
                <w:szCs w:val="20"/>
              </w:rPr>
              <w:t xml:space="preserve">Taxe şi redevenţe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b/>
                <w:sz w:val="20"/>
                <w:szCs w:val="20"/>
              </w:rPr>
              <w:t>(1</w:t>
            </w:r>
            <w:r w:rsidRPr="00A140F9">
              <w:rPr>
                <w:rFonts w:ascii="Times New Roman" w:eastAsia="Times New Roman" w:hAnsi="Times New Roman" w:cs="Times New Roman"/>
                <w:sz w:val="20"/>
                <w:szCs w:val="20"/>
              </w:rPr>
              <w:t>) Începînd cu data de 1 ianuarie a anului următor intrării în vigoare a prezentului acord, părţile interzic aplicarea unor taxe administrative cu un efect echivalent cu cel al taxelor vamale la import sau la export şi a altor redevenţe</w:t>
            </w:r>
          </w:p>
        </w:tc>
        <w:tc>
          <w:tcPr>
            <w:tcW w:w="1559" w:type="dxa"/>
          </w:tcPr>
          <w:p w:rsidR="00A140F9" w:rsidRPr="00A140F9" w:rsidRDefault="00A140F9" w:rsidP="00A140F9">
            <w:pPr>
              <w:shd w:val="clear" w:color="auto" w:fill="FFFFFF" w:themeFill="background1"/>
              <w:rPr>
                <w:rFonts w:ascii="Times New Roman" w:hAnsi="Times New Roman" w:cs="Times New Roman"/>
                <w:sz w:val="20"/>
                <w:szCs w:val="20"/>
                <w:shd w:val="clear" w:color="auto" w:fill="FFFFFF"/>
              </w:rPr>
            </w:pPr>
            <w:r w:rsidRPr="00A140F9">
              <w:rPr>
                <w:rFonts w:ascii="Times New Roman" w:hAnsi="Times New Roman" w:cs="Times New Roman"/>
                <w:sz w:val="20"/>
                <w:szCs w:val="20"/>
                <w:shd w:val="clear" w:color="auto" w:fill="FFFFFF"/>
              </w:rPr>
              <w:t>2.6 Dezvoltarea economică și oportunitățile de piață</w:t>
            </w:r>
          </w:p>
          <w:p w:rsidR="00A140F9" w:rsidRPr="00A140F9" w:rsidRDefault="00A140F9" w:rsidP="00A140F9">
            <w:pPr>
              <w:shd w:val="clear" w:color="auto" w:fill="FFFFFF" w:themeFill="background1"/>
              <w:rPr>
                <w:rFonts w:ascii="Times New Roman" w:hAnsi="Times New Roman" w:cs="Times New Roman"/>
                <w:sz w:val="20"/>
                <w:szCs w:val="20"/>
                <w:shd w:val="clear" w:color="auto" w:fill="FFFFFF"/>
              </w:rPr>
            </w:pPr>
            <w:r w:rsidRPr="00A140F9">
              <w:rPr>
                <w:rFonts w:ascii="Times New Roman" w:hAnsi="Times New Roman" w:cs="Times New Roman"/>
                <w:sz w:val="20"/>
                <w:szCs w:val="20"/>
                <w:shd w:val="clear" w:color="auto" w:fill="FFFFFF"/>
              </w:rPr>
              <w:t>Fiscalitatea</w:t>
            </w:r>
          </w:p>
          <w:p w:rsidR="00A140F9" w:rsidRPr="00A140F9" w:rsidRDefault="00A140F9" w:rsidP="00A140F9">
            <w:pPr>
              <w:shd w:val="clear" w:color="auto" w:fill="FFFFFF" w:themeFill="background1"/>
              <w:rPr>
                <w:rFonts w:ascii="Times New Roman" w:hAnsi="Times New Roman" w:cs="Times New Roman"/>
                <w:sz w:val="20"/>
                <w:szCs w:val="20"/>
                <w:shd w:val="clear" w:color="auto" w:fill="FFFFFF"/>
              </w:rPr>
            </w:pPr>
          </w:p>
          <w:p w:rsidR="00A140F9" w:rsidRPr="00A140F9" w:rsidRDefault="00A140F9" w:rsidP="00A140F9">
            <w:pPr>
              <w:shd w:val="clear" w:color="auto" w:fill="FFFFFF" w:themeFill="background1"/>
              <w:rPr>
                <w:rFonts w:ascii="Times New Roman" w:eastAsia="Times New Roman" w:hAnsi="Times New Roman" w:cs="Times New Roman"/>
                <w:bCs/>
                <w:sz w:val="20"/>
                <w:szCs w:val="20"/>
                <w:lang w:eastAsia="ru-RU"/>
              </w:rPr>
            </w:pPr>
            <w:r w:rsidRPr="00A140F9">
              <w:rPr>
                <w:rFonts w:ascii="Times New Roman" w:hAnsi="Times New Roman" w:cs="Times New Roman"/>
                <w:sz w:val="20"/>
                <w:szCs w:val="20"/>
                <w:shd w:val="clear" w:color="auto" w:fill="FFFFFF"/>
              </w:rPr>
              <w:t>Îmbunătățirea și simplificarea legislației fiscale</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SL1.</w:t>
            </w:r>
            <w:r w:rsidRPr="00A140F9">
              <w:rPr>
                <w:rFonts w:ascii="Times New Roman" w:eastAsia="Times New Roman" w:hAnsi="Times New Roman" w:cs="Times New Roman"/>
                <w:sz w:val="20"/>
                <w:szCs w:val="20"/>
              </w:rPr>
              <w:t xml:space="preserve"> Modificarea și completarea Legii nr. 1540-XIII din 25 februarie 1998 privind plata pentru poluarea mediului</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Finanţelor;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Serviciul Fiscal;</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Serviciul Vamal</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Trimestrul I, 2017</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Prin prisma </w:t>
            </w:r>
            <w:r w:rsidRPr="00A140F9">
              <w:rPr>
                <w:rFonts w:ascii="Times New Roman" w:eastAsia="Times New Roman" w:hAnsi="Times New Roman" w:cs="Times New Roman"/>
                <w:b/>
                <w:sz w:val="20"/>
                <w:szCs w:val="20"/>
              </w:rPr>
              <w:t>art.XIV din Legea nr.281/2016 cu privire la modificarea şi completarea unor acte legislative</w:t>
            </w:r>
            <w:r w:rsidRPr="00A140F9">
              <w:rPr>
                <w:rFonts w:ascii="Times New Roman" w:eastAsia="Times New Roman" w:hAnsi="Times New Roman" w:cs="Times New Roman"/>
                <w:sz w:val="20"/>
                <w:szCs w:val="20"/>
              </w:rPr>
              <w:t xml:space="preserve"> au fost aduse modificări la Legea nr.1540 –XIII/1998  privind plata pentru poluarea mediului,  conform cărora a fost transferată responsabilitatea de încasare a plăților pentru poluarea mediului de la Serviciul Vamal către Serviciul Fiscal de Stat.</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Astfel, </w:t>
            </w:r>
            <w:r w:rsidRPr="00A140F9">
              <w:rPr>
                <w:rFonts w:ascii="Times New Roman" w:eastAsia="Times New Roman" w:hAnsi="Times New Roman" w:cs="Times New Roman"/>
                <w:sz w:val="20"/>
                <w:szCs w:val="20"/>
                <w:u w:val="single"/>
              </w:rPr>
              <w:t>începînd cu 01.01.2017</w:t>
            </w:r>
            <w:r w:rsidRPr="00A140F9">
              <w:rPr>
                <w:rFonts w:ascii="Times New Roman" w:eastAsia="Times New Roman" w:hAnsi="Times New Roman" w:cs="Times New Roman"/>
                <w:sz w:val="20"/>
                <w:szCs w:val="20"/>
              </w:rPr>
              <w:t xml:space="preserve"> </w:t>
            </w:r>
            <w:r w:rsidRPr="00A140F9">
              <w:rPr>
                <w:rFonts w:ascii="Times New Roman" w:eastAsia="Times New Roman" w:hAnsi="Times New Roman" w:cs="Times New Roman"/>
                <w:i/>
                <w:sz w:val="20"/>
                <w:szCs w:val="20"/>
              </w:rPr>
              <w:t>colectarea și administrarea plăților și taxei pentru poluarea mediului este asigurată de Serviciul Fiscal de Stat</w:t>
            </w:r>
            <w:r w:rsidRPr="00A140F9">
              <w:rPr>
                <w:rFonts w:ascii="Times New Roman" w:eastAsia="Times New Roman" w:hAnsi="Times New Roman" w:cs="Times New Roman"/>
                <w:sz w:val="20"/>
                <w:szCs w:val="20"/>
              </w:rPr>
              <w:t xml:space="preserve">. </w:t>
            </w:r>
          </w:p>
          <w:p w:rsidR="00A140F9" w:rsidRPr="00A140F9" w:rsidRDefault="00A140F9" w:rsidP="00A140F9">
            <w:pPr>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Modificarea Legii nr.1540/1998 prin Legea nr.281/2016 este motivată ca urmare a necesității respectării art.195 din Acordul de Asociere</w:t>
            </w:r>
            <w:r w:rsidRPr="00A140F9">
              <w:rPr>
                <w:rFonts w:ascii="Times New Roman" w:eastAsia="Times New Roman" w:hAnsi="Times New Roman" w:cs="Times New Roman"/>
                <w:b/>
                <w:sz w:val="20"/>
                <w:szCs w:val="20"/>
              </w:rPr>
              <w:t> </w:t>
            </w:r>
            <w:r w:rsidRPr="00A140F9">
              <w:rPr>
                <w:rFonts w:ascii="Times New Roman" w:eastAsia="Times New Roman" w:hAnsi="Times New Roman" w:cs="Times New Roman"/>
                <w:sz w:val="20"/>
                <w:szCs w:val="20"/>
              </w:rPr>
              <w:t>între Republica Moldova, pe de o parte, şi Uniunea Europeană şi Comunitatea Europeană a Energiei Atomice şi statele membre ale acestora, pe de altă parte (în continuare –Acordul de Asociere), care prevede că începînd cu data de 1 ianuarie a anului următor intrării în vigoare a Acordului de Asociere, părțile interzic aplicarea unor taxe administrative cu un efect echivalent cu cel al taxelor vamale la import sau la export și a altor plăți.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i/>
                <w:color w:val="000000"/>
                <w:sz w:val="20"/>
                <w:szCs w:val="20"/>
              </w:rPr>
              <w:t>Astfel, taxa pentru poluarea mediului nu poate fi impusă la frontieră, aceasta urmînd a fi percepută ca taxă pe interior faţă de toţi agenţii economici, indiferent de originea produselor (atît de import, cît şi autohtone).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 (2) </w:t>
            </w:r>
            <w:r w:rsidRPr="00A140F9">
              <w:rPr>
                <w:rFonts w:ascii="Times New Roman" w:hAnsi="Times New Roman" w:cs="Times New Roman"/>
                <w:color w:val="000000"/>
                <w:sz w:val="20"/>
                <w:szCs w:val="20"/>
              </w:rPr>
              <w:t xml:space="preserve">În ceea ce priveşte toate taxele şi redevenţele de orice natură aplicate de autorităţile vamale ale fiecărei părţi, inclusiv taxele şi redevenţele pentru sarcini asumate în numele autorităţilor menţionate privind sau în legătură cu importul sau exportul şi fără a aduce atingere articolelor relevante din Capitolul 1 </w:t>
            </w:r>
            <w:r w:rsidRPr="00A140F9">
              <w:rPr>
                <w:rFonts w:ascii="Times New Roman" w:hAnsi="Times New Roman" w:cs="Times New Roman"/>
                <w:color w:val="000000"/>
                <w:sz w:val="20"/>
                <w:szCs w:val="20"/>
              </w:rPr>
              <w:lastRenderedPageBreak/>
              <w:t xml:space="preserve">(Tratamentul naţional şi accesul pe piaţă al mărfurilor) de la titlul V (Comerţ şi aspecte legate de comerţ) din prezentul acord, părţile convin asupra următoarelor: </w:t>
            </w:r>
            <w:r w:rsidRPr="00A140F9">
              <w:rPr>
                <w:rFonts w:ascii="Times New Roman" w:hAnsi="Times New Roman" w:cs="Times New Roman"/>
                <w:b/>
                <w:bCs/>
                <w:color w:val="000000"/>
                <w:sz w:val="20"/>
                <w:szCs w:val="20"/>
              </w:rPr>
              <w:t xml:space="preserve">(a) </w:t>
            </w:r>
            <w:r w:rsidRPr="00A140F9">
              <w:rPr>
                <w:rFonts w:ascii="Times New Roman" w:hAnsi="Times New Roman" w:cs="Times New Roman"/>
                <w:color w:val="000000"/>
                <w:sz w:val="20"/>
                <w:szCs w:val="20"/>
              </w:rPr>
              <w:t xml:space="preserve">taxele şi redevenţele să nu poată fi impuse decît pentru serviciile furnizate la cererea declarantului, în afara condiţiilor normale de lucru, a programului de lucru şi în alte locuri decît cele menţionate în reglementările vamale, precum şi pentru orice formalităţi legate de aceste servicii şi necesare pentru un astfel de import sau export; </w:t>
            </w: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taxele şi redevenţele să nu depăşească costul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2.5. Comerțul și aspectele legate de comerț (DCFTA) Regimul vamal și facilitarea comerțului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Alinierea legislației Republicii Moldova la Codul vamal al Uniunii Europene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Elaborarea unor norme pentru punerea în aplicare a noului Cod vama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LT1. Act nou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Proiectul de lege pentru aprobarea Codului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Transpune: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Regulamentul (UE) nr. 952/2013 al Parlamentului European şi al Consiliului din 9 octombrie 2013 de stabilire a Codului vamal al Uniunii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Vamal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III 2018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III, 2017;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Anexa XXVI la Acordul de Asociere – septembrie 2017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Proiectul de lege cu privire la Codul vamal a fost prezentat Guvernului spre examinare și aprobare, prin scr. nr. 09/1-03/335/1005 din 23.10.2018, fiind restituit prin scr. Cancelariei de Stat nr. 31-06-10099 din 11.12.2018, pe motivul expirării mandatului Parlamentului.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Prin urmare, în contextul reluării implementării calendarului de armonizare a legislaţiei  RM la legislația UE, setul definitivat de materiale ce vizează proiectul de lege cu privire la Codul vamal a fost supus repetat consultării publice și expertizei aferent corespunderii proiectului cu legislația Uniunii Europene, în cadrul misiunii experților TAIEX.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moment, în baza propunerilor experților TAIEX, proiectul se află </w:t>
            </w:r>
            <w:r w:rsidRPr="00A140F9">
              <w:rPr>
                <w:rFonts w:ascii="Times New Roman" w:eastAsia="Times New Roman" w:hAnsi="Times New Roman" w:cs="Times New Roman"/>
                <w:b/>
                <w:sz w:val="20"/>
                <w:szCs w:val="20"/>
                <w:lang w:eastAsia="ru-RU"/>
              </w:rPr>
              <w:t>în proces de ajustare/definitivare</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lastRenderedPageBreak/>
              <w:t>Astfel, proiectul respectiv urmează a fi prezentat Guvernului spre aprobare în conformitate cu termenul stabilit  în Planul de acțiuni al Guvernului pentru anii 2020-2023, aprobat prin Hotărîrea Guvernului nr. 636/2019 (</w:t>
            </w:r>
            <w:r w:rsidRPr="00A140F9">
              <w:rPr>
                <w:rFonts w:ascii="Times New Roman" w:eastAsia="Times New Roman" w:hAnsi="Times New Roman" w:cs="Times New Roman"/>
                <w:i/>
                <w:color w:val="000000"/>
                <w:sz w:val="20"/>
                <w:szCs w:val="20"/>
                <w:lang w:eastAsia="ru-RU"/>
              </w:rPr>
              <w:t>martie 2020</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197</w:t>
            </w:r>
          </w:p>
        </w:tc>
        <w:tc>
          <w:tcPr>
            <w:tcW w:w="14884" w:type="dxa"/>
            <w:gridSpan w:val="7"/>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Cooperare vamală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Părţile îşi consolidează cooperarea în domeniul vamal pentru a asigura punerea în aplicare a obiectivelor din prezentul capitol astfel încît să promoveze facilitarea comerţului, asigurînd totodată un control eficient, securitate şi prevenirea fraudei. În acest scop, părţile vor utiliza ca instrument de referinţă, după caz, orientările practice ale Comisiei Europene din 2007 din domeniul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Pentru a garanta respectarea dispoziţiilor prezentului capitol, părţile întreprind, între altele, următoarele: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 </w:t>
            </w:r>
            <w:r w:rsidRPr="00A140F9">
              <w:rPr>
                <w:rFonts w:ascii="Times New Roman" w:hAnsi="Times New Roman" w:cs="Times New Roman"/>
                <w:color w:val="000000"/>
                <w:sz w:val="20"/>
                <w:szCs w:val="20"/>
              </w:rPr>
              <w:t xml:space="preserve">fac schimb de informaţii privind legislaţia şi procedurile vamale;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 xml:space="preserve">elaborează iniţiative comune privind procedurile de import, de export şi de tranzit şi depun eforturi în vederea oferirii unor servicii eficace comunităţii de afaceri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(c) </w:t>
            </w:r>
            <w:r w:rsidRPr="00A140F9">
              <w:rPr>
                <w:rFonts w:ascii="Times New Roman" w:hAnsi="Times New Roman" w:cs="Times New Roman"/>
                <w:sz w:val="20"/>
                <w:szCs w:val="20"/>
              </w:rPr>
              <w:t xml:space="preserve">colaborează pentru automatizarea procedurilor vamale şi a altor proceduri comerciale </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i/>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(d) </w:t>
            </w:r>
            <w:r w:rsidRPr="00A140F9">
              <w:rPr>
                <w:rFonts w:ascii="Times New Roman" w:hAnsi="Times New Roman" w:cs="Times New Roman"/>
                <w:color w:val="000000"/>
                <w:sz w:val="20"/>
                <w:szCs w:val="20"/>
              </w:rPr>
              <w:t xml:space="preserve">fac schimb, după caz, de informaţii şi date, sub rezerva respectării confidenţialităţii datelor, precum şi de standarde şi regulamente privind protecţia datelor cu caracter personal;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2.4. Cooperarea în domeniul libertății, securității și justiției- Protecția datelor cu caracter personal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Continuarea punerii în </w:t>
            </w:r>
            <w:r w:rsidRPr="00A140F9">
              <w:rPr>
                <w:rFonts w:ascii="Times New Roman" w:hAnsi="Times New Roman" w:cs="Times New Roman"/>
                <w:sz w:val="20"/>
                <w:szCs w:val="20"/>
              </w:rPr>
              <w:lastRenderedPageBreak/>
              <w:t xml:space="preserve">aplicare a cadrului juridic privind protecția datelor cu caracter personal în toate sectoarele, pentru a asigura un nivel înalt de protecție a datelor cu caracter personal, în conformitate cu instrumentele și standardele europene;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 1. </w:t>
            </w:r>
            <w:r w:rsidRPr="00A140F9">
              <w:rPr>
                <w:rFonts w:ascii="Times New Roman" w:hAnsi="Times New Roman" w:cs="Times New Roman"/>
                <w:color w:val="000000"/>
                <w:sz w:val="20"/>
                <w:szCs w:val="20"/>
              </w:rPr>
              <w:t xml:space="preserve">Elaborarea regulilor interne în vederea respectării confidenţialităţii la realizarea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schimbului de date cu caracter personal si monitorizarea acestora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Reguli interne elaborate şi implementate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Afacerilor Interne;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Centrul Național pentru Protecția Datelor cu </w:t>
            </w:r>
            <w:r w:rsidRPr="00A140F9">
              <w:rPr>
                <w:rFonts w:ascii="Times New Roman" w:hAnsi="Times New Roman" w:cs="Times New Roman"/>
                <w:sz w:val="20"/>
                <w:szCs w:val="20"/>
              </w:rPr>
              <w:lastRenderedPageBreak/>
              <w:t xml:space="preserve">Caracter Personal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IV,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Prin </w:t>
            </w:r>
            <w:r w:rsidRPr="00A140F9">
              <w:rPr>
                <w:rFonts w:ascii="Times New Roman" w:eastAsia="Times New Roman" w:hAnsi="Times New Roman" w:cs="Times New Roman"/>
                <w:i/>
                <w:sz w:val="20"/>
                <w:szCs w:val="20"/>
                <w:lang w:eastAsia="ru-RU"/>
              </w:rPr>
              <w:t>Ordinul Serviciului Vamal nr.200-O din 19 mai 2015</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a fost aprobată Politica pentru protecţia datelor cu caracter personal în cadrul Serviciului Vamal.</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adresa Centrului Naţional pentru Protecţia Datelor cu Caracter personal a fost depusă notificare cu privire la înregistrarea Serviciului Vamal ca entitate ce acumulează, prelucrează, stochează informaţie ce conţine date cu caracter personal.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lastRenderedPageBreak/>
              <w:t xml:space="preserve">Prin </w:t>
            </w:r>
            <w:r w:rsidRPr="00A140F9">
              <w:rPr>
                <w:rFonts w:ascii="Times New Roman" w:eastAsia="Times New Roman" w:hAnsi="Times New Roman" w:cs="Times New Roman"/>
                <w:color w:val="000000"/>
                <w:sz w:val="20"/>
                <w:szCs w:val="20"/>
                <w:u w:val="single"/>
                <w:lang w:eastAsia="ru-RU"/>
              </w:rPr>
              <w:t>Decizia Centrului nr. 1433235423337 din 02 iunie 15</w:t>
            </w: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b/>
                <w:color w:val="000000"/>
                <w:sz w:val="20"/>
                <w:szCs w:val="20"/>
                <w:lang w:eastAsia="ru-RU"/>
              </w:rPr>
              <w:t>Serviciul Vamal a fost înregistrat în Registrul de evidenţă a operatorilor de date cu caracter personal.</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(e) </w:t>
            </w:r>
            <w:r w:rsidRPr="00A140F9">
              <w:rPr>
                <w:rFonts w:ascii="Times New Roman" w:hAnsi="Times New Roman" w:cs="Times New Roman"/>
                <w:color w:val="000000"/>
                <w:sz w:val="20"/>
                <w:szCs w:val="20"/>
              </w:rPr>
              <w:t xml:space="preserve">cooperează pentru prevenirea şi combaterea traficului transfrontalier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ilegal de mărfuri, inclusiv de produse pe bază de tutun;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Consolidarea măsurilor pentru combaterea fraudei și pentru prevenirea comerțului ilicit, inclusiv cu produse supuse accizelor, în special prin îmbunătățirea cooperării în baza Protocolului privind asistența administrativă reciprocă în domeniul vamal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I3. </w:t>
            </w:r>
            <w:r w:rsidRPr="00A140F9">
              <w:rPr>
                <w:rFonts w:ascii="Times New Roman" w:hAnsi="Times New Roman" w:cs="Times New Roman"/>
                <w:color w:val="000000"/>
                <w:sz w:val="20"/>
                <w:szCs w:val="20"/>
              </w:rPr>
              <w:t xml:space="preserve">Eficientizarea acţiunilor de contracarare a traficului ilicit de produse de tutun de către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operațiuni comune naționale și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internaționale cu participarea Serviciului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bCs/>
                <w:sz w:val="20"/>
                <w:szCs w:val="20"/>
                <w:u w:val="single"/>
                <w:lang w:eastAsia="ru-RU"/>
              </w:rPr>
            </w:pPr>
            <w:r w:rsidRPr="00A140F9">
              <w:rPr>
                <w:rFonts w:ascii="Times New Roman" w:eastAsia="Times New Roman" w:hAnsi="Times New Roman" w:cs="Times New Roman"/>
                <w:b/>
                <w:bCs/>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bCs/>
                <w:sz w:val="20"/>
                <w:szCs w:val="20"/>
                <w:lang w:eastAsia="ru-RU"/>
              </w:rPr>
              <w:t xml:space="preserve">Pe parcursul anilor 2017-2019, au fost organizate și desfășurate </w:t>
            </w:r>
            <w:r w:rsidRPr="00A140F9">
              <w:rPr>
                <w:rFonts w:ascii="Times New Roman" w:eastAsia="Times New Roman" w:hAnsi="Times New Roman" w:cs="Times New Roman"/>
                <w:b/>
                <w:bCs/>
                <w:sz w:val="20"/>
                <w:szCs w:val="20"/>
                <w:lang w:eastAsia="ru-RU"/>
              </w:rPr>
              <w:t>10</w:t>
            </w:r>
            <w:r w:rsidRPr="00A140F9">
              <w:rPr>
                <w:rFonts w:ascii="Times New Roman" w:eastAsia="Times New Roman" w:hAnsi="Times New Roman" w:cs="Times New Roman"/>
                <w:bCs/>
                <w:sz w:val="20"/>
                <w:szCs w:val="20"/>
                <w:lang w:eastAsia="ru-RU"/>
              </w:rPr>
              <w:t xml:space="preserve"> operațiuni </w:t>
            </w:r>
            <w:r w:rsidRPr="00A140F9">
              <w:rPr>
                <w:rFonts w:ascii="Times New Roman" w:eastAsia="Times New Roman" w:hAnsi="Times New Roman" w:cs="Times New Roman"/>
                <w:sz w:val="20"/>
                <w:szCs w:val="20"/>
                <w:lang w:eastAsia="ru-RU"/>
              </w:rPr>
              <w:t>naționale și internaționale cu participarea Serviciului Vamal în domeniul contracarării traficului ilicit de tutun.</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Au fost înregistrate </w:t>
            </w:r>
            <w:r w:rsidRPr="00A140F9">
              <w:rPr>
                <w:rFonts w:ascii="Times New Roman" w:eastAsia="Times New Roman" w:hAnsi="Times New Roman" w:cs="Times New Roman"/>
                <w:b/>
                <w:color w:val="000000"/>
                <w:sz w:val="20"/>
                <w:szCs w:val="20"/>
                <w:lang w:eastAsia="ru-RU"/>
              </w:rPr>
              <w:t xml:space="preserve">364 rețineri </w:t>
            </w:r>
            <w:r w:rsidRPr="00A140F9">
              <w:rPr>
                <w:rFonts w:ascii="Times New Roman" w:eastAsia="Times New Roman" w:hAnsi="Times New Roman" w:cs="Times New Roman"/>
                <w:color w:val="000000"/>
                <w:sz w:val="20"/>
                <w:szCs w:val="20"/>
                <w:lang w:eastAsia="ru-RU"/>
              </w:rPr>
              <w:t>de produse de tutungerie.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(f) </w:t>
            </w:r>
            <w:r w:rsidRPr="00A140F9">
              <w:rPr>
                <w:rFonts w:ascii="Times New Roman" w:hAnsi="Times New Roman" w:cs="Times New Roman"/>
                <w:color w:val="000000"/>
                <w:sz w:val="20"/>
                <w:szCs w:val="20"/>
              </w:rPr>
              <w:t xml:space="preserve">fac schimb de informaţii sau </w:t>
            </w:r>
            <w:r w:rsidRPr="00A140F9">
              <w:rPr>
                <w:rFonts w:ascii="Times New Roman" w:hAnsi="Times New Roman" w:cs="Times New Roman"/>
                <w:color w:val="000000"/>
                <w:sz w:val="20"/>
                <w:szCs w:val="20"/>
              </w:rPr>
              <w:lastRenderedPageBreak/>
              <w:t>desfăşoară consultări cu scopul de a ajunge, cînd este posibil, la poziţii comune în domeniul vamal în cadrul unor organizaţii internaţionale, ca, de exemplu, OMC, OMV, ONU, Conferinţa Organizaţiei Naţiunilor Unite pentru Comerţ şi Dezvoltare (UNCTAD) şi Comisia Economică pentru Europa a Naţiunilor Unite (UNECE);</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Participarea la evenimentele </w:t>
            </w:r>
            <w:r w:rsidRPr="00A140F9">
              <w:rPr>
                <w:rFonts w:ascii="Times New Roman" w:hAnsi="Times New Roman" w:cs="Times New Roman"/>
                <w:color w:val="000000"/>
                <w:sz w:val="20"/>
                <w:szCs w:val="20"/>
              </w:rPr>
              <w:lastRenderedPageBreak/>
              <w:t xml:space="preserve">organizațiilor internaționale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Număr de evenimente cu </w:t>
            </w:r>
            <w:r w:rsidRPr="00A140F9">
              <w:rPr>
                <w:rFonts w:ascii="Times New Roman" w:hAnsi="Times New Roman" w:cs="Times New Roman"/>
                <w:color w:val="000000"/>
                <w:sz w:val="20"/>
                <w:szCs w:val="20"/>
              </w:rPr>
              <w:lastRenderedPageBreak/>
              <w:t xml:space="preserve">participarea Serviciului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lastRenderedPageBreak/>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Cs/>
                <w:sz w:val="20"/>
                <w:szCs w:val="20"/>
                <w:lang w:eastAsia="ru-RU"/>
              </w:rPr>
              <w:lastRenderedPageBreak/>
              <w:t xml:space="preserve">Pe parcursul anilor 2017-2019, </w:t>
            </w:r>
            <w:r w:rsidRPr="00A140F9">
              <w:rPr>
                <w:rFonts w:ascii="Times New Roman" w:eastAsia="Times New Roman" w:hAnsi="Times New Roman" w:cs="Times New Roman"/>
                <w:sz w:val="20"/>
                <w:szCs w:val="20"/>
                <w:lang w:eastAsia="ru-RU"/>
              </w:rPr>
              <w:t xml:space="preserve">Serviciul Vamal a participat la evenimentele organizațiilor internaționale, după cum urmează: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Anul 2019 – 504 evenimente;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Anul 2018 -  411 evenimente;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Anul 2017 – 190 evenimente.</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Informații detaliate pot fi accesate pe pagina web a Serviciului Vamal.</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(g) </w:t>
            </w:r>
            <w:r w:rsidRPr="00A140F9">
              <w:rPr>
                <w:rFonts w:ascii="Times New Roman" w:hAnsi="Times New Roman" w:cs="Times New Roman"/>
                <w:color w:val="000000"/>
                <w:sz w:val="20"/>
                <w:szCs w:val="20"/>
              </w:rPr>
              <w:t xml:space="preserve">colaborează în materie de planificare şi furnizare a asistenţei tehnice, în special în vederea facilitării reformelor vamale şi a comerţului, în conformitate cu dispoziţiile relevante ale prezentului acord;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Continuarea modernizării Serviciului vamal și a infrastructurii acestuia, precum și a organizării de cursuri de formare pentru personal, în special în vederea consolidării unei culturi orientate spre servicii și lipsite de corupție în Republica Moldova</w:t>
            </w:r>
            <w:r w:rsidRPr="00A140F9">
              <w:rPr>
                <w:rFonts w:ascii="Times New Roman" w:hAnsi="Times New Roman" w:cs="Times New Roman"/>
                <w:b/>
                <w:bCs/>
                <w:sz w:val="20"/>
                <w:szCs w:val="20"/>
              </w:rPr>
              <w:t xml:space="preserv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I.5. </w:t>
            </w:r>
            <w:r w:rsidRPr="00A140F9">
              <w:rPr>
                <w:rFonts w:ascii="Times New Roman" w:hAnsi="Times New Roman" w:cs="Times New Roman"/>
                <w:color w:val="000000"/>
                <w:sz w:val="20"/>
                <w:szCs w:val="20"/>
              </w:rPr>
              <w:t xml:space="preserve">Identificarea, negocierea şi implementarea proiectelor de asistenţă tehnică pentru consolidarea capacităţilor instituţionale ale Serviciului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proiecte implementate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 (cu caracter continuu)</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Proiecte implementate, asistate de UE: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1)</w:t>
            </w:r>
            <w:r w:rsidRPr="00A140F9">
              <w:rPr>
                <w:rFonts w:ascii="Times New Roman" w:eastAsia="Times New Roman" w:hAnsi="Times New Roman" w:cs="Times New Roman"/>
                <w:b/>
                <w:sz w:val="20"/>
                <w:szCs w:val="20"/>
                <w:u w:val="single"/>
                <w:lang w:eastAsia="ru-RU"/>
              </w:rPr>
              <w:t xml:space="preserve"> Proiectul ,,Construcția punctului de trecere Palanca pentru organizarea controlului comun pe teritoriul Republicii Moldova”</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 xml:space="preserve">avînd ca </w:t>
            </w:r>
            <w:r w:rsidRPr="00A140F9">
              <w:rPr>
                <w:rFonts w:ascii="Times New Roman" w:eastAsia="Times New Roman" w:hAnsi="Times New Roman" w:cs="Times New Roman"/>
                <w:b/>
                <w:sz w:val="20"/>
                <w:szCs w:val="20"/>
                <w:lang w:eastAsia="ru-RU"/>
              </w:rPr>
              <w:t xml:space="preserve">scop </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bCs/>
                <w:sz w:val="20"/>
                <w:szCs w:val="20"/>
                <w:lang w:eastAsia="ru-RU"/>
              </w:rPr>
              <w:t xml:space="preserve">Extinderea și modernizarea punctului de trecere ,,Palanca” pentru realizarea controlului comun la frontiera moldo-ucraineană pe teritoriul RM, </w:t>
            </w:r>
            <w:r w:rsidRPr="00A140F9">
              <w:rPr>
                <w:rFonts w:ascii="Times New Roman" w:eastAsia="Times New Roman" w:hAnsi="Times New Roman" w:cs="Times New Roman"/>
                <w:bCs/>
                <w:sz w:val="20"/>
                <w:szCs w:val="20"/>
                <w:u w:val="single"/>
                <w:lang w:eastAsia="ru-RU"/>
              </w:rPr>
              <w:t xml:space="preserve">asistat de </w:t>
            </w:r>
            <w:r w:rsidRPr="00A140F9">
              <w:rPr>
                <w:rFonts w:ascii="Times New Roman" w:eastAsia="Times New Roman" w:hAnsi="Times New Roman" w:cs="Times New Roman"/>
                <w:sz w:val="20"/>
                <w:szCs w:val="20"/>
                <w:u w:val="single"/>
                <w:lang w:eastAsia="ru-RU"/>
              </w:rPr>
              <w:t>UE, PNUD</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Punctul de trecere a frontierei Palanca, operat în comun de vameşii şi poliţiştii de frontieră din Republica Moldova şi Ucraina, </w:t>
            </w:r>
            <w:r w:rsidRPr="00A140F9">
              <w:rPr>
                <w:rFonts w:ascii="Times New Roman" w:eastAsia="Times New Roman" w:hAnsi="Times New Roman" w:cs="Times New Roman"/>
                <w:b/>
                <w:sz w:val="20"/>
                <w:szCs w:val="20"/>
                <w:lang w:eastAsia="ru-RU"/>
              </w:rPr>
              <w:t>a fost dat în exploatare la data de 28 decembrie 2018</w:t>
            </w:r>
            <w:r w:rsidRPr="00A140F9">
              <w:rPr>
                <w:rFonts w:ascii="Times New Roman" w:eastAsia="Times New Roman" w:hAnsi="Times New Roman" w:cs="Times New Roman"/>
                <w:sz w:val="20"/>
                <w:szCs w:val="20"/>
                <w:lang w:eastAsia="ru-RU"/>
              </w:rPr>
              <w:t xml:space="preserve">. Din data de </w:t>
            </w:r>
            <w:r w:rsidRPr="00A140F9">
              <w:rPr>
                <w:rFonts w:ascii="Times New Roman" w:eastAsia="Times New Roman" w:hAnsi="Times New Roman" w:cs="Times New Roman"/>
                <w:b/>
                <w:sz w:val="20"/>
                <w:szCs w:val="20"/>
                <w:lang w:eastAsia="ru-RU"/>
              </w:rPr>
              <w:t>5 februarie 2019</w:t>
            </w:r>
            <w:r w:rsidRPr="00A140F9">
              <w:rPr>
                <w:rFonts w:ascii="Times New Roman" w:eastAsia="Times New Roman" w:hAnsi="Times New Roman" w:cs="Times New Roman"/>
                <w:sz w:val="20"/>
                <w:szCs w:val="20"/>
                <w:lang w:eastAsia="ru-RU"/>
              </w:rPr>
              <w:t>, trecerea prin noul punct comun de control de la Palanca este autorizată pentru toate categoriile de vehicule, cu condiția că nu transportă produse alcoolice și din tutun clasificate la pozițiile tarifare 2103 90 30 00, 2106 90, 2204-2208, 2401, 2402 10 00 00, 2402 20 90, 2403 (conform Hotărîrii Cabinetului de miniștri al Ucrainei nr. 390 din 29 mai 2013) sau mărfuri supuse controlului veterinar și fito-sanitar (conform Hotărîrii Guvernului nr. 938/2018).</w:t>
            </w:r>
          </w:p>
          <w:p w:rsidR="00A140F9" w:rsidRPr="00A140F9" w:rsidRDefault="00A140F9" w:rsidP="00A140F9">
            <w:pPr>
              <w:jc w:val="both"/>
              <w:rPr>
                <w:rFonts w:ascii="Times New Roman" w:eastAsia="Times New Roman" w:hAnsi="Times New Roman" w:cs="Times New Roman"/>
                <w:sz w:val="8"/>
                <w:szCs w:val="8"/>
                <w:lang w:eastAsia="ru-RU"/>
              </w:rPr>
            </w:pP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2)</w:t>
            </w:r>
            <w:r w:rsidRPr="00A140F9">
              <w:rPr>
                <w:rFonts w:ascii="Times New Roman" w:eastAsia="Times New Roman" w:hAnsi="Times New Roman" w:cs="Times New Roman"/>
                <w:b/>
                <w:i/>
                <w:sz w:val="20"/>
                <w:szCs w:val="20"/>
                <w:u w:val="single"/>
                <w:lang w:eastAsia="ru-RU"/>
              </w:rPr>
              <w:t xml:space="preserve"> Proiectul Modernizarea infrastructurii vamale</w:t>
            </w:r>
            <w:r w:rsidRPr="00A140F9">
              <w:rPr>
                <w:rFonts w:ascii="Times New Roman" w:eastAsia="Times New Roman" w:hAnsi="Times New Roman" w:cs="Times New Roman"/>
                <w:sz w:val="20"/>
                <w:szCs w:val="20"/>
                <w:u w:val="single"/>
                <w:lang w:eastAsia="ru-RU"/>
              </w:rPr>
              <w:t>,</w:t>
            </w:r>
            <w:r w:rsidRPr="00A140F9">
              <w:rPr>
                <w:rFonts w:ascii="Times New Roman" w:eastAsia="Times New Roman" w:hAnsi="Times New Roman" w:cs="Times New Roman"/>
                <w:b/>
                <w:i/>
                <w:sz w:val="20"/>
                <w:szCs w:val="20"/>
                <w:lang w:eastAsia="ru-RU"/>
              </w:rPr>
              <w:t xml:space="preserve"> </w:t>
            </w:r>
            <w:r w:rsidRPr="00A140F9">
              <w:rPr>
                <w:rFonts w:ascii="Times New Roman" w:eastAsia="Times New Roman" w:hAnsi="Times New Roman" w:cs="Times New Roman"/>
                <w:sz w:val="20"/>
                <w:szCs w:val="20"/>
                <w:lang w:eastAsia="ru-RU"/>
              </w:rPr>
              <w:t>avînd ca</w:t>
            </w:r>
            <w:r w:rsidRPr="00A140F9">
              <w:rPr>
                <w:rFonts w:ascii="Times New Roman" w:eastAsia="Times New Roman" w:hAnsi="Times New Roman" w:cs="Times New Roman"/>
                <w:b/>
                <w:sz w:val="20"/>
                <w:szCs w:val="20"/>
                <w:lang w:eastAsia="ru-RU"/>
              </w:rPr>
              <w:t xml:space="preserve"> scop</w:t>
            </w:r>
            <w:r w:rsidRPr="00A140F9">
              <w:rPr>
                <w:rFonts w:ascii="Times New Roman" w:eastAsia="Times New Roman" w:hAnsi="Times New Roman" w:cs="Times New Roman"/>
                <w:b/>
                <w:i/>
                <w:sz w:val="20"/>
                <w:szCs w:val="20"/>
                <w:lang w:eastAsia="ru-RU"/>
              </w:rPr>
              <w:t xml:space="preserve"> -</w:t>
            </w:r>
            <w:r w:rsidRPr="00A140F9">
              <w:rPr>
                <w:rFonts w:ascii="Times New Roman" w:eastAsia="Times New Roman" w:hAnsi="Times New Roman" w:cs="Times New Roman"/>
                <w:sz w:val="20"/>
                <w:szCs w:val="20"/>
                <w:lang w:eastAsia="ru-RU"/>
              </w:rPr>
              <w:t xml:space="preserve"> Implementarea sistemului de video monitorizare (GPS tracking) în posturile de frontieră cu UE, asistat de UE.</w:t>
            </w:r>
          </w:p>
          <w:p w:rsidR="00A140F9" w:rsidRPr="00A140F9" w:rsidRDefault="00A140F9" w:rsidP="00A140F9">
            <w:pPr>
              <w:jc w:val="both"/>
              <w:rPr>
                <w:rFonts w:ascii="Times New Roman" w:eastAsia="Times New Roman" w:hAnsi="Times New Roman" w:cs="Times New Roman"/>
                <w:sz w:val="8"/>
                <w:szCs w:val="8"/>
                <w:lang w:eastAsia="ru-RU"/>
              </w:rPr>
            </w:pP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color w:val="000000"/>
                <w:sz w:val="20"/>
                <w:szCs w:val="20"/>
                <w:lang w:eastAsia="ru-RU"/>
              </w:rPr>
              <w:t xml:space="preserve">3) </w:t>
            </w:r>
            <w:r w:rsidRPr="00A140F9">
              <w:rPr>
                <w:rFonts w:ascii="Times New Roman" w:eastAsia="Times New Roman" w:hAnsi="Times New Roman" w:cs="Times New Roman"/>
                <w:b/>
                <w:color w:val="000000"/>
                <w:sz w:val="20"/>
                <w:szCs w:val="20"/>
                <w:u w:val="single"/>
                <w:lang w:eastAsia="ru-RU"/>
              </w:rPr>
              <w:t>Proiectul TWINNING „Suport în modernizarea Serviciului Vamal în conformitate cu cerințele Acordului de Asociere”</w:t>
            </w:r>
            <w:r w:rsidRPr="00A140F9">
              <w:rPr>
                <w:rFonts w:ascii="Times New Roman" w:eastAsia="Times New Roman" w:hAnsi="Times New Roman" w:cs="Times New Roman"/>
                <w:color w:val="000000"/>
                <w:sz w:val="20"/>
                <w:szCs w:val="20"/>
                <w:lang w:eastAsia="ru-RU"/>
              </w:rPr>
              <w:t xml:space="preserve">, desfășurat în perioada 21 </w:t>
            </w:r>
            <w:r w:rsidRPr="00A140F9">
              <w:rPr>
                <w:rFonts w:ascii="Times New Roman" w:eastAsia="Times New Roman" w:hAnsi="Times New Roman" w:cs="Times New Roman"/>
                <w:color w:val="000000"/>
                <w:sz w:val="20"/>
                <w:szCs w:val="20"/>
                <w:lang w:eastAsia="ru-RU"/>
              </w:rPr>
              <w:lastRenderedPageBreak/>
              <w:t xml:space="preserve">noiembrie 2017 – 13 noiembrie 2019, avînd ca </w:t>
            </w:r>
            <w:r w:rsidRPr="00A140F9">
              <w:rPr>
                <w:rFonts w:ascii="Times New Roman" w:eastAsia="Times New Roman" w:hAnsi="Times New Roman" w:cs="Times New Roman"/>
                <w:b/>
                <w:color w:val="000000"/>
                <w:sz w:val="20"/>
                <w:szCs w:val="20"/>
                <w:lang w:eastAsia="ru-RU"/>
              </w:rPr>
              <w:t xml:space="preserve">scop </w:t>
            </w:r>
            <w:r w:rsidRPr="00A140F9">
              <w:rPr>
                <w:rFonts w:ascii="Times New Roman" w:eastAsia="Times New Roman" w:hAnsi="Times New Roman" w:cs="Times New Roman"/>
                <w:color w:val="000000"/>
                <w:sz w:val="20"/>
                <w:szCs w:val="20"/>
                <w:lang w:eastAsia="ru-RU"/>
              </w:rPr>
              <w:t>–</w:t>
            </w:r>
            <w:r w:rsidRPr="00A140F9">
              <w:rPr>
                <w:rFonts w:ascii="Times New Roman" w:eastAsia="Times New Roman" w:hAnsi="Times New Roman" w:cs="Times New Roman"/>
                <w:sz w:val="20"/>
                <w:szCs w:val="20"/>
                <w:lang w:eastAsia="ru-RU"/>
              </w:rPr>
              <w:t xml:space="preserve"> Acordarea s</w:t>
            </w:r>
            <w:r w:rsidRPr="00A140F9">
              <w:rPr>
                <w:rFonts w:ascii="Times New Roman" w:eastAsia="Times New Roman" w:hAnsi="Times New Roman" w:cs="Times New Roman"/>
                <w:bCs/>
                <w:sz w:val="20"/>
                <w:szCs w:val="20"/>
                <w:lang w:eastAsia="ru-RU"/>
              </w:rPr>
              <w:t xml:space="preserve">uportului Republicii Moldova în pregătirea necesară pentru implementarea Ghișeului Unic și Noului Sistem Computerizat de Tranzit (NCTS), condiționalități prevăzute în capitolul privind Zona de Liber Schimb Aprofundat și Cuprinzător (ZLSAC) a Acordului de Asociere), </w:t>
            </w:r>
            <w:r w:rsidRPr="00A140F9">
              <w:rPr>
                <w:rFonts w:ascii="Times New Roman" w:eastAsia="Times New Roman" w:hAnsi="Times New Roman" w:cs="Times New Roman"/>
                <w:bCs/>
                <w:sz w:val="20"/>
                <w:szCs w:val="20"/>
                <w:u w:val="single"/>
                <w:lang w:eastAsia="ru-RU"/>
              </w:rPr>
              <w:t xml:space="preserve">asistat de </w:t>
            </w:r>
            <w:r w:rsidRPr="00A140F9">
              <w:rPr>
                <w:rFonts w:ascii="Times New Roman" w:eastAsia="Times New Roman" w:hAnsi="Times New Roman" w:cs="Times New Roman"/>
                <w:sz w:val="20"/>
                <w:szCs w:val="20"/>
                <w:u w:val="single"/>
                <w:lang w:eastAsia="ru-RU"/>
              </w:rPr>
              <w:t>UE, țările partenere - Lituania, Italia</w:t>
            </w:r>
            <w:r w:rsidRPr="00A140F9">
              <w:rPr>
                <w:rFonts w:ascii="Times New Roman" w:eastAsia="Times New Roman" w:hAnsi="Times New Roman" w:cs="Times New Roman"/>
                <w:sz w:val="20"/>
                <w:szCs w:val="20"/>
                <w:lang w:eastAsia="ru-RU"/>
              </w:rPr>
              <w:t>.</w:t>
            </w:r>
          </w:p>
          <w:p w:rsidR="00A140F9" w:rsidRPr="00A140F9" w:rsidRDefault="00A140F9" w:rsidP="00A140F9">
            <w:pPr>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A se vedea info de la art.193, lit.(e), I1.</w:t>
            </w:r>
          </w:p>
          <w:p w:rsidR="00A140F9" w:rsidRPr="00A140F9" w:rsidRDefault="00A140F9" w:rsidP="00A140F9">
            <w:pPr>
              <w:jc w:val="both"/>
              <w:rPr>
                <w:rFonts w:ascii="Times New Roman" w:eastAsia="Times New Roman" w:hAnsi="Times New Roman" w:cs="Times New Roman"/>
                <w:i/>
                <w:sz w:val="8"/>
                <w:szCs w:val="8"/>
                <w:lang w:eastAsia="ru-RU"/>
              </w:rPr>
            </w:pP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i/>
                <w:sz w:val="20"/>
                <w:szCs w:val="20"/>
                <w:lang w:eastAsia="ru-RU"/>
              </w:rPr>
              <w:t>Suplimentar, înafara ariei de asistență oferită de UE, se menționează că, Serviciul Vamal a beneficiat de</w:t>
            </w:r>
            <w:r w:rsidRPr="00A140F9">
              <w:rPr>
                <w:rFonts w:ascii="Times New Roman" w:eastAsia="Times New Roman" w:hAnsi="Times New Roman" w:cs="Times New Roman"/>
                <w:b/>
                <w:sz w:val="20"/>
                <w:szCs w:val="20"/>
                <w:lang w:eastAsia="ru-RU"/>
              </w:rPr>
              <w:t xml:space="preserve"> Proiectul</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Modernizarea infrastructurii vamale</w:t>
            </w:r>
            <w:r w:rsidRPr="00A140F9">
              <w:rPr>
                <w:rFonts w:ascii="Times New Roman" w:eastAsia="Times New Roman" w:hAnsi="Times New Roman" w:cs="Times New Roman"/>
                <w:b/>
                <w:sz w:val="20"/>
                <w:szCs w:val="20"/>
                <w:lang w:val="en-US" w:eastAsia="ru-RU"/>
              </w:rPr>
              <w:t>”</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 xml:space="preserve">asistat de Guvernul Republicii Populare Chineze (Ministerul Comerțului al Republicii Populare Chineze), care a avut ca </w:t>
            </w:r>
            <w:r w:rsidRPr="00A140F9">
              <w:rPr>
                <w:rFonts w:ascii="Times New Roman" w:eastAsia="Times New Roman" w:hAnsi="Times New Roman" w:cs="Times New Roman"/>
                <w:b/>
                <w:sz w:val="20"/>
                <w:szCs w:val="20"/>
                <w:lang w:eastAsia="ru-RU"/>
              </w:rPr>
              <w:t>scop -</w:t>
            </w:r>
            <w:r w:rsidRPr="00A140F9">
              <w:rPr>
                <w:rFonts w:ascii="Times New Roman" w:eastAsia="Times New Roman" w:hAnsi="Times New Roman" w:cs="Times New Roman"/>
                <w:bCs/>
                <w:sz w:val="20"/>
                <w:szCs w:val="20"/>
                <w:lang w:eastAsia="ru-RU"/>
              </w:rPr>
              <w:t xml:space="preserve"> dotarea punctelor de trecere a frontierei de stat cu echipament modern</w:t>
            </w:r>
            <w:r w:rsidRPr="00A140F9">
              <w:rPr>
                <w:rFonts w:ascii="Times New Roman" w:eastAsia="Times New Roman" w:hAnsi="Times New Roman" w:cs="Times New Roman"/>
                <w:sz w:val="20"/>
                <w:szCs w:val="20"/>
                <w:lang w:eastAsia="ru-RU"/>
              </w:rPr>
              <w:t xml:space="preserve">. Astfel, </w:t>
            </w:r>
            <w:r w:rsidRPr="00A140F9">
              <w:rPr>
                <w:rFonts w:ascii="Times New Roman" w:eastAsia="Times New Roman" w:hAnsi="Times New Roman" w:cs="Times New Roman"/>
                <w:sz w:val="20"/>
                <w:szCs w:val="20"/>
                <w:lang w:val="ro-MD" w:eastAsia="ru-RU"/>
              </w:rPr>
              <w:t>în</w:t>
            </w:r>
            <w:r w:rsidRPr="00A140F9">
              <w:rPr>
                <w:rFonts w:ascii="Times New Roman" w:eastAsia="Times New Roman" w:hAnsi="Times New Roman" w:cs="Times New Roman"/>
                <w:sz w:val="20"/>
                <w:szCs w:val="20"/>
                <w:lang w:eastAsia="ru-RU"/>
              </w:rPr>
              <w:t xml:space="preserve">cepînd din data de </w:t>
            </w:r>
            <w:r w:rsidRPr="00A140F9">
              <w:rPr>
                <w:rFonts w:ascii="Times New Roman" w:eastAsia="Times New Roman" w:hAnsi="Times New Roman" w:cs="Times New Roman"/>
                <w:b/>
                <w:sz w:val="20"/>
                <w:szCs w:val="20"/>
                <w:lang w:eastAsia="ru-RU"/>
              </w:rPr>
              <w:t>8 decembrie 2018</w:t>
            </w:r>
            <w:r w:rsidRPr="00A140F9">
              <w:rPr>
                <w:rFonts w:ascii="Times New Roman" w:eastAsia="Times New Roman" w:hAnsi="Times New Roman" w:cs="Times New Roman"/>
                <w:sz w:val="20"/>
                <w:szCs w:val="20"/>
                <w:lang w:eastAsia="ru-RU"/>
              </w:rPr>
              <w:t xml:space="preserve">, Postul vamal ,,Ocnița – feroviar” </w:t>
            </w:r>
            <w:r w:rsidRPr="00A140F9">
              <w:rPr>
                <w:rFonts w:ascii="Times New Roman" w:eastAsia="Times New Roman" w:hAnsi="Times New Roman" w:cs="Times New Roman"/>
                <w:b/>
                <w:sz w:val="20"/>
                <w:szCs w:val="20"/>
                <w:lang w:eastAsia="ru-RU"/>
              </w:rPr>
              <w:t xml:space="preserve">dispune de unul dintre cele mai performante scannere </w:t>
            </w:r>
            <w:r w:rsidRPr="00A140F9">
              <w:rPr>
                <w:rFonts w:ascii="Times New Roman" w:eastAsia="Times New Roman" w:hAnsi="Times New Roman" w:cs="Times New Roman"/>
                <w:sz w:val="20"/>
                <w:szCs w:val="20"/>
                <w:lang w:eastAsia="ru-RU"/>
              </w:rPr>
              <w:t>existente actualmente pe piață, scanare ,,Nuctech TMRF 6010”, destinat inspectării mărfurilor transportate pe cale feroviară. Scanerul este donat de către Guvernul Republicii Populare Chineze. Tot în cadrul aceluiași proiect, postul vamal ,,Aeroportul Internațional Chișinău” a fost dotat, în luna mai, cu un scanner de model ,,Nuctech TMXT 2080AD” pentru inspectarea bagajelor de cală.</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La moment sînt în derulare 12 proiecte, inclusiv cu asistență UE:</w:t>
            </w:r>
          </w:p>
          <w:p w:rsidR="00A140F9" w:rsidRPr="00A140F9" w:rsidRDefault="00A140F9" w:rsidP="00A140F9">
            <w:pPr>
              <w:jc w:val="both"/>
              <w:rPr>
                <w:rFonts w:ascii="Times New Roman" w:hAnsi="Times New Roman" w:cs="Times New Roman"/>
                <w:sz w:val="20"/>
                <w:szCs w:val="20"/>
                <w:lang w:val="en-US"/>
              </w:rPr>
            </w:pPr>
            <w:r w:rsidRPr="00A140F9">
              <w:rPr>
                <w:rFonts w:ascii="Times New Roman" w:eastAsia="Times New Roman" w:hAnsi="Times New Roman" w:cs="Times New Roman"/>
                <w:sz w:val="20"/>
                <w:szCs w:val="20"/>
                <w:lang w:val="en-US" w:eastAsia="ru-RU"/>
              </w:rPr>
              <w:t>1)</w:t>
            </w:r>
            <w:r w:rsidRPr="00A140F9">
              <w:rPr>
                <w:b/>
                <w:sz w:val="20"/>
                <w:szCs w:val="20"/>
                <w:u w:val="single"/>
                <w:lang w:val="en-US"/>
              </w:rPr>
              <w:t xml:space="preserve"> </w:t>
            </w:r>
            <w:r w:rsidRPr="00A140F9">
              <w:rPr>
                <w:rFonts w:ascii="Times New Roman" w:hAnsi="Times New Roman" w:cs="Times New Roman"/>
                <w:b/>
                <w:sz w:val="20"/>
                <w:szCs w:val="20"/>
                <w:u w:val="single"/>
                <w:lang w:val="en-US"/>
              </w:rPr>
              <w:t>Programul operațional România – Republica Moldova 2014-2020</w:t>
            </w:r>
            <w:r w:rsidRPr="00A140F9">
              <w:rPr>
                <w:rFonts w:ascii="Times New Roman" w:hAnsi="Times New Roman" w:cs="Times New Roman"/>
                <w:sz w:val="20"/>
                <w:szCs w:val="20"/>
                <w:lang w:val="en-US"/>
              </w:rPr>
              <w:t xml:space="preserve">, avînd ca scop - Reconstruirea infrastructurii la 3 posturi vamale de frontieră: Albița - Leușeni, Sculeni - Sculeni și Giurgiulești – Giurgiulești, </w:t>
            </w:r>
            <w:r w:rsidRPr="00A140F9">
              <w:rPr>
                <w:rFonts w:ascii="Times New Roman" w:hAnsi="Times New Roman" w:cs="Times New Roman"/>
                <w:sz w:val="20"/>
                <w:szCs w:val="20"/>
                <w:u w:val="single"/>
                <w:lang w:val="en-US"/>
              </w:rPr>
              <w:t>asistat de UE</w:t>
            </w:r>
            <w:r w:rsidRPr="00A140F9">
              <w:rPr>
                <w:rFonts w:ascii="Times New Roman" w:hAnsi="Times New Roman" w:cs="Times New Roman"/>
                <w:sz w:val="20"/>
                <w:szCs w:val="20"/>
                <w:lang w:val="en-US"/>
              </w:rPr>
              <w:t xml:space="preserve">;    </w:t>
            </w:r>
          </w:p>
          <w:p w:rsidR="00A140F9" w:rsidRPr="00A140F9" w:rsidRDefault="00A140F9" w:rsidP="00A140F9">
            <w:pPr>
              <w:jc w:val="both"/>
              <w:rPr>
                <w:lang w:val="en-US"/>
              </w:rPr>
            </w:pPr>
            <w:r w:rsidRPr="00A140F9">
              <w:rPr>
                <w:rFonts w:ascii="Times New Roman" w:eastAsia="Times New Roman" w:hAnsi="Times New Roman" w:cs="Times New Roman"/>
                <w:sz w:val="20"/>
                <w:szCs w:val="20"/>
                <w:lang w:eastAsia="ru-RU"/>
              </w:rPr>
              <w:t xml:space="preserve">2) </w:t>
            </w:r>
            <w:r w:rsidRPr="00A140F9">
              <w:rPr>
                <w:rFonts w:ascii="Times New Roman" w:eastAsia="Times New Roman" w:hAnsi="Times New Roman" w:cs="Times New Roman"/>
                <w:b/>
                <w:sz w:val="20"/>
                <w:szCs w:val="20"/>
                <w:u w:val="single"/>
                <w:lang w:eastAsia="ru-RU"/>
              </w:rPr>
              <w:t>Proiectul „Implementarea sistemului de monitorizare video în punctele de trecere auto și consolidarea sistemului de supraveghere a frontierei albastre</w:t>
            </w:r>
            <w:r w:rsidRPr="00A140F9">
              <w:rPr>
                <w:rFonts w:ascii="Times New Roman" w:eastAsia="Times New Roman" w:hAnsi="Times New Roman" w:cs="Times New Roman"/>
                <w:sz w:val="20"/>
                <w:szCs w:val="20"/>
                <w:lang w:eastAsia="ru-RU"/>
              </w:rPr>
              <w:t>, finanțat de UE și co-finanțat de RM și UA pentru ambele componente;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3)</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b/>
                <w:sz w:val="20"/>
                <w:szCs w:val="20"/>
                <w:u w:val="single"/>
                <w:lang w:eastAsia="ru-RU"/>
              </w:rPr>
              <w:t>Proiectul de asistență tehnică cu privire la modernizarea Sistemului Operațional ASYCUDA World</w:t>
            </w:r>
            <w:r w:rsidRPr="00A140F9">
              <w:rPr>
                <w:rFonts w:ascii="Times New Roman" w:eastAsia="Times New Roman" w:hAnsi="Times New Roman" w:cs="Times New Roman"/>
                <w:sz w:val="20"/>
                <w:szCs w:val="20"/>
                <w:lang w:eastAsia="ru-RU"/>
              </w:rPr>
              <w:t>, c</w:t>
            </w:r>
            <w:r w:rsidRPr="00A140F9">
              <w:rPr>
                <w:rFonts w:ascii="Times New Roman" w:eastAsia="Times New Roman" w:hAnsi="Times New Roman" w:cs="Times New Roman"/>
                <w:color w:val="000000"/>
                <w:sz w:val="20"/>
                <w:szCs w:val="20"/>
                <w:lang w:eastAsia="ru-RU"/>
              </w:rPr>
              <w:t>a urmare a negocierilor purtate la începutul anului 2019 cu reprezentanții de 29.05.2019, la Geneva/la data de 31.05.2019 la Chișinău UNCTAD, la data,  a fost semnat proiectul între SV și Conferința Națiunilor Unite pentru Comerț și Dezvoltare (UNCTAD);</w:t>
            </w:r>
          </w:p>
          <w:p w:rsidR="00A140F9" w:rsidRPr="00A140F9" w:rsidRDefault="00A140F9" w:rsidP="00A140F9">
            <w:pPr>
              <w:jc w:val="both"/>
              <w:rPr>
                <w:rFonts w:ascii="Times New Roman" w:eastAsia="Times New Roman" w:hAnsi="Times New Roman" w:cs="Times New Roman"/>
                <w:sz w:val="20"/>
                <w:szCs w:val="20"/>
                <w:u w:val="single"/>
                <w:lang w:eastAsia="ru-RU"/>
              </w:rPr>
            </w:pPr>
            <w:r w:rsidRPr="00A140F9">
              <w:rPr>
                <w:rFonts w:ascii="Times New Roman" w:eastAsia="Times New Roman" w:hAnsi="Times New Roman" w:cs="Times New Roman"/>
                <w:sz w:val="20"/>
                <w:szCs w:val="20"/>
                <w:lang w:eastAsia="ru-RU"/>
              </w:rPr>
              <w:lastRenderedPageBreak/>
              <w:t xml:space="preserve">4) </w:t>
            </w:r>
            <w:r w:rsidRPr="00A140F9">
              <w:rPr>
                <w:rFonts w:ascii="Times New Roman" w:eastAsia="Times New Roman" w:hAnsi="Times New Roman" w:cs="Times New Roman"/>
                <w:b/>
                <w:sz w:val="20"/>
                <w:szCs w:val="20"/>
                <w:u w:val="single"/>
                <w:lang w:eastAsia="ru-RU"/>
              </w:rPr>
              <w:t>Programul de Control al containerelor</w:t>
            </w:r>
            <w:r w:rsidRPr="00A140F9">
              <w:rPr>
                <w:rFonts w:ascii="Times New Roman" w:eastAsia="Times New Roman" w:hAnsi="Times New Roman" w:cs="Times New Roman"/>
                <w:sz w:val="20"/>
                <w:szCs w:val="20"/>
                <w:u w:val="single"/>
                <w:lang w:eastAsia="ru-RU"/>
              </w:rPr>
              <w:t>, asistat de  Oficiul Națiunilor Unite pentru Droguri și Crimă (UNODC);</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u w:val="single"/>
                <w:lang w:eastAsia="ru-RU"/>
              </w:rPr>
              <w:t>5)</w:t>
            </w:r>
            <w:r w:rsidRPr="00A140F9">
              <w:rPr>
                <w:rFonts w:ascii="Times New Roman" w:eastAsia="Times New Roman" w:hAnsi="Times New Roman" w:cs="Times New Roman"/>
                <w:b/>
                <w:sz w:val="20"/>
                <w:szCs w:val="20"/>
                <w:u w:val="single"/>
                <w:lang w:eastAsia="ru-RU"/>
              </w:rPr>
              <w:t xml:space="preserve"> Proiectul „Consolidarea managementului integrat al frontierelor de-a lungul frontierei moldo-ucrainene”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Include 4 componente: 1) Dezvoltarea infrastructurii PTFS Pervomaisc-Cuciurgan pe teritoriul Ucrainei; 2) Dezvoltarea infrastructurii PTFS Giurgiulești-Reni pe teritoriul Ucrainei; 3) Crearea punctului de contact Palanca cu participarea IGPF RM și SG UA; 4) Schimbul automatizat de date între IGPF RM și SG UA;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6) </w:t>
            </w:r>
            <w:r w:rsidRPr="00A140F9">
              <w:rPr>
                <w:rFonts w:ascii="Times New Roman" w:eastAsia="Times New Roman" w:hAnsi="Times New Roman" w:cs="Times New Roman"/>
                <w:b/>
                <w:sz w:val="20"/>
                <w:szCs w:val="20"/>
                <w:u w:val="single"/>
                <w:lang w:eastAsia="ru-RU"/>
              </w:rPr>
              <w:t>Programul de control asupra exportului Securității Frontaliere (EXBS)</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 xml:space="preserve">avînd ca </w:t>
            </w:r>
            <w:r w:rsidRPr="00A140F9">
              <w:rPr>
                <w:rFonts w:ascii="Times New Roman" w:eastAsia="Times New Roman" w:hAnsi="Times New Roman" w:cs="Times New Roman"/>
                <w:b/>
                <w:sz w:val="20"/>
                <w:szCs w:val="20"/>
                <w:lang w:eastAsia="ru-RU"/>
              </w:rPr>
              <w:t xml:space="preserve">scop </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bCs/>
                <w:sz w:val="20"/>
                <w:szCs w:val="20"/>
                <w:lang w:eastAsia="ru-RU"/>
              </w:rPr>
              <w:t xml:space="preserve">Îmbunătățirea controlului la export prin </w:t>
            </w:r>
            <w:r w:rsidRPr="00A140F9">
              <w:rPr>
                <w:rFonts w:ascii="Times New Roman" w:eastAsia="Times New Roman" w:hAnsi="Times New Roman" w:cs="Times New Roman"/>
                <w:sz w:val="20"/>
                <w:szCs w:val="20"/>
                <w:lang w:eastAsia="ru-RU"/>
              </w:rPr>
              <w:t xml:space="preserve">formarea a 3 sisteme de control nedestructiv al bagajelor instalate în 3 puncte de trecere, </w:t>
            </w:r>
            <w:r w:rsidRPr="00A140F9">
              <w:rPr>
                <w:rFonts w:ascii="Times New Roman" w:eastAsia="Times New Roman" w:hAnsi="Times New Roman" w:cs="Times New Roman"/>
                <w:sz w:val="20"/>
                <w:szCs w:val="20"/>
                <w:u w:val="single"/>
                <w:lang w:eastAsia="ru-RU"/>
              </w:rPr>
              <w:t>asistat de Departamentul Energiei al SUA, Administrația Națională pentru Securitatea Nucleară;</w:t>
            </w:r>
          </w:p>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sz w:val="20"/>
                <w:szCs w:val="20"/>
                <w:lang w:eastAsia="ru-RU"/>
              </w:rPr>
              <w:t xml:space="preserve">7) </w:t>
            </w:r>
            <w:r w:rsidRPr="00A140F9">
              <w:rPr>
                <w:rFonts w:ascii="Times New Roman" w:eastAsia="Times New Roman" w:hAnsi="Times New Roman" w:cs="Times New Roman"/>
                <w:b/>
                <w:sz w:val="20"/>
                <w:szCs w:val="20"/>
                <w:u w:val="single"/>
                <w:lang w:eastAsia="ru-RU"/>
              </w:rPr>
              <w:t>Programul USAID pentru Reforme Structurale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În baza Planului de activitate comun cu USAID, semnat în martie 2018, pe parcursul perioadei de raportare au fost realizate următoarele activități: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este în proces de revizuire caietul de sarcini pentru lansarea Portalului Informațional Comercial (en. Trade Informațional Portal). Noul sistem informațional - o platformă interactivă, care va conține toate informațiile necesare unui agent economic implicat în comerțul extern, va putea fi accesat începînd cu luna septembrie a anului curent. Totodată, a fost identificată compania care va elabora portalul. Concomitent, a fost demarat procesul de elaborare a conținutului rubricilor ce se vor conține pe noua platformă.</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la data de 6 iunie a fost semnat Memorandumul de Înțelegere între SV RM și Programul USAID pentru Reforme Structurale în Moldova cu privire la implementarea „Sistemului de gestionare a fluxului de transport auto la frontieră”. Pentru perioada 8-13 iulie 2019 este preconizată vizita de studiu în Estonia, în vederea familiarizării cu experiența administrației vamale a Estoniei în realizarea sistemului similar;</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a fost demarată îmbunătățirea activității Centrului de Apel al Serviciului Vamal. Conform conceptului, acesta va fi constituit din două linii specializate distincte – Linia de informare și Linia fierbinte, care vor putea fi contactate </w:t>
            </w:r>
            <w:r w:rsidRPr="00A140F9">
              <w:rPr>
                <w:rFonts w:ascii="Times New Roman" w:eastAsia="Times New Roman" w:hAnsi="Times New Roman" w:cs="Times New Roman"/>
                <w:sz w:val="20"/>
                <w:szCs w:val="20"/>
                <w:lang w:eastAsia="ru-RU"/>
              </w:rPr>
              <w:lastRenderedPageBreak/>
              <w:t>inclusiv prin intermediul aplicațiilor Viber și WhatsApp. Centrul de apel urmează a fi funcțional din luna septembrie 2019;</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 a fost modernizată aplicația electronică pentru declararea prealabilă TIR-EPD (TIR – Electronic Pre-Declaration);</w:t>
            </w:r>
          </w:p>
          <w:p w:rsidR="00A140F9" w:rsidRPr="00A140F9" w:rsidRDefault="00A140F9" w:rsidP="00A140F9">
            <w:pPr>
              <w:jc w:val="both"/>
              <w:rPr>
                <w:rFonts w:ascii="Times New Roman" w:eastAsia="Times New Roman" w:hAnsi="Times New Roman" w:cs="Times New Roman"/>
                <w:sz w:val="20"/>
                <w:szCs w:val="20"/>
                <w:u w:val="single"/>
                <w:lang w:eastAsia="ru-RU"/>
              </w:rPr>
            </w:pPr>
            <w:r w:rsidRPr="00A140F9">
              <w:rPr>
                <w:rFonts w:ascii="Times New Roman" w:eastAsia="Times New Roman" w:hAnsi="Times New Roman" w:cs="Times New Roman"/>
                <w:sz w:val="20"/>
                <w:szCs w:val="20"/>
                <w:lang w:eastAsia="ru-RU"/>
              </w:rPr>
              <w:t xml:space="preserve">8) </w:t>
            </w:r>
            <w:r w:rsidRPr="00A140F9">
              <w:rPr>
                <w:rFonts w:ascii="Times New Roman" w:eastAsia="Times New Roman" w:hAnsi="Times New Roman" w:cs="Times New Roman"/>
                <w:b/>
                <w:bCs/>
                <w:sz w:val="20"/>
                <w:szCs w:val="20"/>
                <w:u w:val="single"/>
                <w:lang w:eastAsia="ru-RU"/>
              </w:rPr>
              <w:t>Programul  pentru depistarea și prevenirea cazurilor de contrabandă cu substanțe nucleare ,,Nuclear Smuggling Detection and Deterrence – NSDD”</w:t>
            </w:r>
            <w:r w:rsidRPr="00A140F9">
              <w:rPr>
                <w:rFonts w:ascii="Times New Roman" w:eastAsia="Times New Roman" w:hAnsi="Times New Roman" w:cs="Times New Roman"/>
                <w:bCs/>
                <w:sz w:val="20"/>
                <w:szCs w:val="20"/>
                <w:lang w:eastAsia="ru-RU"/>
              </w:rPr>
              <w:t xml:space="preserve">, </w:t>
            </w:r>
            <w:r w:rsidRPr="00A140F9">
              <w:rPr>
                <w:rFonts w:ascii="Times New Roman" w:eastAsia="Times New Roman" w:hAnsi="Times New Roman" w:cs="Times New Roman"/>
                <w:sz w:val="20"/>
                <w:szCs w:val="20"/>
                <w:lang w:eastAsia="ru-RU"/>
              </w:rPr>
              <w:t xml:space="preserve">avînd ca </w:t>
            </w:r>
            <w:r w:rsidRPr="00A140F9">
              <w:rPr>
                <w:rFonts w:ascii="Times New Roman" w:eastAsia="Times New Roman" w:hAnsi="Times New Roman" w:cs="Times New Roman"/>
                <w:b/>
                <w:sz w:val="20"/>
                <w:szCs w:val="20"/>
                <w:lang w:eastAsia="ru-RU"/>
              </w:rPr>
              <w:t xml:space="preserve">scop </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bCs/>
                <w:sz w:val="20"/>
                <w:szCs w:val="20"/>
                <w:lang w:eastAsia="ru-RU"/>
              </w:rPr>
              <w:t xml:space="preserve"> prevenirea traficului ilicit cu materiale nucleare și radioactive, </w:t>
            </w:r>
            <w:r w:rsidRPr="00A140F9">
              <w:rPr>
                <w:rFonts w:ascii="Times New Roman" w:eastAsia="Times New Roman" w:hAnsi="Times New Roman" w:cs="Times New Roman"/>
                <w:sz w:val="20"/>
                <w:szCs w:val="20"/>
                <w:u w:val="single"/>
                <w:lang w:eastAsia="ru-RU"/>
              </w:rPr>
              <w:t>finanțat de Guvernul SUA.</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(h) </w:t>
            </w:r>
            <w:r w:rsidRPr="00A140F9">
              <w:rPr>
                <w:rFonts w:ascii="Times New Roman" w:hAnsi="Times New Roman" w:cs="Times New Roman"/>
                <w:color w:val="000000"/>
                <w:sz w:val="20"/>
                <w:szCs w:val="20"/>
              </w:rPr>
              <w:t xml:space="preserve">fac schimb de cele mai bune practici în materie de operaţiuni vamale, axîndu-se în special pe asigurarea respectării drepturilor de proprietate intelectuală, mai ales în cazul produselor contrafăcute;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Asigurarea punerii în aplicare efective a legislației Republicii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I.6. </w:t>
            </w:r>
            <w:r w:rsidRPr="00A140F9">
              <w:rPr>
                <w:rFonts w:ascii="Times New Roman" w:hAnsi="Times New Roman" w:cs="Times New Roman"/>
                <w:color w:val="000000"/>
                <w:sz w:val="20"/>
                <w:szCs w:val="20"/>
              </w:rPr>
              <w:t xml:space="preserve">Organizarea și participarea la activități de instruire în domeniul proprietății intelectuale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Cel puţin 50% de colaboratori vamali instruiţi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tabs>
                <w:tab w:val="left" w:pos="119"/>
              </w:tabs>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Pe parcursul anilor 2017-2019 au fost desfășurate</w:t>
            </w:r>
            <w:r w:rsidRPr="00A140F9">
              <w:rPr>
                <w:rFonts w:ascii="Times New Roman" w:eastAsia="Times New Roman" w:hAnsi="Times New Roman" w:cs="Times New Roman"/>
                <w:b/>
                <w:sz w:val="20"/>
                <w:szCs w:val="20"/>
                <w:lang w:eastAsia="ru-RU"/>
              </w:rPr>
              <w:t xml:space="preserve"> 39 activități de instruire</w:t>
            </w:r>
            <w:r w:rsidRPr="00A140F9">
              <w:rPr>
                <w:rFonts w:ascii="Times New Roman" w:eastAsia="Times New Roman" w:hAnsi="Times New Roman" w:cs="Times New Roman"/>
                <w:sz w:val="20"/>
                <w:szCs w:val="20"/>
                <w:lang w:eastAsia="ru-RU"/>
              </w:rPr>
              <w:t xml:space="preserve"> (2019 – 9, 2018 – 17, 2017-13) în cadrul cărora au fost instruiț</w:t>
            </w:r>
            <w:r w:rsidRPr="00A140F9">
              <w:rPr>
                <w:rFonts w:ascii="Times New Roman" w:eastAsia="Times New Roman" w:hAnsi="Times New Roman" w:cs="Times New Roman"/>
                <w:b/>
                <w:sz w:val="20"/>
                <w:szCs w:val="20"/>
                <w:lang w:eastAsia="ru-RU"/>
              </w:rPr>
              <w:t xml:space="preserve">i 801 </w:t>
            </w:r>
            <w:r w:rsidRPr="00A140F9">
              <w:rPr>
                <w:rFonts w:ascii="Times New Roman" w:eastAsia="Times New Roman" w:hAnsi="Times New Roman" w:cs="Times New Roman"/>
                <w:sz w:val="20"/>
                <w:szCs w:val="20"/>
                <w:lang w:eastAsia="ru-RU"/>
              </w:rPr>
              <w:t xml:space="preserve">funcționari vamali, ceea ce constituie </w:t>
            </w:r>
            <w:r w:rsidRPr="00A140F9">
              <w:rPr>
                <w:rFonts w:ascii="Times New Roman" w:eastAsia="Times New Roman" w:hAnsi="Times New Roman" w:cs="Times New Roman"/>
                <w:b/>
                <w:sz w:val="20"/>
                <w:szCs w:val="20"/>
                <w:lang w:eastAsia="ru-RU"/>
              </w:rPr>
              <w:t>52%</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 </w:t>
            </w:r>
            <w:r w:rsidRPr="00A140F9">
              <w:rPr>
                <w:rFonts w:ascii="Times New Roman" w:hAnsi="Times New Roman" w:cs="Times New Roman"/>
                <w:color w:val="000000"/>
                <w:sz w:val="20"/>
                <w:szCs w:val="20"/>
              </w:rPr>
              <w:t xml:space="preserve">promovează coordonarea între toate autorităţile de frontieră ale părţilor pentru a facilita procesul de trecere a frontierei şi a asigura un control sporit, inclusiv prin controale comune la frontieră, atunci cînd este posibil şi este cazul; şi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2.4. Cooperarea în domeniul libertăţii, securităţii şi justiţiei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Gestionarea frontierelor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-Consolidarea gestionării comune a frontierelor la frontiera dintre UE și Republica Moldova, inclusiv prin controale comune la frontieră și schimb de informații </w:t>
            </w:r>
            <w:r w:rsidRPr="00A140F9">
              <w:rPr>
                <w:rFonts w:ascii="Times New Roman" w:hAnsi="Times New Roman" w:cs="Times New Roman"/>
                <w:sz w:val="20"/>
                <w:szCs w:val="20"/>
              </w:rPr>
              <w:lastRenderedPageBreak/>
              <w:t xml:space="preserve">(inclusiv înainte de sosire)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I.7. </w:t>
            </w:r>
            <w:r w:rsidRPr="00A140F9">
              <w:rPr>
                <w:rFonts w:ascii="Times New Roman" w:hAnsi="Times New Roman" w:cs="Times New Roman"/>
                <w:color w:val="000000"/>
                <w:sz w:val="20"/>
                <w:szCs w:val="20"/>
              </w:rPr>
              <w:t xml:space="preserve">Implementarea controlului comun la frontiera cu România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Acord interstatal privind controlul comun semnat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număr de puncte de trecere a frontierei cu control comun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A fost aprobată </w:t>
            </w:r>
            <w:r w:rsidRPr="00A140F9">
              <w:rPr>
                <w:rFonts w:ascii="Times New Roman" w:eastAsia="Times New Roman" w:hAnsi="Times New Roman" w:cs="Times New Roman"/>
                <w:b/>
                <w:sz w:val="20"/>
                <w:szCs w:val="20"/>
                <w:lang w:eastAsia="ru-RU"/>
              </w:rPr>
              <w:t>Hotărîrea Guvernului nr.254/2017</w:t>
            </w:r>
            <w:r w:rsidRPr="00A140F9">
              <w:rPr>
                <w:rFonts w:ascii="Times New Roman" w:eastAsia="Times New Roman" w:hAnsi="Times New Roman" w:cs="Times New Roman"/>
                <w:sz w:val="20"/>
                <w:szCs w:val="20"/>
                <w:lang w:eastAsia="ru-RU"/>
              </w:rPr>
              <w:t xml:space="preserve"> „Pentru iniţierea negocierilor asupra proiectului Acordului între Guvernul Republicii Moldova şi Guvernul României cu privire la controlul persoanelor, mijloacelor de transport şi mărfurilor în punctele comune de trecere a frontierei de stat dintre Republica Moldova şi România” (</w:t>
            </w:r>
            <w:r w:rsidRPr="00A140F9">
              <w:rPr>
                <w:rFonts w:ascii="Times New Roman" w:eastAsia="Times New Roman" w:hAnsi="Times New Roman" w:cs="Times New Roman"/>
                <w:i/>
                <w:iCs/>
                <w:sz w:val="20"/>
                <w:szCs w:val="20"/>
                <w:lang w:eastAsia="ru-RU"/>
              </w:rPr>
              <w:t>Monitorul Oficial al R. Moldova nr. 144-148 art. 334 din 05.05.2017).</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Proiectul Acordului a fost transmis prin canale diplomatice părţii române spre examinare.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Totodată, la data de 27 aprilie 2017, la punctul de trecere Cahul-Oancea a avut loc evaluarea preliminară a necesităţilor de infrastructură, IT şi personal pentru implementarea controlului comun.</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28 februarie 2018 a avut loc întrevederea Prim-miniştrilor Republicii Moldova şi României, în cadrul căreia a fost abordat subiectul realizării controlului comun la frontiera moldo-română. Poziţia părţii române este că legislaţia UE nu permite efectuarea controlului comun în punctele de trecere a frontierei a unui stat membru al UE </w:t>
            </w:r>
            <w:r w:rsidRPr="00A140F9">
              <w:rPr>
                <w:rFonts w:ascii="Times New Roman" w:eastAsia="Times New Roman" w:hAnsi="Times New Roman" w:cs="Times New Roman"/>
                <w:sz w:val="20"/>
                <w:szCs w:val="20"/>
                <w:lang w:eastAsia="ru-RU"/>
              </w:rPr>
              <w:lastRenderedPageBreak/>
              <w:t>cu un stat nemembru al UE, conform Regulamentului (UE) 2016/399 al Parlamentului European și al Consiliului din 9 martie 2016 cu privire la Codul Uniunii privind regimul de trecere a frontierelor de către persoane (Codul Frontierelor Schengen).</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color w:val="000000"/>
                <w:sz w:val="20"/>
                <w:szCs w:val="20"/>
                <w:lang w:eastAsia="ru-RU"/>
              </w:rPr>
              <w:t>Deoarece există practica desfășurării controlului comun</w:t>
            </w:r>
            <w:r w:rsidRPr="00A140F9">
              <w:rPr>
                <w:rFonts w:ascii="Times New Roman" w:eastAsia="Times New Roman" w:hAnsi="Times New Roman" w:cs="Times New Roman"/>
                <w:sz w:val="20"/>
                <w:szCs w:val="20"/>
                <w:lang w:eastAsia="ru-RU"/>
              </w:rPr>
              <w:t xml:space="preserve"> între țările UE și non-UE, cum ar fi controlul comun la frontiera între Polonia și Ucraina, Croaţia – Bosnia şi Herzegovina şi Ungaria – Serbia, Serviciul Vamal a solicitat suportul MAEIE în dialogul cu partea română şi instituţiile UE, pentru </w:t>
            </w:r>
            <w:r w:rsidRPr="00A140F9">
              <w:rPr>
                <w:rFonts w:ascii="Times New Roman" w:eastAsia="Times New Roman" w:hAnsi="Times New Roman" w:cs="Times New Roman"/>
                <w:b/>
                <w:sz w:val="20"/>
                <w:szCs w:val="20"/>
                <w:lang w:eastAsia="ru-RU"/>
              </w:rPr>
              <w:t>promovarea insistentă a conceptului de control comun la frontiera moldo-română</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La data de 15 februarie 2019, la București, a avut loc o întrevedere cu autoritățile vamale din România, cu Vicepreședintele ANAF privind colaborarea vamală bilaterală, în special promovarea conceptului de control comun la granița cu România și sincronizarea acțiunilor de control în perioadele cu flux sporit.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(j) </w:t>
            </w:r>
            <w:r w:rsidRPr="00A140F9">
              <w:rPr>
                <w:rFonts w:ascii="Times New Roman" w:hAnsi="Times New Roman" w:cs="Times New Roman"/>
                <w:color w:val="000000"/>
                <w:sz w:val="20"/>
                <w:szCs w:val="20"/>
              </w:rPr>
              <w:t xml:space="preserve">stabilesc, acolo unde este relevant şi adecvat, recunoaşterea reciprocă a programelor de parteneriat comercial şi a controalelor vamale, inclusiv a măsurilor echivalente de facilitare a comerţului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Alinierea sistemului de agenți economici autorizați al Republicii Moldova cu cel al UE, în perspectiva recunoașterii reciproce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I.8. </w:t>
            </w:r>
            <w:r w:rsidRPr="00A140F9">
              <w:rPr>
                <w:rFonts w:ascii="Times New Roman" w:hAnsi="Times New Roman" w:cs="Times New Roman"/>
                <w:color w:val="000000"/>
                <w:sz w:val="20"/>
                <w:szCs w:val="20"/>
              </w:rPr>
              <w:t xml:space="preserve">Dezvoltarea mecanismului de recunoaștere mutuală a statutului de operator economic autorizat (AEO)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Foaie de parcurs privind mecanismul de recunoaştere AEO între Uniunea Europeană şi Republica Moldova elaborat şi implementat;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Acord privind recunoaşterea mutuală a AEO între Uniunea Europeană şi Republica Moldova elaborat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i/>
                <w:color w:val="000000"/>
                <w:sz w:val="20"/>
                <w:szCs w:val="20"/>
                <w:lang w:eastAsia="ru-RU"/>
              </w:rPr>
              <w:t>A se vedea art.193, lit.(k), acțiunea I4.</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198</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Asistenţă administrativă reciprocă în domeniul vamal </w:t>
            </w:r>
            <w:r w:rsidRPr="00A140F9">
              <w:rPr>
                <w:rFonts w:ascii="Times New Roman" w:hAnsi="Times New Roman" w:cs="Times New Roman"/>
                <w:color w:val="000000"/>
                <w:sz w:val="20"/>
                <w:szCs w:val="20"/>
              </w:rPr>
              <w:t xml:space="preserve">Fără a aduce atingere altor forme de cooperare prevăzute în prezentul acord, în </w:t>
            </w:r>
            <w:r w:rsidRPr="00A140F9">
              <w:rPr>
                <w:rFonts w:ascii="Times New Roman" w:hAnsi="Times New Roman" w:cs="Times New Roman"/>
                <w:color w:val="000000"/>
                <w:sz w:val="20"/>
                <w:szCs w:val="20"/>
              </w:rPr>
              <w:lastRenderedPageBreak/>
              <w:t xml:space="preserve">special la articolul 197 din prezentul acord, părţile îşi furnizează reciproc asistenţă administrativă în domeniul vamal, în conformitate cu dispoziţiile protocolului III privind asistenţa administrativă reciprocă în domeniul vamal la prezentul acord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 Consolidarea măsurilor pentru combaterea fraudei și pentru prevenirea comerțului ilicit, inclusiv cu produse supuse accizelor, în special prin îmbunătățirea cooperării în baza Protocolului privind asistența administrativă reciprocă în domeniul vamal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I.1. </w:t>
            </w:r>
            <w:r w:rsidRPr="00A140F9">
              <w:rPr>
                <w:rFonts w:ascii="Times New Roman" w:hAnsi="Times New Roman" w:cs="Times New Roman"/>
                <w:color w:val="000000"/>
                <w:sz w:val="20"/>
                <w:szCs w:val="20"/>
              </w:rPr>
              <w:t xml:space="preserve">Asigurarea unui proces eficient de asistență administrativă cu țările Uniunii Europene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solicitări şi răspunsuri de asistență administrativă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ind w:left="5"/>
              <w:contextualSpacing/>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 xml:space="preserve">În perioada de referință, întru asigurarea unui proces eficient de asistență administrativă cu țările UE în domeniul vamal, în adresa Serviciului Vamal au fost expediate </w:t>
            </w:r>
            <w:r w:rsidRPr="00A140F9">
              <w:rPr>
                <w:rFonts w:ascii="Times New Roman" w:eastAsia="Times New Roman" w:hAnsi="Times New Roman" w:cs="Times New Roman"/>
                <w:b/>
                <w:sz w:val="20"/>
                <w:szCs w:val="20"/>
                <w:lang w:eastAsia="ru-RU"/>
              </w:rPr>
              <w:t>2842</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solicitări</w:t>
            </w:r>
            <w:r w:rsidRPr="00A140F9">
              <w:rPr>
                <w:rFonts w:ascii="Times New Roman" w:eastAsia="Times New Roman" w:hAnsi="Times New Roman" w:cs="Times New Roman"/>
                <w:sz w:val="20"/>
                <w:szCs w:val="20"/>
                <w:lang w:eastAsia="ru-RU"/>
              </w:rPr>
              <w:t xml:space="preserve"> (în anul 2019 - 353, în anul 2018 - 1235, în anul 2017 - 1254</w:t>
            </w:r>
            <w:r w:rsidRPr="00A140F9">
              <w:rPr>
                <w:rFonts w:ascii="Times New Roman" w:eastAsia="Times New Roman" w:hAnsi="Times New Roman" w:cs="Times New Roman"/>
                <w:b/>
                <w:sz w:val="20"/>
                <w:szCs w:val="20"/>
                <w:lang w:eastAsia="ru-RU"/>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lastRenderedPageBreak/>
              <w:t xml:space="preserve">De asemenea, Serviciul Vamal a solicitat asistență administrativă de la organele omoloage în </w:t>
            </w:r>
            <w:r w:rsidRPr="00A140F9">
              <w:rPr>
                <w:rFonts w:ascii="Times New Roman" w:eastAsia="Times New Roman" w:hAnsi="Times New Roman" w:cs="Times New Roman"/>
                <w:b/>
                <w:color w:val="000000"/>
                <w:sz w:val="20"/>
                <w:szCs w:val="20"/>
                <w:lang w:eastAsia="ru-RU"/>
              </w:rPr>
              <w:t>2625</w:t>
            </w: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b/>
                <w:color w:val="000000"/>
                <w:sz w:val="20"/>
                <w:szCs w:val="20"/>
                <w:lang w:eastAsia="ru-RU"/>
              </w:rPr>
              <w:t>cazuri</w:t>
            </w:r>
            <w:r w:rsidRPr="00A140F9">
              <w:rPr>
                <w:rFonts w:ascii="Times New Roman" w:eastAsia="Times New Roman" w:hAnsi="Times New Roman" w:cs="Times New Roman"/>
                <w:color w:val="000000"/>
                <w:sz w:val="20"/>
                <w:szCs w:val="20"/>
                <w:lang w:eastAsia="ru-RU"/>
              </w:rPr>
              <w:t xml:space="preserve"> (în anul 2019 - 436, în anul 2018-1398, în anul 2017-791).</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199</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Asistenţă tehnică şi consolidarea capacităţilor </w:t>
            </w:r>
            <w:r w:rsidRPr="00A140F9">
              <w:rPr>
                <w:rFonts w:ascii="Times New Roman" w:hAnsi="Times New Roman" w:cs="Times New Roman"/>
                <w:color w:val="000000"/>
                <w:sz w:val="20"/>
                <w:szCs w:val="20"/>
              </w:rPr>
              <w:t xml:space="preserve">Părţile colaborează cu scopul de a furniza asistenţă tehnică şi consolidarea capacităţilor pentru punerea în practică a reformelor în materie de facilitare a comerţului şi a reformelor vamale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Continuarea modernizării Serviciului vamal și a infrastructurii acestuia, precum și a organizării de cursuri de formare pentru personal, în special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în vederea consolidării unei culturi orientate spre servicii și lipsite de corupție în Republica Moldova;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Identificarea, negocierea şi implementarea proiectelor de asistenţă tehnică pentru consolidarea capacităţilor instituţionale ale Serviciului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proiecte în implementate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i/>
                <w:color w:val="000000"/>
                <w:sz w:val="20"/>
                <w:szCs w:val="20"/>
                <w:lang w:eastAsia="ru-RU"/>
              </w:rPr>
              <w:t>A se vedea art.197, lit (g), acțiunea I5.</w:t>
            </w:r>
          </w:p>
        </w:tc>
      </w:tr>
      <w:tr w:rsidR="00A140F9" w:rsidRPr="00A140F9" w:rsidTr="009E15D7">
        <w:trPr>
          <w:trHeight w:val="5304"/>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200</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Subcomitetul vamal (1) </w:t>
            </w:r>
            <w:r w:rsidRPr="00A140F9">
              <w:rPr>
                <w:rFonts w:ascii="Times New Roman" w:hAnsi="Times New Roman" w:cs="Times New Roman"/>
                <w:color w:val="000000"/>
                <w:sz w:val="20"/>
                <w:szCs w:val="20"/>
              </w:rPr>
              <w:t xml:space="preserve">Se instituie Subcomitetul vamal. Acesta prezintă rapoarte Comitetului de asociere, reunit în configuraţia comerţ prevăzută la articolul 438 alineatul (4) din prezentul acord </w:t>
            </w:r>
            <w:r w:rsidRPr="00A140F9">
              <w:rPr>
                <w:rFonts w:ascii="Times New Roman" w:hAnsi="Times New Roman" w:cs="Times New Roman"/>
                <w:b/>
                <w:bCs/>
                <w:color w:val="000000"/>
                <w:sz w:val="20"/>
                <w:szCs w:val="20"/>
              </w:rPr>
              <w:t xml:space="preserve">(2) </w:t>
            </w:r>
            <w:r w:rsidRPr="00A140F9">
              <w:rPr>
                <w:rFonts w:ascii="Times New Roman" w:hAnsi="Times New Roman" w:cs="Times New Roman"/>
                <w:color w:val="000000"/>
                <w:sz w:val="20"/>
                <w:szCs w:val="20"/>
              </w:rPr>
              <w:t xml:space="preserve">Printre atribuţiile Subcomitetului vamal se numără consultări periodice şi monitorizarea punerii în aplicare şi a administrării prezentului capitol, inclusiv a aspectelor care ţin de cooperarea vamală, de cooperarea şi administrarea vamală transfrontalieră, de asistenţa tehnică, de regulile de origine şi facilitarea comerţului, precum şi de asistenţa administrativă reciprocă în domeniul vamal.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Organizarea ședințelor anuale ale Subcomitetului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Ședințe anuale organizate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Trimestrul IV, 2017, 2018, 2019</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Serviciul Vamal a participat la 3 Ședințe ale Subcomitetului Vamal (21 noiembrie 2019 la Chișinău, 21-22 noiembrie 2018, la Bruxelles, 16 noiembrie 2017, la Chișinău).</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(3) </w:t>
            </w:r>
            <w:r w:rsidRPr="00A140F9">
              <w:rPr>
                <w:rFonts w:ascii="Times New Roman" w:hAnsi="Times New Roman" w:cs="Times New Roman"/>
                <w:color w:val="000000"/>
                <w:sz w:val="20"/>
                <w:szCs w:val="20"/>
              </w:rPr>
              <w:t xml:space="preserve">Subcomitetul vamal întreprinde, printre altele, următoarele: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(a) </w:t>
            </w:r>
            <w:r w:rsidRPr="00A140F9">
              <w:rPr>
                <w:rFonts w:ascii="Times New Roman" w:hAnsi="Times New Roman" w:cs="Times New Roman"/>
                <w:sz w:val="20"/>
                <w:szCs w:val="20"/>
              </w:rPr>
              <w:t xml:space="preserve">asigură funcţionarea corespunzătoare a prezentului capitol şi a protocoalelor II şi III la prezentul acord;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(b) </w:t>
            </w:r>
            <w:r w:rsidRPr="00A140F9">
              <w:rPr>
                <w:rFonts w:ascii="Times New Roman" w:hAnsi="Times New Roman" w:cs="Times New Roman"/>
                <w:color w:val="000000"/>
                <w:sz w:val="20"/>
                <w:szCs w:val="20"/>
              </w:rPr>
              <w:t xml:space="preserve">adoptă modalităţi practice, măsuri şi decizii de punere în aplicare a prezentului capitol şi a protocoalelor II şi III la </w:t>
            </w:r>
            <w:r w:rsidRPr="00A140F9">
              <w:rPr>
                <w:rFonts w:ascii="Times New Roman" w:hAnsi="Times New Roman" w:cs="Times New Roman"/>
                <w:color w:val="000000"/>
                <w:sz w:val="20"/>
                <w:szCs w:val="20"/>
              </w:rPr>
              <w:lastRenderedPageBreak/>
              <w:t xml:space="preserve">prezentul acord, inclusiv cu privire la schimbul de informaţii şi de date, la recunoaşterea reciprocă a controalelor vamale şi a programelor de parteneriat comercial, precum şi cu privire la avantajele convenite reciproc; </w:t>
            </w:r>
            <w:r w:rsidRPr="00A140F9">
              <w:rPr>
                <w:rFonts w:ascii="Times New Roman" w:hAnsi="Times New Roman" w:cs="Times New Roman"/>
                <w:b/>
                <w:bCs/>
                <w:color w:val="000000"/>
                <w:sz w:val="20"/>
                <w:szCs w:val="20"/>
              </w:rPr>
              <w:t xml:space="preserve">(c) </w:t>
            </w:r>
            <w:r w:rsidRPr="00A140F9">
              <w:rPr>
                <w:rFonts w:ascii="Times New Roman" w:hAnsi="Times New Roman" w:cs="Times New Roman"/>
                <w:color w:val="000000"/>
                <w:sz w:val="20"/>
                <w:szCs w:val="20"/>
              </w:rPr>
              <w:t xml:space="preserve">fac schimb de opinii cu privire la orice subiect de interes comun, inclusiv la măsurile viitoare şi resursele necesare pentru punerea lor în aplicare şi asigurarea respectării 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w:t>
            </w:r>
            <w:r w:rsidRPr="00A140F9">
              <w:rPr>
                <w:rFonts w:ascii="Times New Roman" w:hAnsi="Times New Roman" w:cs="Times New Roman"/>
                <w:b/>
                <w:bCs/>
                <w:color w:val="000000"/>
                <w:sz w:val="20"/>
                <w:szCs w:val="20"/>
              </w:rPr>
              <w:t xml:space="preserve">d) </w:t>
            </w:r>
            <w:r w:rsidRPr="00A140F9">
              <w:rPr>
                <w:rFonts w:ascii="Times New Roman" w:hAnsi="Times New Roman" w:cs="Times New Roman"/>
                <w:color w:val="000000"/>
                <w:sz w:val="20"/>
                <w:szCs w:val="20"/>
              </w:rPr>
              <w:t xml:space="preserve">formulează recomandări atunci cînd este cazul; şi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(e) </w:t>
            </w:r>
            <w:r w:rsidRPr="00A140F9">
              <w:rPr>
                <w:rFonts w:ascii="Times New Roman" w:hAnsi="Times New Roman" w:cs="Times New Roman"/>
                <w:sz w:val="20"/>
                <w:szCs w:val="20"/>
              </w:rPr>
              <w:t xml:space="preserve">adoptă regulamentul său de procedură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Continuarea punerii în aplicare a Cadrului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strategic pentru cooperarea vamală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I.2. </w:t>
            </w:r>
            <w:r w:rsidRPr="00A140F9">
              <w:rPr>
                <w:rFonts w:ascii="Times New Roman" w:hAnsi="Times New Roman" w:cs="Times New Roman"/>
                <w:color w:val="000000"/>
                <w:sz w:val="20"/>
                <w:szCs w:val="20"/>
              </w:rPr>
              <w:t xml:space="preserve">Organizarea ședințelor anuale ale grupului de lucru pentru implementarea Cadrului strategic de cooperare în domeniul vamal Republica Moldova – Uniunea Europeană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Ședințe anuale organizate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shd w:val="clear" w:color="auto" w:fill="FFFFFF"/>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shd w:val="clear" w:color="auto" w:fill="FFFFFF"/>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 xml:space="preserve">La data de 13 martie </w:t>
            </w:r>
            <w:smartTag w:uri="urn:schemas-microsoft-com:office:smarttags" w:element="metricconverter">
              <w:smartTagPr>
                <w:attr w:name="ProductID" w:val="2017 a"/>
              </w:smartTagPr>
              <w:r w:rsidRPr="00A140F9">
                <w:rPr>
                  <w:rFonts w:ascii="Times New Roman" w:eastAsia="Times New Roman" w:hAnsi="Times New Roman" w:cs="Times New Roman"/>
                  <w:sz w:val="20"/>
                  <w:szCs w:val="20"/>
                  <w:lang w:eastAsia="ru-RU"/>
                </w:rPr>
                <w:t>2017 a</w:t>
              </w:r>
            </w:smartTag>
            <w:r w:rsidRPr="00A140F9">
              <w:rPr>
                <w:rFonts w:ascii="Times New Roman" w:eastAsia="Times New Roman" w:hAnsi="Times New Roman" w:cs="Times New Roman"/>
                <w:sz w:val="20"/>
                <w:szCs w:val="20"/>
                <w:lang w:eastAsia="ru-RU"/>
              </w:rPr>
              <w:t xml:space="preserve"> avut loc videoconferința privind Grupul de lucru UE – Republica Moldova privind implementarea  Cadrului Strategic pentru Cooperare Vamală</w:t>
            </w:r>
            <w:r w:rsidRPr="00A140F9">
              <w:rPr>
                <w:rFonts w:ascii="Times New Roman" w:eastAsia="Times New Roman" w:hAnsi="Times New Roman" w:cs="Times New Roman"/>
                <w:b/>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Din anul 2018 nu se mai organizează deoarece subiectele sînt discutate în cadrul Subcomitetului Vamal.</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201</w:t>
            </w:r>
          </w:p>
        </w:tc>
        <w:tc>
          <w:tcPr>
            <w:tcW w:w="14884" w:type="dxa"/>
            <w:gridSpan w:val="7"/>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Apropierea legislaţiei vamale </w:t>
            </w:r>
            <w:r w:rsidRPr="00A140F9">
              <w:rPr>
                <w:rFonts w:ascii="Times New Roman" w:hAnsi="Times New Roman" w:cs="Times New Roman"/>
                <w:color w:val="000000"/>
                <w:sz w:val="20"/>
                <w:szCs w:val="20"/>
              </w:rPr>
              <w:t xml:space="preserve">Apropierea treptată de legislaţia Uniunii Europene în domeniul vamal şi de anumite instrumente juridice internaţionale se realizează în conformitate cu anexa XXVI la prezentul acord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Codul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Regulamentul (CEE) nr. 2913/92 </w:t>
            </w:r>
            <w:r w:rsidRPr="00A140F9">
              <w:rPr>
                <w:rFonts w:ascii="Times New Roman" w:hAnsi="Times New Roman" w:cs="Times New Roman"/>
                <w:sz w:val="20"/>
                <w:szCs w:val="20"/>
              </w:rPr>
              <w:t xml:space="preserve">al Consiliului din 12 octombrie 1992 de instituire a Codului Vamal Comunitar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Alinierea legislației Republicii Moldova la Codul vamal 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Uniunii Europene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LT1. Act nou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Proiectul de lege pentru aprobarea Codului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Transpune: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Regulamentul nr. 952/2013/ UE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Vamal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Trimestrul III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AA Anexa XXVI – septembrie 2017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Proiectul de lege cu privire la Codul vamal a fost prezentat Guvernului spre examinare și aprobare, prin scr. nr. 09/1-03/335/1005 din 23.10.2018, fiind restituit prin scr. Cancelariei de Stat nr. 31-06-10099 din 11.12.2018, pe motivul expirării mandatului Parlamentului.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Prin urmare, în contextul reluării implementării calendarului de armonizare a legislaţiei  RM la legislația UE, setul definitivat de materiale ce vizează proiectul de lege cu privire la Codul vamal a fost supus repetat consultării publice și expertizei aferent corespunderii proiectului cu legislația Uniunii Europene, în cadrul misiunii experților TAIEX.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moment, în baza propunerilor experților TAIEX, proiectul se află </w:t>
            </w:r>
            <w:r w:rsidRPr="00A140F9">
              <w:rPr>
                <w:rFonts w:ascii="Times New Roman" w:eastAsia="Times New Roman" w:hAnsi="Times New Roman" w:cs="Times New Roman"/>
                <w:b/>
                <w:sz w:val="20"/>
                <w:szCs w:val="20"/>
                <w:lang w:eastAsia="ru-RU"/>
              </w:rPr>
              <w:t>în proces de ajustare/definitivare</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Astfel, proiectul respectiv urmează a fi prezentat Guvernului spre aprobare în conformitate cu termenul stabilit  în Planul de acțiuni al Guvernului pentru anii </w:t>
            </w:r>
            <w:r w:rsidRPr="00A140F9">
              <w:rPr>
                <w:rFonts w:ascii="Times New Roman" w:eastAsia="Times New Roman" w:hAnsi="Times New Roman" w:cs="Times New Roman"/>
                <w:color w:val="000000"/>
                <w:sz w:val="20"/>
                <w:szCs w:val="20"/>
                <w:lang w:eastAsia="ru-RU"/>
              </w:rPr>
              <w:lastRenderedPageBreak/>
              <w:t>2020-2023, aprobat prin Hotărîrea Guvernului nr. 636/2019 (</w:t>
            </w:r>
            <w:r w:rsidRPr="00A140F9">
              <w:rPr>
                <w:rFonts w:ascii="Times New Roman" w:eastAsia="Times New Roman" w:hAnsi="Times New Roman" w:cs="Times New Roman"/>
                <w:i/>
                <w:color w:val="000000"/>
                <w:sz w:val="20"/>
                <w:szCs w:val="20"/>
                <w:lang w:eastAsia="ru-RU"/>
              </w:rPr>
              <w:t>martie 2020</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Tranzitul comun şi DAU</w:t>
            </w:r>
            <w:r w:rsidRPr="00A140F9">
              <w:rPr>
                <w:rFonts w:ascii="Times New Roman" w:eastAsia="Times New Roman" w:hAnsi="Times New Roman" w:cs="Times New Roman"/>
                <w:sz w:val="20"/>
                <w:szCs w:val="20"/>
              </w:rPr>
              <w:br/>
            </w:r>
            <w:r w:rsidRPr="00A140F9">
              <w:rPr>
                <w:rFonts w:ascii="Times New Roman" w:eastAsia="Times New Roman" w:hAnsi="Times New Roman" w:cs="Times New Roman"/>
                <w:b/>
                <w:sz w:val="20"/>
                <w:szCs w:val="20"/>
              </w:rPr>
              <w:t>Convenţia din 20 mai 1987</w:t>
            </w:r>
            <w:r w:rsidRPr="00A140F9">
              <w:rPr>
                <w:rFonts w:ascii="Times New Roman" w:eastAsia="Times New Roman" w:hAnsi="Times New Roman" w:cs="Times New Roman"/>
                <w:sz w:val="20"/>
                <w:szCs w:val="20"/>
              </w:rPr>
              <w:t xml:space="preserve"> privind simplificarea formalităţilor în comerţul cu mărfuri Convenţia din 20 mai 1987 privind o procedură de tranzit comun</w:t>
            </w:r>
          </w:p>
        </w:tc>
        <w:tc>
          <w:tcPr>
            <w:tcW w:w="1559" w:type="dxa"/>
            <w:shd w:val="clear" w:color="auto" w:fill="FFFFFF" w:themeFill="background1"/>
          </w:tcPr>
          <w:p w:rsidR="00A140F9" w:rsidRPr="00A140F9" w:rsidRDefault="00A140F9" w:rsidP="00A140F9">
            <w:pPr>
              <w:shd w:val="clear" w:color="auto" w:fill="FFFFFF" w:themeFill="background1"/>
              <w:rPr>
                <w:rFonts w:ascii="Times New Roman" w:hAnsi="Times New Roman" w:cs="Times New Roman"/>
                <w:sz w:val="20"/>
                <w:szCs w:val="20"/>
              </w:rPr>
            </w:pPr>
            <w:r w:rsidRPr="00A140F9">
              <w:rPr>
                <w:rFonts w:ascii="Times New Roman" w:hAnsi="Times New Roman" w:cs="Times New Roman"/>
                <w:sz w:val="20"/>
                <w:szCs w:val="20"/>
              </w:rPr>
              <w:t>2.5. Comerțul și aspectele legate de comerț (DCFTA)</w:t>
            </w:r>
          </w:p>
          <w:p w:rsidR="00A140F9" w:rsidRPr="00A140F9" w:rsidRDefault="00A140F9" w:rsidP="00A140F9">
            <w:pPr>
              <w:shd w:val="clear" w:color="auto" w:fill="FFFFFF" w:themeFill="background1"/>
              <w:rPr>
                <w:rFonts w:ascii="Times New Roman" w:hAnsi="Times New Roman" w:cs="Times New Roman"/>
                <w:sz w:val="20"/>
                <w:szCs w:val="20"/>
              </w:rPr>
            </w:pPr>
            <w:r w:rsidRPr="00A140F9">
              <w:rPr>
                <w:rFonts w:ascii="Times New Roman" w:hAnsi="Times New Roman" w:cs="Times New Roman"/>
                <w:sz w:val="20"/>
                <w:szCs w:val="20"/>
              </w:rPr>
              <w:t>- Regimul vamal și facilitarea comerțului</w:t>
            </w:r>
          </w:p>
          <w:p w:rsidR="00A140F9" w:rsidRPr="00A140F9" w:rsidRDefault="00A140F9" w:rsidP="00A140F9">
            <w:pPr>
              <w:shd w:val="clear" w:color="auto" w:fill="FFFFFF" w:themeFill="background1"/>
              <w:rPr>
                <w:rFonts w:ascii="Times New Roman" w:hAnsi="Times New Roman" w:cs="Times New Roman"/>
                <w:sz w:val="20"/>
                <w:szCs w:val="20"/>
              </w:rPr>
            </w:pP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sz w:val="20"/>
                <w:szCs w:val="20"/>
              </w:rPr>
              <w:t>- Alinierea legislației și stabilirea condițiilor pentru aderarea Republicii Moldova la Convenția privind un regim de tranzit comun</w:t>
            </w:r>
          </w:p>
        </w:tc>
        <w:tc>
          <w:tcPr>
            <w:tcW w:w="1843"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SLT1. Acte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Proiectul Ordinului cu privire la modificarea Ordinului Serviciului Vamal nr. 288 din 20 decembrie 2005 cu privire la aprobarea normelor metodologice privind aplicarea sistemului de tranzit pe teritoriul Republicii Moldova;</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keepNext/>
              <w:keepLines/>
              <w:shd w:val="clear" w:color="auto" w:fill="FFFFFF" w:themeFill="background1"/>
              <w:jc w:val="both"/>
              <w:outlineLvl w:val="0"/>
              <w:rPr>
                <w:rFonts w:ascii="Times New Roman" w:eastAsiaTheme="majorEastAsia" w:hAnsi="Times New Roman" w:cs="Times New Roman"/>
                <w:b/>
                <w:sz w:val="20"/>
                <w:szCs w:val="20"/>
              </w:rPr>
            </w:pPr>
            <w:r w:rsidRPr="00A140F9">
              <w:rPr>
                <w:rFonts w:ascii="Times New Roman" w:eastAsiaTheme="majorEastAsia" w:hAnsi="Times New Roman" w:cs="Times New Roman"/>
                <w:sz w:val="20"/>
                <w:szCs w:val="20"/>
              </w:rPr>
              <w:t xml:space="preserve">1. Convenția  din 20 mai 1987 privind simplificarea formalităților în comerțul cu mărfuri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2. Convenția din 20 mai 1987 privind regimul de tranzit comun</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Acte normative în vigoare</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Serviciul Vamal</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sz w:val="20"/>
                <w:szCs w:val="20"/>
              </w:rPr>
              <w:t>1 septembrie, 2017</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 parțial</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Prin </w:t>
            </w:r>
            <w:r w:rsidRPr="00A140F9">
              <w:rPr>
                <w:rFonts w:ascii="Times New Roman" w:eastAsia="Times New Roman" w:hAnsi="Times New Roman" w:cs="Times New Roman"/>
                <w:b/>
                <w:sz w:val="20"/>
                <w:szCs w:val="20"/>
                <w:lang w:eastAsia="ru-RU"/>
              </w:rPr>
              <w:t>Ordinul Serviciului Vamal nr.310-O din 04.08.2017</w:t>
            </w:r>
            <w:r w:rsidRPr="00A140F9">
              <w:rPr>
                <w:rFonts w:ascii="Times New Roman" w:eastAsia="Times New Roman" w:hAnsi="Times New Roman" w:cs="Times New Roman"/>
                <w:sz w:val="20"/>
                <w:szCs w:val="20"/>
                <w:lang w:eastAsia="ru-RU"/>
              </w:rPr>
              <w:t xml:space="preserve"> au fost aprobate Normele Metodologice privind aplicarea sistemului de tranzit pe teritoriul Republicii Moldova.</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Scutiri de taxe vamale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Regulamentul (CE) nr.1186/2009 al Consiliului din 16 noiembrie 2009 de instituire a unui regim comunitar de scutiri de taxe vamale </w:t>
            </w:r>
          </w:p>
        </w:tc>
        <w:tc>
          <w:tcPr>
            <w:tcW w:w="1559"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LT2. Act de modificare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Proiectul de lege pentru modificarea Codului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Transpune: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Regulamentul nr. 1186/2009/CE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Serviciul Vamal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Trimestrul III 2018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Anexa XXVI la Acordul de Asociere – septembrie 2017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Proiectul de lege cu privire la Codul vamal a fost prezentat Guvernului spre examinare și aprobare, prin scr. nr. 09/1-03/335/1005 din 23.10.2018, fiind restituit prin scr. Cancelariei de Stat nr. 31-06-10099 din 11.12.2018, pe motivul expirării mandatului Parlamentului.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Prin urmare, în contextul reluării implementării calendarului de armonizare a legislaţiei  RM la legislația UE, setul definitivat de materiale ce vizează proiectul de lege cu privire la Codul vamal a fost supus repetat consultării publice și expertizei aferent corespunderii proiectului cu legislația Uniunii Europene, în cadrul misiunii experților TAIEX.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moment, în baza propunerilor experților TAIEX, proiectul se află </w:t>
            </w:r>
            <w:r w:rsidRPr="00A140F9">
              <w:rPr>
                <w:rFonts w:ascii="Times New Roman" w:eastAsia="Times New Roman" w:hAnsi="Times New Roman" w:cs="Times New Roman"/>
                <w:b/>
                <w:sz w:val="20"/>
                <w:szCs w:val="20"/>
                <w:lang w:eastAsia="ru-RU"/>
              </w:rPr>
              <w:t>în proces de ajustare/definitivare</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lastRenderedPageBreak/>
              <w:t>Astfel, proiectul respectiv urmează a fi prezentat Guvernului spre aprobare în conformitate cu termenul stabilit  în Planul de acțiuni al Guvernului pentru anii 2020-2023, aprobat prin Hotărîrea Guvernului nr. 636/2019 (</w:t>
            </w:r>
            <w:r w:rsidRPr="00A140F9">
              <w:rPr>
                <w:rFonts w:ascii="Times New Roman" w:eastAsia="Times New Roman" w:hAnsi="Times New Roman" w:cs="Times New Roman"/>
                <w:i/>
                <w:color w:val="000000"/>
                <w:sz w:val="20"/>
                <w:szCs w:val="20"/>
                <w:lang w:eastAsia="ru-RU"/>
              </w:rPr>
              <w:t>martie 2020</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I .1.</w:t>
            </w:r>
            <w:r w:rsidRPr="00A140F9">
              <w:rPr>
                <w:rFonts w:ascii="Times New Roman" w:eastAsia="Times New Roman" w:hAnsi="Times New Roman" w:cs="Times New Roman"/>
                <w:sz w:val="20"/>
                <w:szCs w:val="20"/>
              </w:rPr>
              <w:t xml:space="preserve"> Elaborarea unor norme pentru punerea în aplicare a noului Cod vamal</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Cs/>
                <w:sz w:val="20"/>
                <w:szCs w:val="20"/>
                <w:lang w:eastAsia="zh-CN"/>
              </w:rPr>
            </w:pPr>
            <w:r w:rsidRPr="00A140F9">
              <w:rPr>
                <w:rFonts w:ascii="Times New Roman" w:eastAsia="Times New Roman" w:hAnsi="Times New Roman" w:cs="Times New Roman"/>
                <w:bCs/>
                <w:sz w:val="20"/>
                <w:szCs w:val="20"/>
                <w:lang w:eastAsia="zh-CN"/>
              </w:rPr>
              <w:t>Act normativ intrat în vigoare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8" w:type="dxa"/>
          </w:tcPr>
          <w:p w:rsidR="00A140F9" w:rsidRPr="00A140F9" w:rsidRDefault="00A140F9" w:rsidP="00A140F9">
            <w:pPr>
              <w:shd w:val="clear" w:color="auto" w:fill="FFFFFF" w:themeFill="background1"/>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Finanţelor; Serviciul Vamal</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tcPr>
          <w:p w:rsidR="00A140F9" w:rsidRPr="00A140F9" w:rsidRDefault="00A140F9" w:rsidP="00A140F9">
            <w:pPr>
              <w:shd w:val="clear" w:color="auto" w:fill="FFFFFF" w:themeFill="background1"/>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Trimestrul IV 2019;</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Nerealizat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i/>
                <w:color w:val="000000"/>
                <w:sz w:val="20"/>
                <w:szCs w:val="20"/>
                <w:lang w:eastAsia="ru-RU"/>
              </w:rPr>
              <w:t>Normele pentru punerea în aplicare a noului Cod Vamal vor fi elaborate după aprobarea acestuia. Conform HG nr.636/2019, realizarea acțiunii este planificată pentru decembrie 2021.</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249</w:t>
            </w:r>
          </w:p>
        </w:tc>
        <w:tc>
          <w:tcPr>
            <w:tcW w:w="14884" w:type="dxa"/>
            <w:gridSpan w:val="7"/>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Apropierea treptată</w:t>
            </w:r>
            <w:r w:rsidRPr="00A140F9">
              <w:rPr>
                <w:rFonts w:ascii="Times New Roman" w:eastAsia="Times New Roman" w:hAnsi="Times New Roman" w:cs="Times New Roman"/>
                <w:sz w:val="20"/>
                <w:szCs w:val="20"/>
                <w:lang w:eastAsia="zh-CN"/>
              </w:rPr>
              <w:br/>
              <w:t>Fiecare parte recunoaşte importanţa apropierii treptate a legislaţiei existente şi viitoare a Republicii Moldova de standardele internaţionale privind cele mai bune practici enumerate la articolul 243 alineatul (3) din prezentul acord, precum şi de acquis-ul Uniunii menţionat în lista prevăzută în anexa XXVIII-A la prezentul acord</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Directiva Consiliului</w:t>
            </w:r>
            <w:r w:rsidRPr="00A140F9">
              <w:rPr>
                <w:rFonts w:ascii="Times New Roman" w:eastAsia="Times New Roman" w:hAnsi="Times New Roman" w:cs="Times New Roman"/>
                <w:sz w:val="20"/>
                <w:szCs w:val="20"/>
              </w:rPr>
              <w:t xml:space="preserve"> </w:t>
            </w:r>
            <w:r w:rsidRPr="00A140F9">
              <w:rPr>
                <w:rFonts w:ascii="Times New Roman" w:eastAsia="Times New Roman" w:hAnsi="Times New Roman" w:cs="Times New Roman"/>
                <w:b/>
                <w:sz w:val="20"/>
                <w:szCs w:val="20"/>
              </w:rPr>
              <w:t>86/635/CEE</w:t>
            </w:r>
            <w:r w:rsidRPr="00A140F9">
              <w:rPr>
                <w:rFonts w:ascii="Times New Roman" w:eastAsia="Times New Roman" w:hAnsi="Times New Roman" w:cs="Times New Roman"/>
                <w:sz w:val="20"/>
                <w:szCs w:val="20"/>
              </w:rPr>
              <w:t xml:space="preserve"> din 8 decembrie 1986 privind conturile anuale și conturile consolidate ale băncilor și ale altor instituții financiare</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 4.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Proiectul de lege pentru modificarea şi completarea unor acte legislative, în scopul armonizării legislaţiei naţionale la Directiva 86/635/CEE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sz w:val="20"/>
                <w:szCs w:val="20"/>
              </w:rPr>
            </w:pPr>
            <w:r w:rsidRPr="00A140F9">
              <w:rPr>
                <w:rFonts w:ascii="Times New Roman" w:eastAsia="Times New Roman" w:hAnsi="Times New Roman" w:cs="Times New Roman"/>
                <w:sz w:val="20"/>
                <w:szCs w:val="20"/>
              </w:rPr>
              <w:t>Directiva 86/635/CEE</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Cs/>
                <w:sz w:val="20"/>
                <w:szCs w:val="20"/>
                <w:lang w:eastAsia="zh-CN"/>
              </w:rPr>
            </w:pPr>
            <w:r w:rsidRPr="00A140F9">
              <w:rPr>
                <w:rFonts w:ascii="Times New Roman" w:eastAsia="Times New Roman" w:hAnsi="Times New Roman" w:cs="Times New Roman"/>
                <w:sz w:val="20"/>
                <w:szCs w:val="20"/>
                <w:lang w:eastAsia="zh-CN"/>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Ministerul Finanţelor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Comisia Naţională a Pieţei Financiare;</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Banca Naţională a Moldovei</w:t>
            </w:r>
          </w:p>
          <w:p w:rsidR="00A140F9" w:rsidRPr="00A140F9" w:rsidRDefault="00A140F9" w:rsidP="00A140F9">
            <w:pPr>
              <w:shd w:val="clear" w:color="auto" w:fill="FFFFFF" w:themeFill="background1"/>
              <w:rPr>
                <w:rFonts w:ascii="Times New Roman" w:eastAsia="Times New Roman" w:hAnsi="Times New Roman" w:cs="Times New Roman"/>
                <w:sz w:val="20"/>
                <w:szCs w:val="20"/>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AA (Anexa XXVIII-A) – septembrie 2017</w:t>
            </w:r>
          </w:p>
          <w:p w:rsidR="00A140F9" w:rsidRPr="00A140F9" w:rsidRDefault="00A140F9" w:rsidP="00A140F9">
            <w:pPr>
              <w:shd w:val="clear" w:color="auto" w:fill="FFFFFF" w:themeFill="background1"/>
              <w:rPr>
                <w:rFonts w:ascii="Times New Roman" w:eastAsia="Times New Roman" w:hAnsi="Times New Roman" w:cs="Times New Roman"/>
                <w:sz w:val="20"/>
                <w:szCs w:val="20"/>
              </w:rPr>
            </w:pPr>
          </w:p>
        </w:tc>
        <w:tc>
          <w:tcPr>
            <w:tcW w:w="482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i/>
                <w:color w:val="000000"/>
                <w:sz w:val="20"/>
                <w:szCs w:val="20"/>
                <w:lang w:eastAsia="ru-RU"/>
              </w:rPr>
              <w:t>Prin adresarea nr.18-05/31 din 05 februarie 2019, Ministerul Finanțelor a comunicat Ministerului Afacerilor Externe și Integrării Europene despre lipsa necesității de transpunere a Directivei respective, pe motiv că instituțiile financiare din RM nu cad sub incidența Directivei date. Totodată, prin aceeași adresare a fost remis și tabelul integral de transpunere al Directivei vizate în vederea argumentării lipsei necesității de transpunere. În rezultat, la data de 01 iulie 2019 Ministerul Afacerilor Externe și Integrării Europene a remis unele comentarii și solicitări de informații suplimentare din partea UE cu privire la unele aspecte aferente Directivei 86, care au fost remise Băncii Naționale a Moldovei pentru examinare și expunere. Prin urmare, în rezultatul recepționării informației Băncii Naționale a Moldovei, la data de 31 iulie 2019, Ministerul Finanțelor a remis clarificările de rigoare Ministerului Afacerilor Externe și Integrării Europene pentru prezentare părții UE. O eventuală reacție din  partea UE  sau a Ministerului Afacerilor Externe și Integrării Europene nu a fost recepționată pînă în prezent</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Directiva</w:t>
            </w:r>
            <w:r w:rsidRPr="00A140F9">
              <w:rPr>
                <w:rFonts w:ascii="Times New Roman" w:eastAsia="Times New Roman" w:hAnsi="Times New Roman" w:cs="Times New Roman"/>
                <w:sz w:val="20"/>
                <w:szCs w:val="20"/>
                <w:lang w:eastAsia="zh-CN"/>
              </w:rPr>
              <w:t xml:space="preserve"> </w:t>
            </w:r>
            <w:r w:rsidRPr="00A140F9">
              <w:rPr>
                <w:rFonts w:ascii="Times New Roman" w:eastAsia="Times New Roman" w:hAnsi="Times New Roman" w:cs="Times New Roman"/>
                <w:b/>
                <w:sz w:val="20"/>
                <w:szCs w:val="20"/>
                <w:lang w:eastAsia="zh-CN"/>
              </w:rPr>
              <w:t>2001/65/CE</w:t>
            </w:r>
            <w:r w:rsidRPr="00A140F9">
              <w:rPr>
                <w:rFonts w:ascii="Times New Roman" w:eastAsia="Times New Roman" w:hAnsi="Times New Roman" w:cs="Times New Roman"/>
                <w:sz w:val="20"/>
                <w:szCs w:val="20"/>
                <w:lang w:eastAsia="zh-CN"/>
              </w:rPr>
              <w:t xml:space="preserve"> a Parlamentului European și a Consiliului din 27 septembrie 2001 de modificare a Directivelor 78/660/CEE, 83/349/CEE și 86/635/CEE în ceea ce </w:t>
            </w:r>
            <w:r w:rsidRPr="00A140F9">
              <w:rPr>
                <w:rFonts w:ascii="Times New Roman" w:eastAsia="Times New Roman" w:hAnsi="Times New Roman" w:cs="Times New Roman"/>
                <w:sz w:val="20"/>
                <w:szCs w:val="20"/>
                <w:lang w:eastAsia="zh-CN"/>
              </w:rPr>
              <w:lastRenderedPageBreak/>
              <w:t>privește normele de evaluare ale conturilor anuale și conturilor consolidate ale anumitor forme de societăți, precum și ale băncilor și ale altor instituții financiare</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LT5.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pentru modificarea şi completarea unor acte legislative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Directiva 2001/65/CE</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Finanțelor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AA (Anexa XXVIII-A) – septembrie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ru-RU"/>
              </w:rPr>
              <w:t>Cu implementarea din 01.01.2019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Directiva 2001/65/CE modifică a patra Directivă 78/660/CEE și a şaptea Directivă 83/349/CEE care au fost substituite prin Directiva 2013/34/UE și transpusă în proiectul Legii contabilității și raportării financiare în redacție nouă.</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Proiectul legii contabilității a fost aprobat  prin Hotărîrea Guvernului nr. 457/2017</w:t>
            </w:r>
            <w:r w:rsidRPr="00A140F9">
              <w:rPr>
                <w:rFonts w:ascii="Times New Roman" w:eastAsia="Times New Roman" w:hAnsi="Times New Roman" w:cs="Times New Roman"/>
                <w:i/>
                <w:sz w:val="20"/>
                <w:szCs w:val="20"/>
                <w:lang w:eastAsia="ru-RU"/>
              </w:rPr>
              <w:t xml:space="preserve"> (Monitorul Oficial al R. Moldova nr. 216-228 art. 548 din 30.06.2017)</w:t>
            </w:r>
            <w:r w:rsidRPr="00A140F9">
              <w:rPr>
                <w:rFonts w:ascii="Times New Roman" w:eastAsia="Times New Roman" w:hAnsi="Times New Roman" w:cs="Times New Roman"/>
                <w:sz w:val="20"/>
                <w:szCs w:val="20"/>
                <w:lang w:eastAsia="ru-RU"/>
              </w:rPr>
              <w:t xml:space="preserve"> și adoptat </w:t>
            </w:r>
            <w:r w:rsidRPr="00A140F9">
              <w:rPr>
                <w:rFonts w:ascii="Times New Roman" w:eastAsia="Times New Roman" w:hAnsi="Times New Roman" w:cs="Times New Roman"/>
                <w:sz w:val="20"/>
                <w:szCs w:val="20"/>
                <w:lang w:eastAsia="ru-RU"/>
              </w:rPr>
              <w:lastRenderedPageBreak/>
              <w:t xml:space="preserve">prin </w:t>
            </w:r>
            <w:r w:rsidRPr="00A140F9">
              <w:rPr>
                <w:rFonts w:ascii="Times New Roman" w:eastAsia="Times New Roman" w:hAnsi="Times New Roman" w:cs="Times New Roman"/>
                <w:b/>
                <w:sz w:val="20"/>
                <w:szCs w:val="20"/>
                <w:lang w:eastAsia="ru-RU"/>
              </w:rPr>
              <w:t>Legea contabilităţii şi raportării financiare nr.287/2017</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sz w:val="20"/>
                <w:szCs w:val="20"/>
                <w:u w:val="single"/>
                <w:lang w:eastAsia="ru-RU"/>
              </w:rPr>
              <w:t xml:space="preserve"> cu intrarea în vigoare din 01 ianuarie 2019.</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i/>
                <w:sz w:val="20"/>
                <w:szCs w:val="20"/>
                <w:lang w:eastAsia="ru-RU"/>
              </w:rPr>
              <w:t>(Monitorul Oficial nr.1-6 din 05.01.2018)</w:t>
            </w:r>
            <w:r w:rsidRPr="00A140F9">
              <w:rPr>
                <w:rFonts w:ascii="Times New Roman" w:eastAsia="Times New Roman" w:hAnsi="Times New Roman" w:cs="Times New Roman"/>
                <w:b/>
                <w:sz w:val="20"/>
                <w:szCs w:val="20"/>
                <w:lang w:eastAsia="ru-RU"/>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Directiva 2006/43/CE</w:t>
            </w:r>
            <w:r w:rsidRPr="00A140F9">
              <w:rPr>
                <w:rFonts w:ascii="Times New Roman" w:eastAsia="Times New Roman" w:hAnsi="Times New Roman" w:cs="Times New Roman"/>
                <w:sz w:val="20"/>
                <w:szCs w:val="20"/>
                <w:lang w:eastAsia="zh-CN"/>
              </w:rPr>
              <w:t xml:space="preserve"> din 17 mai 2006 privind auditul legal al conturilor anuale şi al conturilor consolidate, de modificare a Directivelor 78/660/CEE şi 83/349/CEE ale Consiliului şi de abrogare a Directivei 84/253/CEE a Consiliului</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LT6.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pentru modificarea şi completarea unor acte legislative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Directiva 2006/43/CE</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Finanțelor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ru-RU"/>
              </w:rPr>
              <w:t>Cu implementarea din 01.01.2019</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Directiva 2006/43/CE din 17 mai 2006 a fost transpusă prin Proiectul de lege  privind auditul situaţiilor financiare, care a fost aprobat prin Hotărîrea Guvernului nr.792/2017 şi adoptat prin </w:t>
            </w:r>
            <w:r w:rsidRPr="00A140F9">
              <w:rPr>
                <w:rFonts w:ascii="Times New Roman" w:eastAsia="Times New Roman" w:hAnsi="Times New Roman" w:cs="Times New Roman"/>
                <w:b/>
                <w:color w:val="000000"/>
                <w:sz w:val="20"/>
                <w:szCs w:val="20"/>
                <w:lang w:eastAsia="ru-RU"/>
              </w:rPr>
              <w:t>Legea privind auditul situațiilor financiare nr.271/2017,</w:t>
            </w: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color w:val="000000"/>
                <w:sz w:val="20"/>
                <w:szCs w:val="20"/>
                <w:u w:val="single"/>
                <w:lang w:eastAsia="ru-RU"/>
              </w:rPr>
              <w:t>cu intrarea</w:t>
            </w:r>
            <w:r w:rsidRPr="00A140F9">
              <w:rPr>
                <w:rFonts w:ascii="Times New Roman" w:eastAsia="Times New Roman" w:hAnsi="Times New Roman" w:cs="Times New Roman"/>
                <w:i/>
                <w:color w:val="000000"/>
                <w:sz w:val="20"/>
                <w:szCs w:val="20"/>
                <w:lang w:eastAsia="ru-RU"/>
              </w:rPr>
              <w:t xml:space="preserve"> </w:t>
            </w:r>
            <w:r w:rsidRPr="00A140F9">
              <w:rPr>
                <w:rFonts w:ascii="Times New Roman" w:eastAsia="Times New Roman" w:hAnsi="Times New Roman" w:cs="Times New Roman"/>
                <w:color w:val="000000"/>
                <w:sz w:val="20"/>
                <w:szCs w:val="20"/>
                <w:u w:val="single"/>
                <w:lang w:eastAsia="ru-RU"/>
              </w:rPr>
              <w:t>în vigoare din 01 ianuarie 2019, cu excepţia art.36–38 - 01.09.2018</w:t>
            </w:r>
            <w:r w:rsidRPr="00A140F9">
              <w:rPr>
                <w:rFonts w:ascii="Times New Roman" w:eastAsia="Times New Roman" w:hAnsi="Times New Roman" w:cs="Times New Roman"/>
                <w:b/>
                <w:i/>
                <w:color w:val="000000"/>
                <w:sz w:val="20"/>
                <w:szCs w:val="20"/>
                <w:lang w:eastAsia="ru-RU"/>
              </w:rPr>
              <w:t>.</w:t>
            </w:r>
            <w:r w:rsidRPr="00A140F9">
              <w:rPr>
                <w:rFonts w:ascii="Times New Roman" w:eastAsia="Times New Roman" w:hAnsi="Times New Roman" w:cs="Times New Roman"/>
                <w:i/>
                <w:color w:val="000000"/>
                <w:sz w:val="20"/>
                <w:szCs w:val="20"/>
                <w:lang w:eastAsia="ru-RU"/>
              </w:rPr>
              <w:t xml:space="preserve"> (Monitorul Oficial nr.7-17  din 12.01.2018)</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Directiva</w:t>
            </w:r>
            <w:r w:rsidRPr="00A140F9">
              <w:rPr>
                <w:rFonts w:ascii="Times New Roman" w:eastAsia="Times New Roman" w:hAnsi="Times New Roman" w:cs="Times New Roman"/>
                <w:sz w:val="20"/>
                <w:szCs w:val="20"/>
                <w:lang w:eastAsia="zh-CN"/>
              </w:rPr>
              <w:t xml:space="preserve"> </w:t>
            </w:r>
            <w:r w:rsidRPr="00A140F9">
              <w:rPr>
                <w:rFonts w:ascii="Times New Roman" w:eastAsia="Times New Roman" w:hAnsi="Times New Roman" w:cs="Times New Roman"/>
                <w:b/>
                <w:sz w:val="20"/>
                <w:szCs w:val="20"/>
                <w:lang w:eastAsia="zh-CN"/>
              </w:rPr>
              <w:t>2003/51/CE</w:t>
            </w:r>
            <w:r w:rsidRPr="00A140F9">
              <w:rPr>
                <w:rFonts w:ascii="Times New Roman" w:eastAsia="Times New Roman" w:hAnsi="Times New Roman" w:cs="Times New Roman"/>
                <w:sz w:val="20"/>
                <w:szCs w:val="20"/>
                <w:lang w:eastAsia="zh-CN"/>
              </w:rPr>
              <w:t xml:space="preserve"> a Parlamentului European și a Consiliului din 18 iunie 2003 de modificare a Directivelor 78/660/CEE, 83/349/CEE, 86/635 CEE și 91/674/CEE privind conturile anuale și conturile consolidate ale anumitor forme de societăți, ale băncilor și ale altor instituții financiare și ale întreprinderilor de asigurare</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LT7.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pentru modificarea şi completarea unor acte legislative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Directiva 2003/51/CE</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Ministerul </w:t>
            </w:r>
            <w:r w:rsidRPr="00A140F9">
              <w:rPr>
                <w:rFonts w:ascii="Times New Roman" w:eastAsia="Times New Roman" w:hAnsi="Times New Roman" w:cs="Times New Roman"/>
                <w:sz w:val="20"/>
                <w:szCs w:val="20"/>
                <w:lang w:eastAsia="ru-RU"/>
              </w:rPr>
              <w:t>Finanţelor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AA (Anexa XXVIII-A) – septembrie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ru-RU"/>
              </w:rPr>
              <w:t>Cu implementarea din 01.01.2019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Directiva 2003/51/CE modifică a patra Directivă 78/660/CEE și a şaptea Directivă 83/349/CEE care au fost substituite prin Directiva 2013/34/UE și </w:t>
            </w:r>
            <w:r w:rsidRPr="00A140F9">
              <w:rPr>
                <w:rFonts w:ascii="Times New Roman" w:eastAsia="Times New Roman" w:hAnsi="Times New Roman" w:cs="Times New Roman"/>
                <w:b/>
                <w:sz w:val="20"/>
                <w:szCs w:val="20"/>
                <w:lang w:eastAsia="ru-RU"/>
              </w:rPr>
              <w:t>transpusă în proiectul Legii contabilității și raportării financiare în redacție nouă.</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Proiectul legii contabilității a fost aprobat  prin Hotărîrea Guvernului nr. 457/2017  și adoptat</w:t>
            </w:r>
            <w:r w:rsidRPr="00A140F9">
              <w:rPr>
                <w:rFonts w:ascii="Times New Roman" w:eastAsia="Times New Roman" w:hAnsi="Times New Roman" w:cs="Times New Roman"/>
                <w:b/>
                <w:color w:val="000000"/>
                <w:sz w:val="20"/>
                <w:szCs w:val="20"/>
                <w:lang w:eastAsia="ru-RU"/>
              </w:rPr>
              <w:t xml:space="preserve"> </w:t>
            </w:r>
            <w:r w:rsidRPr="00A140F9">
              <w:rPr>
                <w:rFonts w:ascii="Times New Roman" w:eastAsia="Times New Roman" w:hAnsi="Times New Roman" w:cs="Times New Roman"/>
                <w:color w:val="000000"/>
                <w:sz w:val="20"/>
                <w:szCs w:val="20"/>
                <w:lang w:eastAsia="ru-RU"/>
              </w:rPr>
              <w:t>prin Legea contabilităţii şi raportării financiare nr.287/2017,</w:t>
            </w:r>
            <w:r w:rsidRPr="00A140F9">
              <w:rPr>
                <w:rFonts w:ascii="Times New Roman" w:eastAsia="Times New Roman" w:hAnsi="Times New Roman" w:cs="Times New Roman"/>
                <w:i/>
                <w:color w:val="000000"/>
                <w:sz w:val="20"/>
                <w:szCs w:val="20"/>
                <w:lang w:eastAsia="ru-RU"/>
              </w:rPr>
              <w:t xml:space="preserve"> </w:t>
            </w:r>
            <w:r w:rsidRPr="00A140F9">
              <w:rPr>
                <w:rFonts w:ascii="Times New Roman" w:eastAsia="Times New Roman" w:hAnsi="Times New Roman" w:cs="Times New Roman"/>
                <w:color w:val="000000"/>
                <w:sz w:val="20"/>
                <w:szCs w:val="20"/>
                <w:u w:val="single"/>
                <w:lang w:eastAsia="ru-RU"/>
              </w:rPr>
              <w:t>cu intrarea în vigoare din 01 ianuarie 2019.</w:t>
            </w:r>
            <w:r w:rsidRPr="00A140F9">
              <w:rPr>
                <w:rFonts w:ascii="Times New Roman" w:eastAsia="Times New Roman" w:hAnsi="Times New Roman" w:cs="Times New Roman"/>
                <w:i/>
                <w:color w:val="000000"/>
                <w:sz w:val="20"/>
                <w:szCs w:val="20"/>
                <w:lang w:eastAsia="ru-RU"/>
              </w:rPr>
              <w:t xml:space="preserve"> (Monitorul Oficial al R. Moldova nr. 216-228 art. 548 din 30.06.2017)</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Directiva</w:t>
            </w:r>
            <w:r w:rsidRPr="00A140F9">
              <w:rPr>
                <w:rFonts w:ascii="Times New Roman" w:eastAsia="Times New Roman" w:hAnsi="Times New Roman" w:cs="Times New Roman"/>
                <w:sz w:val="20"/>
                <w:szCs w:val="20"/>
                <w:lang w:eastAsia="zh-CN"/>
              </w:rPr>
              <w:t xml:space="preserve"> </w:t>
            </w:r>
            <w:r w:rsidRPr="00A140F9">
              <w:rPr>
                <w:rFonts w:ascii="Times New Roman" w:eastAsia="Times New Roman" w:hAnsi="Times New Roman" w:cs="Times New Roman"/>
                <w:b/>
                <w:sz w:val="20"/>
                <w:szCs w:val="20"/>
                <w:lang w:eastAsia="zh-CN"/>
              </w:rPr>
              <w:t>2006/46/CE</w:t>
            </w:r>
            <w:r w:rsidRPr="00A140F9">
              <w:rPr>
                <w:rFonts w:ascii="Times New Roman" w:eastAsia="Times New Roman" w:hAnsi="Times New Roman" w:cs="Times New Roman"/>
                <w:sz w:val="20"/>
                <w:szCs w:val="20"/>
                <w:lang w:eastAsia="zh-CN"/>
              </w:rPr>
              <w:t xml:space="preserve"> a Parlamentului European și a Consiliului din 14 iunie 2006 de modificare a </w:t>
            </w:r>
            <w:r w:rsidRPr="00A140F9">
              <w:rPr>
                <w:rFonts w:ascii="Times New Roman" w:eastAsia="Times New Roman" w:hAnsi="Times New Roman" w:cs="Times New Roman"/>
                <w:sz w:val="20"/>
                <w:szCs w:val="20"/>
                <w:lang w:eastAsia="zh-CN"/>
              </w:rPr>
              <w:lastRenderedPageBreak/>
              <w:t>Directivelor Consiliului 78/660/CEE privind conturile anuale ale anumitor tipuri de societăți, 83/349/CEE privind conturile consolidate, 86/635/CEE privind conturile anuale și conturile consolidate ale băncilor și ale altor instituții financiare și 91/674/CEE privind conturile anuale și conturile consolidate ale întreprinderilor de asigurare</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LT8.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pentru modificarea şi completarea unor </w:t>
            </w:r>
            <w:r w:rsidRPr="00A140F9">
              <w:rPr>
                <w:rFonts w:ascii="Times New Roman" w:eastAsia="Times New Roman" w:hAnsi="Times New Roman" w:cs="Times New Roman"/>
                <w:sz w:val="20"/>
                <w:szCs w:val="20"/>
                <w:lang w:eastAsia="zh-CN"/>
              </w:rPr>
              <w:lastRenderedPageBreak/>
              <w:t>acte legislative, în scopul armonizării legislaţiei naţionale la Directiva 2006/46/CE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Directiva 2006/46/CE</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lastRenderedPageBreak/>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Ministerul </w:t>
            </w:r>
            <w:r w:rsidRPr="00A140F9">
              <w:rPr>
                <w:rFonts w:ascii="Times New Roman" w:eastAsia="Times New Roman" w:hAnsi="Times New Roman" w:cs="Times New Roman"/>
                <w:sz w:val="20"/>
                <w:szCs w:val="20"/>
                <w:lang w:eastAsia="ru-RU"/>
              </w:rPr>
              <w:t>Finanţelor</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AA (Anexa XXVIII-A) – septembrie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ru-RU"/>
              </w:rPr>
              <w:lastRenderedPageBreak/>
              <w:t>Cu implementarea din 01.01.2019</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lastRenderedPageBreak/>
              <w:t xml:space="preserve">Realizat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Directiva 2006/46/CE modifică a patra Directivă 78/660/CEE și a şaptea Directivă 83/349/CEE care au fost substituite prin Directiva 2013/34/UE și </w:t>
            </w:r>
            <w:r w:rsidRPr="00A140F9">
              <w:rPr>
                <w:rFonts w:ascii="Times New Roman" w:eastAsia="Times New Roman" w:hAnsi="Times New Roman" w:cs="Times New Roman"/>
                <w:b/>
                <w:sz w:val="20"/>
                <w:szCs w:val="20"/>
                <w:lang w:eastAsia="ru-RU"/>
              </w:rPr>
              <w:t xml:space="preserve">transpusă în </w:t>
            </w:r>
            <w:r w:rsidRPr="00A140F9">
              <w:rPr>
                <w:rFonts w:ascii="Times New Roman" w:eastAsia="Times New Roman" w:hAnsi="Times New Roman" w:cs="Times New Roman"/>
                <w:b/>
                <w:sz w:val="20"/>
                <w:szCs w:val="20"/>
                <w:lang w:eastAsia="ru-RU"/>
              </w:rPr>
              <w:lastRenderedPageBreak/>
              <w:t>proiectul Legii contabilității și raportării financiare în redacție nouă.</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Proiectul legii contabilității a fost aprobat prin Hotărîrea Guvernului nr. 457/2017 și adoptat</w:t>
            </w:r>
            <w:r w:rsidRPr="00A140F9">
              <w:rPr>
                <w:rFonts w:ascii="Times New Roman" w:eastAsia="Times New Roman" w:hAnsi="Times New Roman" w:cs="Times New Roman"/>
                <w:b/>
                <w:color w:val="000000"/>
                <w:sz w:val="20"/>
                <w:szCs w:val="20"/>
                <w:lang w:eastAsia="ru-RU"/>
              </w:rPr>
              <w:t xml:space="preserve"> </w:t>
            </w:r>
            <w:r w:rsidRPr="00A140F9">
              <w:rPr>
                <w:rFonts w:ascii="Times New Roman" w:eastAsia="Times New Roman" w:hAnsi="Times New Roman" w:cs="Times New Roman"/>
                <w:color w:val="000000"/>
                <w:sz w:val="20"/>
                <w:szCs w:val="20"/>
                <w:lang w:eastAsia="ru-RU"/>
              </w:rPr>
              <w:t>prin Legea contabilităţii şi raportării financiare nr.287/2017,</w:t>
            </w:r>
            <w:r w:rsidRPr="00A140F9">
              <w:rPr>
                <w:rFonts w:ascii="Times New Roman" w:eastAsia="Times New Roman" w:hAnsi="Times New Roman" w:cs="Times New Roman"/>
                <w:i/>
                <w:color w:val="000000"/>
                <w:sz w:val="20"/>
                <w:szCs w:val="20"/>
                <w:lang w:eastAsia="ru-RU"/>
              </w:rPr>
              <w:t xml:space="preserve"> </w:t>
            </w:r>
            <w:r w:rsidRPr="00A140F9">
              <w:rPr>
                <w:rFonts w:ascii="Times New Roman" w:eastAsia="Times New Roman" w:hAnsi="Times New Roman" w:cs="Times New Roman"/>
                <w:color w:val="000000"/>
                <w:sz w:val="20"/>
                <w:szCs w:val="20"/>
                <w:u w:val="single"/>
                <w:lang w:eastAsia="ru-RU"/>
              </w:rPr>
              <w:t xml:space="preserve">cu intrarea în vigoare din 01 ianuarie 2019. </w:t>
            </w:r>
            <w:r w:rsidRPr="00A140F9">
              <w:rPr>
                <w:rFonts w:ascii="Times New Roman" w:eastAsia="Times New Roman" w:hAnsi="Times New Roman" w:cs="Times New Roman"/>
                <w:color w:val="000000"/>
                <w:sz w:val="20"/>
                <w:szCs w:val="20"/>
                <w:lang w:eastAsia="ru-RU"/>
              </w:rPr>
              <w:t>(</w:t>
            </w:r>
            <w:r w:rsidRPr="00A140F9">
              <w:rPr>
                <w:rFonts w:ascii="Times New Roman" w:eastAsia="Times New Roman" w:hAnsi="Times New Roman" w:cs="Times New Roman"/>
                <w:i/>
                <w:color w:val="000000"/>
                <w:sz w:val="20"/>
                <w:szCs w:val="20"/>
                <w:lang w:eastAsia="ru-RU"/>
              </w:rPr>
              <w:t>Monitorul Oficial al R. Moldova nr. 216-228 art. 548 din 30.06.2017</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Directiva</w:t>
            </w:r>
            <w:r w:rsidRPr="00A140F9">
              <w:rPr>
                <w:rFonts w:ascii="Times New Roman" w:eastAsia="Times New Roman" w:hAnsi="Times New Roman" w:cs="Times New Roman"/>
                <w:sz w:val="20"/>
                <w:szCs w:val="20"/>
                <w:lang w:eastAsia="zh-CN"/>
              </w:rPr>
              <w:t xml:space="preserve"> </w:t>
            </w:r>
            <w:r w:rsidRPr="00A140F9">
              <w:rPr>
                <w:rFonts w:ascii="Times New Roman" w:eastAsia="Times New Roman" w:hAnsi="Times New Roman" w:cs="Times New Roman"/>
                <w:b/>
                <w:sz w:val="20"/>
                <w:szCs w:val="20"/>
                <w:lang w:eastAsia="zh-CN"/>
              </w:rPr>
              <w:t>91/674/CEE</w:t>
            </w:r>
            <w:r w:rsidRPr="00A140F9">
              <w:rPr>
                <w:rFonts w:ascii="Times New Roman" w:eastAsia="Times New Roman" w:hAnsi="Times New Roman" w:cs="Times New Roman"/>
                <w:sz w:val="20"/>
                <w:szCs w:val="20"/>
                <w:lang w:eastAsia="zh-CN"/>
              </w:rPr>
              <w:t xml:space="preserve"> a Consiliului din 19 decembrie 1991 privind conturile anuale și conturile consolidate ale întreprinderilor de asigurare</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N.B.</w:t>
            </w:r>
            <w:r w:rsidRPr="00A140F9">
              <w:rPr>
                <w:rFonts w:ascii="Times New Roman" w:eastAsia="Times New Roman" w:hAnsi="Times New Roman" w:cs="Times New Roman"/>
                <w:sz w:val="20"/>
                <w:szCs w:val="20"/>
                <w:lang w:eastAsia="zh-CN"/>
              </w:rPr>
              <w:t>: A fost abrogată prin Directiva 2006/46/CE</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LT9. 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pentru modificarea şi completarea unor acte legislative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Directiva 91/674/CEE</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Ministerul Finanţelor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Comisia Naţională a Pieţei Financiare</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AA (Anexa XXVIII-A) – septembrie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4820" w:type="dxa"/>
          </w:tcPr>
          <w:p w:rsidR="00A140F9" w:rsidRPr="00A140F9" w:rsidRDefault="00A140F9" w:rsidP="00A140F9">
            <w:pPr>
              <w:autoSpaceDE w:val="0"/>
              <w:autoSpaceDN w:val="0"/>
              <w:adjustRightInd w:val="0"/>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În curs de realizare</w:t>
            </w:r>
          </w:p>
          <w:p w:rsidR="00A140F9" w:rsidRPr="00A140F9" w:rsidRDefault="00A140F9" w:rsidP="00A140F9">
            <w:pPr>
              <w:shd w:val="clear" w:color="auto" w:fill="FFFFFF" w:themeFill="background1"/>
              <w:jc w:val="both"/>
              <w:rPr>
                <w:rFonts w:ascii="Times New Roman" w:eastAsia="Times New Roman" w:hAnsi="Times New Roman" w:cs="Times New Roman"/>
                <w:color w:val="000000"/>
                <w:sz w:val="20"/>
                <w:szCs w:val="20"/>
                <w:lang w:eastAsia="ru-RU"/>
              </w:rPr>
            </w:pPr>
            <w:r w:rsidRPr="00A140F9">
              <w:rPr>
                <w:rFonts w:ascii="Times New Roman" w:eastAsia="Times New Roman" w:hAnsi="Times New Roman" w:cs="Times New Roman"/>
                <w:color w:val="000000"/>
                <w:sz w:val="20"/>
                <w:szCs w:val="20"/>
                <w:lang w:eastAsia="ru-RU"/>
              </w:rPr>
              <w:t xml:space="preserve">În vederea transpunerii prevederilor Directivei, Comisia Națională a Pieței Financiare (CNPF) a elaborat proiectul Hotărîrii CNPF cu privire la aprobarea Regulamentului privind principiile contabile și situațiile financiare individuale și consolidate ale entităților care desfășoară activitatea de asigurare și/sau reasigurare.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La momentul actual, proiectul se află la examinare în cadrul  Ministerului Finanțelor.</w:t>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color w:val="FFC000"/>
                <w:sz w:val="20"/>
                <w:szCs w:val="20"/>
              </w:rPr>
            </w:pPr>
            <w:r w:rsidRPr="00A140F9">
              <w:rPr>
                <w:rFonts w:ascii="Times New Roman" w:hAnsi="Times New Roman" w:cs="Times New Roman"/>
                <w:b/>
                <w:bCs/>
                <w:color w:val="000000"/>
                <w:sz w:val="20"/>
                <w:szCs w:val="20"/>
              </w:rPr>
              <w:t>CAPITOLUL 8. ACHIZIŢII PUBLICE</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270</w:t>
            </w: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Context instituţional (1) Fiecare parte stabileşte sau menţine un cadru instituţional adecvat şi mecanisme necesare pentru funcţionarea corespunzătoare a sistemului de achiziţii publice şi punerea în aplicare a dispoziţiilor din prezentul capitol</w:t>
            </w:r>
          </w:p>
        </w:tc>
        <w:tc>
          <w:tcPr>
            <w:tcW w:w="1559"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2.5. Comerţul şi aspecte legate de comerţ (DCFTA)</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Achiziţii  publice</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eastAsia="Times New Roman" w:hAnsi="Times New Roman" w:cs="Times New Roman"/>
                <w:sz w:val="20"/>
                <w:szCs w:val="20"/>
              </w:rPr>
              <w:t xml:space="preserve">- dezvoltarea competențelor și a capacităților administrative necesare ale organismelor responsabile cu supravegherea </w:t>
            </w:r>
            <w:r w:rsidRPr="00A140F9">
              <w:rPr>
                <w:rFonts w:ascii="Times New Roman" w:eastAsia="Times New Roman" w:hAnsi="Times New Roman" w:cs="Times New Roman"/>
                <w:sz w:val="20"/>
                <w:szCs w:val="20"/>
              </w:rPr>
              <w:lastRenderedPageBreak/>
              <w:t>implementării politicii în domeniul achizițiilor publice;</w:t>
            </w: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u w:val="single"/>
                <w:lang w:eastAsia="zh-CN"/>
              </w:rPr>
            </w:pPr>
            <w:r w:rsidRPr="00A140F9">
              <w:rPr>
                <w:rFonts w:ascii="Times New Roman" w:eastAsia="Times New Roman" w:hAnsi="Times New Roman" w:cs="Times New Roman"/>
                <w:b/>
                <w:sz w:val="20"/>
                <w:szCs w:val="20"/>
                <w:lang w:eastAsia="zh-CN"/>
              </w:rPr>
              <w:lastRenderedPageBreak/>
              <w:t>L1. Act nou</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Proiectul hotărîrii Guvernului pentru aprobarea Regulamentului cu privire la organizarea şi funcţionarea Agenţiei Achiziţii Publice, precum şi a efectivului-limită al acesteia</w:t>
            </w:r>
          </w:p>
        </w:tc>
        <w:tc>
          <w:tcPr>
            <w:tcW w:w="1701"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Hotărîre de Guvern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Finanţelor;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zh-CN"/>
              </w:rPr>
              <w:t>Agenția Achiziții Publice</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 2017</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color w:val="000000"/>
                <w:sz w:val="20"/>
                <w:szCs w:val="20"/>
              </w:rPr>
              <w:t>Hotărîrea Guvernului nr. 134/2017</w:t>
            </w:r>
            <w:r w:rsidRPr="00A140F9">
              <w:rPr>
                <w:rFonts w:ascii="Times New Roman" w:eastAsia="Times New Roman" w:hAnsi="Times New Roman" w:cs="Times New Roman"/>
                <w:color w:val="000000"/>
                <w:sz w:val="20"/>
                <w:szCs w:val="20"/>
              </w:rPr>
              <w:t xml:space="preserve"> ,,Pentru aprobarea Regulamentului privind organizarea şi funcţionarea Agenţiei Achiziţii Publice şi efectivul-limită al acesteia” </w:t>
            </w:r>
            <w:r w:rsidRPr="00A140F9">
              <w:rPr>
                <w:rFonts w:ascii="Times New Roman" w:eastAsia="Times New Roman" w:hAnsi="Times New Roman" w:cs="Times New Roman"/>
                <w:b/>
                <w:color w:val="000000"/>
                <w:sz w:val="20"/>
                <w:szCs w:val="20"/>
              </w:rPr>
              <w:t>a intrat în vigoare la data publicării în Monitorul Oficial nr. 85-91/223 din  24.03.2017</w:t>
            </w:r>
            <w:r w:rsidRPr="00A140F9">
              <w:rPr>
                <w:rFonts w:ascii="Times New Roman" w:eastAsia="Times New Roman" w:hAnsi="Times New Roman" w:cs="Times New Roman"/>
                <w:color w:val="000000"/>
                <w:sz w:val="20"/>
                <w:szCs w:val="20"/>
              </w:rPr>
              <w: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sz w:val="20"/>
                <w:szCs w:val="20"/>
              </w:rPr>
              <w:t>- luarea în considerare a creării unor organisme centralizate de achiziții și asigurarea dotării tuturor autorităților/entităților contractante cu personal corespunzător și cu resursele necesare pentru a-și desfășura activitățile.</w:t>
            </w:r>
          </w:p>
        </w:tc>
        <w:tc>
          <w:tcPr>
            <w:tcW w:w="1843"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 xml:space="preserve">SL1. </w:t>
            </w:r>
            <w:r w:rsidRPr="00A140F9">
              <w:rPr>
                <w:rFonts w:ascii="Times New Roman" w:hAnsi="Times New Roman" w:cs="Times New Roman"/>
                <w:sz w:val="20"/>
                <w:szCs w:val="20"/>
              </w:rPr>
              <w:t>Elaborarea actelor normative care vor reglementa centralizarea achizițiilor publice, în urma evaluării beneficiilor centralizării în diferite domenii de achiziție și nivelul de concentrare</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Hotărîri de Guvern intrate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Agenția Achiziții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Semestrul II,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Nerealizat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i/>
                <w:color w:val="000000"/>
                <w:sz w:val="20"/>
                <w:szCs w:val="20"/>
                <w:lang w:eastAsia="ru-RU"/>
              </w:rPr>
              <w:t>Acțiune replanificată pentru anul 2020.</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dezvoltarea competențelor și a capacităților administrative necesare pentru a promova creșterea eficienței procedurilor de achiziții publice, inclusiv a acelor</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Elaborarea Programului național de instruire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Program elaborat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Agenția Achiziții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i/>
                <w:sz w:val="20"/>
                <w:szCs w:val="20"/>
                <w:u w:val="single"/>
                <w:lang w:eastAsia="ru-RU"/>
              </w:rPr>
            </w:pPr>
            <w:r w:rsidRPr="00A140F9">
              <w:rPr>
                <w:rFonts w:ascii="Times New Roman" w:eastAsia="Times New Roman" w:hAnsi="Times New Roman" w:cs="Times New Roman"/>
                <w:b/>
                <w:i/>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Programele (Planurile de instruire) a fost aprobate anual și publicate pe pagina web a Agenției Achiziții Publice.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Pot fi accesate la următorul link:</w:t>
            </w:r>
          </w:p>
          <w:p w:rsidR="00A140F9" w:rsidRPr="00A140F9" w:rsidRDefault="00AC324A" w:rsidP="00A140F9">
            <w:pPr>
              <w:shd w:val="clear" w:color="auto" w:fill="FFFFFF" w:themeFill="background1"/>
              <w:jc w:val="both"/>
              <w:rPr>
                <w:rFonts w:ascii="Times New Roman" w:hAnsi="Times New Roman" w:cs="Times New Roman"/>
                <w:b/>
                <w:sz w:val="20"/>
                <w:szCs w:val="20"/>
              </w:rPr>
            </w:pPr>
            <w:hyperlink r:id="rId14" w:history="1">
              <w:r w:rsidR="00A140F9" w:rsidRPr="00A140F9">
                <w:rPr>
                  <w:rFonts w:ascii="Times New Roman" w:eastAsia="Times New Roman" w:hAnsi="Times New Roman" w:cs="Times New Roman"/>
                  <w:color w:val="000000"/>
                  <w:sz w:val="20"/>
                  <w:szCs w:val="20"/>
                  <w:u w:val="single"/>
                  <w:lang w:eastAsia="ru-RU"/>
                </w:rPr>
                <w:t>https://tender.gov.md/ro/tip-de-pagin%C4%83-avansat%C4%83/plan-de-instruire</w:t>
              </w:r>
            </w:hyperlink>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Fortificarea capacităţilor persoanelor responsabile de efectuarea procedurilor de achiziţii publice din cadrul autorităţilor contractante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Cel puţin 500 persoane instruite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Agenția Achiziții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Pe parcursul anilor 2017-2019, de către AAP:</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 au fost organizate </w:t>
            </w:r>
            <w:r w:rsidRPr="00A140F9">
              <w:rPr>
                <w:rFonts w:ascii="Times New Roman" w:eastAsia="Times New Roman" w:hAnsi="Times New Roman" w:cs="Times New Roman"/>
                <w:b/>
                <w:color w:val="000000"/>
                <w:sz w:val="20"/>
                <w:szCs w:val="20"/>
                <w:lang w:eastAsia="ru-RU"/>
              </w:rPr>
              <w:t>142 seminare de instruire</w:t>
            </w:r>
            <w:r w:rsidRPr="00A140F9">
              <w:rPr>
                <w:rFonts w:ascii="Times New Roman" w:eastAsia="Times New Roman" w:hAnsi="Times New Roman" w:cs="Times New Roman"/>
                <w:color w:val="000000"/>
                <w:sz w:val="20"/>
                <w:szCs w:val="20"/>
                <w:lang w:eastAsia="ru-RU"/>
              </w:rPr>
              <w:t xml:space="preserve"> privind Sistemul de Achiziții Publice în Republica Moldova (</w:t>
            </w:r>
            <w:r w:rsidRPr="00A140F9">
              <w:rPr>
                <w:rFonts w:ascii="Times New Roman" w:eastAsia="Times New Roman" w:hAnsi="Times New Roman" w:cs="Times New Roman"/>
                <w:i/>
                <w:color w:val="000000"/>
                <w:sz w:val="20"/>
                <w:szCs w:val="20"/>
                <w:lang w:eastAsia="ru-RU"/>
              </w:rPr>
              <w:t>2017 - 41, 2018 - 54, 2019 - 47</w:t>
            </w:r>
            <w:r w:rsidRPr="00A140F9">
              <w:rPr>
                <w:rFonts w:ascii="Times New Roman" w:eastAsia="Times New Roman" w:hAnsi="Times New Roman" w:cs="Times New Roman"/>
                <w:color w:val="000000"/>
                <w:sz w:val="20"/>
                <w:szCs w:val="20"/>
                <w:lang w:eastAsia="ru-RU"/>
              </w:rPr>
              <w:t xml:space="preserve">), în cadrul cărora au fost instruiți </w:t>
            </w:r>
            <w:r w:rsidRPr="00A140F9">
              <w:rPr>
                <w:rFonts w:ascii="Times New Roman" w:eastAsia="Times New Roman" w:hAnsi="Times New Roman" w:cs="Times New Roman"/>
                <w:b/>
                <w:color w:val="000000"/>
                <w:sz w:val="20"/>
                <w:szCs w:val="20"/>
                <w:lang w:eastAsia="ru-RU"/>
              </w:rPr>
              <w:t>5121 persoane</w:t>
            </w:r>
            <w:r w:rsidRPr="00A140F9">
              <w:rPr>
                <w:rFonts w:ascii="Times New Roman" w:eastAsia="Times New Roman" w:hAnsi="Times New Roman" w:cs="Times New Roman"/>
                <w:color w:val="000000"/>
                <w:sz w:val="20"/>
                <w:szCs w:val="20"/>
                <w:lang w:eastAsia="ru-RU"/>
              </w:rPr>
              <w:t xml:space="preserve"> (</w:t>
            </w:r>
            <w:r w:rsidRPr="00A140F9">
              <w:rPr>
                <w:rFonts w:ascii="Times New Roman" w:eastAsia="Times New Roman" w:hAnsi="Times New Roman" w:cs="Times New Roman"/>
                <w:i/>
                <w:color w:val="000000"/>
                <w:sz w:val="20"/>
                <w:szCs w:val="20"/>
                <w:lang w:eastAsia="ru-RU"/>
              </w:rPr>
              <w:t>2017 - 719, 2018 - 3074, 2019 – 1328</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shd w:val="clear" w:color="auto" w:fill="auto"/>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272</w:t>
            </w:r>
          </w:p>
        </w:tc>
        <w:tc>
          <w:tcPr>
            <w:tcW w:w="2126"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Planificarea apropierii treptate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lastRenderedPageBreak/>
              <w:t>(1)</w:t>
            </w:r>
            <w:r w:rsidRPr="00A140F9">
              <w:rPr>
                <w:rFonts w:ascii="Times New Roman" w:eastAsia="Times New Roman" w:hAnsi="Times New Roman" w:cs="Times New Roman"/>
                <w:sz w:val="20"/>
                <w:szCs w:val="20"/>
              </w:rPr>
              <w:t xml:space="preserve"> Înainte de începerea apropierii treptate, Republica Moldova prezintă Comitetului de asociere, reunit în configuraţia comerţ prevăzută la articolul 438 alineatul (4) din prezentul acord, o foaie de parcurs completă pentru punerea în aplicare a prezentului capitol, însoţită de un calendar şi de descrierea etapelor principale care ar trebui să includă toate reformele referitoare la apropierea de acquis-ul Uniunii şi la dezvoltarea capacităţilor instituţionale. Această foaie de parcurs este conformă cu etapele şi calendarele stabilite în anexa XXIX-B la prezentul acord</w:t>
            </w:r>
          </w:p>
        </w:tc>
        <w:tc>
          <w:tcPr>
            <w:tcW w:w="1559" w:type="dxa"/>
            <w:shd w:val="clear" w:color="auto" w:fill="auto"/>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I1</w:t>
            </w:r>
            <w:r w:rsidRPr="00A140F9">
              <w:rPr>
                <w:rFonts w:ascii="Times New Roman" w:eastAsia="Times New Roman" w:hAnsi="Times New Roman" w:cs="Times New Roman"/>
                <w:sz w:val="20"/>
                <w:szCs w:val="20"/>
              </w:rPr>
              <w:t xml:space="preserve">. Elaborarea strategiei de </w:t>
            </w:r>
            <w:r w:rsidRPr="00A140F9">
              <w:rPr>
                <w:rFonts w:ascii="Times New Roman" w:eastAsia="Times New Roman" w:hAnsi="Times New Roman" w:cs="Times New Roman"/>
                <w:sz w:val="20"/>
                <w:szCs w:val="20"/>
              </w:rPr>
              <w:lastRenderedPageBreak/>
              <w:t>dezvoltare a sistemului de achiziții publice în Moldova 2017-2020 ce conține foaia de parcurs pentru punerea în aplicare a capitolului 8, însoţită de un calendar corespunzător  etapelor şi termenelor stabilite în anexa XXIX-B la Acordul de Asociere</w:t>
            </w:r>
          </w:p>
        </w:tc>
        <w:tc>
          <w:tcPr>
            <w:tcW w:w="1701"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 xml:space="preserve">Strategie aprobată de Guvernul </w:t>
            </w:r>
            <w:r w:rsidRPr="00A140F9">
              <w:rPr>
                <w:rFonts w:ascii="Times New Roman" w:eastAsia="Times New Roman" w:hAnsi="Times New Roman" w:cs="Times New Roman"/>
                <w:sz w:val="20"/>
                <w:szCs w:val="20"/>
              </w:rPr>
              <w:lastRenderedPageBreak/>
              <w:t>Republicii Moldova</w:t>
            </w:r>
          </w:p>
        </w:tc>
        <w:tc>
          <w:tcPr>
            <w:tcW w:w="1418" w:type="dxa"/>
            <w:shd w:val="clear" w:color="auto" w:fill="auto"/>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lastRenderedPageBreak/>
              <w:t>Ministerul Finanțelor;</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Agenția Achiziții Publice</w:t>
            </w:r>
          </w:p>
        </w:tc>
        <w:tc>
          <w:tcPr>
            <w:tcW w:w="1417"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Trimestrul I,  2017</w:t>
            </w:r>
          </w:p>
        </w:tc>
        <w:tc>
          <w:tcPr>
            <w:tcW w:w="4820" w:type="dxa"/>
            <w:shd w:val="clear" w:color="auto" w:fill="auto"/>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rPr>
              <w:lastRenderedPageBreak/>
              <w:t xml:space="preserve">Strategia de dezvoltare a sistemului de achiziţii publice pentru anii 2016-2020 încorporează Foaia de parcurs și prevede modul de abordare a cerințelor UE. Aceasta a fost </w:t>
            </w:r>
            <w:r w:rsidRPr="00A140F9">
              <w:rPr>
                <w:rFonts w:ascii="Times New Roman" w:eastAsia="Times New Roman" w:hAnsi="Times New Roman" w:cs="Times New Roman"/>
                <w:b/>
                <w:color w:val="000000"/>
                <w:sz w:val="20"/>
                <w:szCs w:val="20"/>
              </w:rPr>
              <w:t xml:space="preserve">aprobată prin </w:t>
            </w:r>
            <w:r w:rsidRPr="00A140F9">
              <w:rPr>
                <w:rFonts w:ascii="Times New Roman" w:eastAsia="Times New Roman" w:hAnsi="Times New Roman" w:cs="Times New Roman"/>
                <w:color w:val="000000"/>
                <w:sz w:val="20"/>
                <w:szCs w:val="20"/>
              </w:rPr>
              <w:t>Hotărîrea</w:t>
            </w:r>
            <w:r w:rsidRPr="00A140F9">
              <w:rPr>
                <w:rFonts w:ascii="Times New Roman" w:eastAsia="Times New Roman" w:hAnsi="Times New Roman" w:cs="Times New Roman"/>
                <w:b/>
                <w:color w:val="000000"/>
                <w:sz w:val="20"/>
                <w:szCs w:val="20"/>
              </w:rPr>
              <w:t xml:space="preserve"> Guvernului nr. 1332/2016</w:t>
            </w:r>
            <w:r w:rsidRPr="00A140F9">
              <w:rPr>
                <w:rFonts w:ascii="Times New Roman" w:eastAsia="Times New Roman" w:hAnsi="Times New Roman" w:cs="Times New Roman"/>
                <w:color w:val="000000"/>
                <w:sz w:val="20"/>
                <w:szCs w:val="20"/>
              </w:rPr>
              <w:t xml:space="preserve"> ,,Cu privire la aprobarea Strategiei de dezvoltare a sistemului de achiziţii publice pentru anii 2016-2020. </w:t>
            </w:r>
            <w:r w:rsidRPr="00A140F9">
              <w:rPr>
                <w:rFonts w:ascii="Times New Roman" w:eastAsia="Times New Roman" w:hAnsi="Times New Roman" w:cs="Times New Roman"/>
                <w:i/>
                <w:color w:val="000000"/>
                <w:sz w:val="20"/>
                <w:szCs w:val="20"/>
              </w:rPr>
              <w:t>(Monitorul Oficial nr.459-471/1442 din 23 decembrie 2016)</w:t>
            </w:r>
          </w:p>
        </w:tc>
      </w:tr>
      <w:tr w:rsidR="00A140F9" w:rsidRPr="00A140F9" w:rsidTr="009E15D7">
        <w:tc>
          <w:tcPr>
            <w:tcW w:w="710" w:type="dxa"/>
            <w:shd w:val="clear" w:color="auto" w:fill="auto"/>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 xml:space="preserve">(2) </w:t>
            </w:r>
            <w:r w:rsidRPr="00A140F9">
              <w:rPr>
                <w:rFonts w:ascii="Times New Roman" w:eastAsia="Times New Roman" w:hAnsi="Times New Roman" w:cs="Times New Roman"/>
                <w:sz w:val="20"/>
                <w:szCs w:val="20"/>
              </w:rPr>
              <w:t xml:space="preserve">Foaia de parcurs cuprinde toate aspectele reformei şi cadrul juridic general pentru punerea în aplicare a activităţilor de achiziţii publice, în special apropierea legislativă pentru contractele publice, contractele din sectorul serviciilor de utilităţi publice, concesionările de lucrări şi procedurile de reexaminare, precum şi consolidarea </w:t>
            </w:r>
            <w:r w:rsidRPr="00A140F9">
              <w:rPr>
                <w:rFonts w:ascii="Times New Roman" w:eastAsia="Times New Roman" w:hAnsi="Times New Roman" w:cs="Times New Roman"/>
                <w:sz w:val="20"/>
                <w:szCs w:val="20"/>
              </w:rPr>
              <w:lastRenderedPageBreak/>
              <w:t>capacităţilor administrative la toate nivelurile, inclusiv organismele de control şi mecanismele de asigurare a respectării normelor</w:t>
            </w:r>
          </w:p>
        </w:tc>
        <w:tc>
          <w:tcPr>
            <w:tcW w:w="1559" w:type="dxa"/>
            <w:shd w:val="clear" w:color="auto" w:fill="auto"/>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auto"/>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I2</w:t>
            </w:r>
            <w:r w:rsidRPr="00A140F9">
              <w:rPr>
                <w:rFonts w:ascii="Times New Roman" w:eastAsia="Times New Roman" w:hAnsi="Times New Roman" w:cs="Times New Roman"/>
                <w:sz w:val="20"/>
                <w:szCs w:val="20"/>
                <w:lang w:eastAsia="zh-CN"/>
              </w:rPr>
              <w:t>. Coordonarea foii de parcurs cu Comisia Europeană</w:t>
            </w:r>
          </w:p>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b/>
                <w:sz w:val="20"/>
                <w:szCs w:val="20"/>
              </w:rPr>
            </w:pPr>
          </w:p>
        </w:tc>
        <w:tc>
          <w:tcPr>
            <w:tcW w:w="1701"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Strategia de dezvoltare a sistemului de achiziții publice în Moldova 2017-2020, aprobată la Comitetul de asociere reunit în configurația comerț</w:t>
            </w:r>
          </w:p>
        </w:tc>
        <w:tc>
          <w:tcPr>
            <w:tcW w:w="1418" w:type="dxa"/>
            <w:shd w:val="clear" w:color="auto" w:fill="auto"/>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Finanţelor</w:t>
            </w:r>
          </w:p>
        </w:tc>
        <w:tc>
          <w:tcPr>
            <w:tcW w:w="1417" w:type="dxa"/>
            <w:shd w:val="clear" w:color="auto" w:fill="auto"/>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Trimestrul I, 2017</w:t>
            </w:r>
          </w:p>
        </w:tc>
        <w:tc>
          <w:tcPr>
            <w:tcW w:w="4820" w:type="dxa"/>
            <w:shd w:val="clear" w:color="auto" w:fill="auto"/>
          </w:tcPr>
          <w:p w:rsidR="00A140F9" w:rsidRPr="00A140F9" w:rsidRDefault="00A140F9" w:rsidP="00A140F9">
            <w:pPr>
              <w:ind w:right="-31"/>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 xml:space="preserve">Realizat </w:t>
            </w:r>
          </w:p>
          <w:p w:rsidR="00A140F9" w:rsidRPr="00A140F9" w:rsidRDefault="00A140F9" w:rsidP="00A140F9">
            <w:pPr>
              <w:ind w:right="-31"/>
              <w:jc w:val="both"/>
              <w:rPr>
                <w:rFonts w:ascii="Times New Roman" w:eastAsia="Times New Roman" w:hAnsi="Times New Roman" w:cs="Times New Roman"/>
                <w:b/>
                <w:sz w:val="20"/>
                <w:szCs w:val="20"/>
              </w:rPr>
            </w:pPr>
            <w:r w:rsidRPr="00A140F9">
              <w:rPr>
                <w:rFonts w:ascii="Times New Roman" w:eastAsia="Times New Roman" w:hAnsi="Times New Roman" w:cs="Times New Roman"/>
                <w:sz w:val="20"/>
                <w:szCs w:val="20"/>
              </w:rPr>
              <w:t xml:space="preserve">În noiembrie 2016, Ministerul Economiei a transmis în adresa Comitetului de Asociere reunit în configurația comerț Strategia de dezvoltare a sistemului de achiziţii publice pentru anii 2016-2020. </w:t>
            </w:r>
          </w:p>
          <w:p w:rsidR="00A140F9" w:rsidRPr="00A140F9" w:rsidRDefault="00A140F9" w:rsidP="00A140F9">
            <w:pPr>
              <w:ind w:right="-31"/>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 xml:space="preserve">Totodată, la data de 12 mai 2017, Ministerul Finanțelor a transmis Ministerului Economiei, care este responsabil de implementarea Titlului V din Acordul de Asociere Republica Moldova-Uniunea Europeană, aviz la comentariile parvenite din partea reprezentanţilor Comisiei Europene la Strategia respectivă.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rPr>
              <w:t>Comisia Europeană a avizat pozitiv Strategia în cauză.</w:t>
            </w:r>
          </w:p>
        </w:tc>
      </w:tr>
      <w:tr w:rsidR="00A140F9" w:rsidRPr="00A140F9" w:rsidTr="009E15D7">
        <w:trPr>
          <w:trHeight w:val="3376"/>
        </w:trPr>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 (3) </w:t>
            </w:r>
            <w:r w:rsidRPr="00A140F9">
              <w:rPr>
                <w:rFonts w:ascii="Times New Roman" w:hAnsi="Times New Roman" w:cs="Times New Roman"/>
                <w:color w:val="000000"/>
                <w:sz w:val="20"/>
                <w:szCs w:val="20"/>
              </w:rPr>
              <w:t xml:space="preserve">După obţinerea unui aviz favorabil din partea Comitetului de asociere reunit în configuraţia comerţ, foaia de parcurs este considerată drept documentul de referinţă pentru punerea în aplicare a prezentului capitol. Uniunea depune toate eforturile pentru a ajuta Republica Moldova la punerea în aplicare a foii de parcurs </w:t>
            </w: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w:t>
            </w:r>
            <w:r w:rsidRPr="00A140F9">
              <w:rPr>
                <w:rFonts w:ascii="Times New Roman" w:hAnsi="Times New Roman" w:cs="Times New Roman"/>
                <w:b/>
                <w:bCs/>
                <w:color w:val="000000"/>
                <w:sz w:val="20"/>
                <w:szCs w:val="20"/>
              </w:rPr>
              <w:t xml:space="preserve">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Achiziţii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implementarea în continuare a Strategiei Republicii Moldova în domeniul achizițiilor publice, asigurînd un sistem de achiziții funcțional, competitiv,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I3</w:t>
            </w:r>
            <w:r w:rsidRPr="00A140F9">
              <w:rPr>
                <w:rFonts w:ascii="Times New Roman" w:hAnsi="Times New Roman" w:cs="Times New Roman"/>
                <w:color w:val="000000"/>
                <w:sz w:val="20"/>
                <w:szCs w:val="20"/>
              </w:rPr>
              <w:t xml:space="preserve">. Punerea în aplicare a a strategiei de dezvoltare a sistemului de achiziţii publice în Moldova 2017-2020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Ponderea activităţilor realizate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Agenţia Achiziţii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i/>
                <w:sz w:val="20"/>
                <w:szCs w:val="20"/>
                <w:u w:val="single"/>
                <w:lang w:eastAsia="ru-RU"/>
              </w:rPr>
            </w:pPr>
            <w:r w:rsidRPr="00A140F9">
              <w:rPr>
                <w:rFonts w:ascii="Times New Roman" w:eastAsia="Times New Roman" w:hAnsi="Times New Roman" w:cs="Times New Roman"/>
                <w:b/>
                <w:i/>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Nivelul de realizare a Planului de acțiuni privind implementarea Strategiei de dezvoltare a sistemului de achiziții publice pentru anii 2016-2018, aprobat prin Hotărîrea Guvernului nr.1332/2016, în conformitate cu angajamentele asumate este de 60 %.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Acțiunile privind prevederile Legii nr.131/2015 incluse în etapa 1 și 2 din plan au fost realizate în proporție de 80%.</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Sînt în curs de realizare acțiunile planificate în etapa 3 și 4, privind achizițiile publice din domeniile utilităților și concesiunilor.</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273</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b/>
                <w:bCs/>
                <w:color w:val="000000"/>
                <w:sz w:val="20"/>
                <w:szCs w:val="20"/>
              </w:rPr>
              <w:t xml:space="preserve">Apropierea treptată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(1) </w:t>
            </w:r>
            <w:r w:rsidRPr="00A140F9">
              <w:rPr>
                <w:rFonts w:ascii="Times New Roman" w:hAnsi="Times New Roman" w:cs="Times New Roman"/>
                <w:color w:val="000000"/>
                <w:sz w:val="20"/>
                <w:szCs w:val="20"/>
              </w:rPr>
              <w:t xml:space="preserve">Republica Moldova se asigură că legislaţia sa actuală şi viitoare în domeniul achiziţiilor publice va deveni în mod progresiv compatibilă cu acquis-ul Uniunii în domeniul achiziţiilor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Achiziţii publice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asigurarea reformei achizițiilor publice naționale prin alinierea treptată la cadrul juridic relevant și actualizat al Uniunii Europene și asigurarea punerii în </w:t>
            </w:r>
            <w:r w:rsidRPr="00A140F9">
              <w:rPr>
                <w:rFonts w:ascii="Times New Roman" w:hAnsi="Times New Roman" w:cs="Times New Roman"/>
                <w:color w:val="000000"/>
                <w:sz w:val="20"/>
                <w:szCs w:val="20"/>
              </w:rPr>
              <w:lastRenderedPageBreak/>
              <w:t xml:space="preserve">aplicare și respectării sale corespunzătoare;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alinierea sistemului de căi de atac cu acquis-ul european privind standardele de independență, probitate și transparentă, care asigură tratarea rapidă și competentă a contestațiilor;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instituirea și punerea în aplicare a unei legislații de achiziții publice în domeniul utilităților, în conformitate cu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legislația relevantă a UE;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LT1. Act de modificare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Proiectul de lege privind achizițiile publice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Transpune: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Directiva 2014/24/UE/ a abrogat Directiva 2004/18/CE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Lege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Agenţia Achiziţii Publice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III, 2019;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AA (Anexa XXIX-B), 2020 </w:t>
            </w:r>
          </w:p>
        </w:tc>
        <w:tc>
          <w:tcPr>
            <w:tcW w:w="4820" w:type="dxa"/>
          </w:tcPr>
          <w:p w:rsidR="00A140F9" w:rsidRPr="00A140F9" w:rsidRDefault="00A140F9" w:rsidP="00A140F9">
            <w:pPr>
              <w:jc w:val="both"/>
              <w:rPr>
                <w:rFonts w:ascii="Times New Roman" w:hAnsi="Times New Roman" w:cs="Times New Roman"/>
                <w:b/>
                <w:sz w:val="20"/>
                <w:szCs w:val="20"/>
                <w:u w:val="single"/>
                <w:lang w:eastAsia="ru-RU"/>
              </w:rPr>
            </w:pPr>
            <w:r w:rsidRPr="00A140F9">
              <w:rPr>
                <w:rFonts w:ascii="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b/>
                <w:bCs/>
                <w:sz w:val="20"/>
                <w:szCs w:val="20"/>
                <w:lang w:eastAsia="ru-RU"/>
              </w:rPr>
            </w:pPr>
            <w:r w:rsidRPr="00A140F9">
              <w:rPr>
                <w:rFonts w:ascii="Times New Roman" w:hAnsi="Times New Roman" w:cs="Times New Roman"/>
                <w:sz w:val="20"/>
                <w:szCs w:val="20"/>
                <w:lang w:eastAsia="ro-RO"/>
              </w:rPr>
              <w:t xml:space="preserve">Proiectul de lege privind modificarea Legii nr. 131 din 03.07.2015 privind achizițiile publice, ce transpune directiva 2014/24/UE a fost aprobat prin Hotărîrea Guvernului nr. 603/2018, </w:t>
            </w:r>
            <w:r w:rsidRPr="00A140F9">
              <w:rPr>
                <w:rFonts w:ascii="Times New Roman" w:eastAsia="Times New Roman" w:hAnsi="Times New Roman" w:cs="Times New Roman"/>
                <w:bCs/>
                <w:sz w:val="20"/>
                <w:szCs w:val="20"/>
                <w:lang w:eastAsia="ru-RU"/>
              </w:rPr>
              <w:t>iar ulterior</w:t>
            </w:r>
            <w:r w:rsidRPr="00A140F9">
              <w:rPr>
                <w:rFonts w:ascii="Times New Roman" w:eastAsia="Times New Roman" w:hAnsi="Times New Roman" w:cs="Times New Roman"/>
                <w:b/>
                <w:bCs/>
                <w:sz w:val="20"/>
                <w:szCs w:val="20"/>
                <w:lang w:eastAsia="ru-RU"/>
              </w:rPr>
              <w:t xml:space="preserve"> adoptat prin Legea nr. 169/2018, </w:t>
            </w:r>
            <w:r w:rsidRPr="00A140F9">
              <w:rPr>
                <w:rFonts w:ascii="Times New Roman" w:eastAsia="Times New Roman" w:hAnsi="Times New Roman" w:cs="Times New Roman"/>
                <w:b/>
                <w:bCs/>
                <w:sz w:val="20"/>
                <w:szCs w:val="20"/>
                <w:u w:val="single"/>
                <w:lang w:eastAsia="ru-RU"/>
              </w:rPr>
              <w:t>în vigoare din 01.10.2018.</w:t>
            </w:r>
            <w:r w:rsidRPr="00A140F9">
              <w:rPr>
                <w:rFonts w:ascii="Times New Roman" w:eastAsia="Times New Roman" w:hAnsi="Times New Roman" w:cs="Times New Roman"/>
                <w:b/>
                <w:bCs/>
                <w:sz w:val="20"/>
                <w:szCs w:val="20"/>
                <w:lang w:eastAsia="ru-RU"/>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bCs/>
                <w:color w:val="000000"/>
                <w:sz w:val="20"/>
                <w:szCs w:val="20"/>
                <w:lang w:eastAsia="ru-RU"/>
              </w:rPr>
              <w:t xml:space="preserve"> </w:t>
            </w:r>
            <w:r w:rsidRPr="00A140F9">
              <w:rPr>
                <w:rFonts w:ascii="Times New Roman" w:eastAsia="Times New Roman" w:hAnsi="Times New Roman" w:cs="Times New Roman"/>
                <w:bCs/>
                <w:i/>
                <w:color w:val="000000"/>
                <w:sz w:val="20"/>
                <w:szCs w:val="20"/>
                <w:lang w:eastAsia="ru-RU"/>
              </w:rPr>
              <w:t>(</w:t>
            </w:r>
            <w:r w:rsidRPr="00A140F9">
              <w:rPr>
                <w:rFonts w:ascii="Times New Roman" w:eastAsia="Times New Roman" w:hAnsi="Times New Roman" w:cs="Times New Roman"/>
                <w:i/>
                <w:color w:val="000000"/>
                <w:sz w:val="20"/>
                <w:szCs w:val="20"/>
                <w:lang w:eastAsia="ru-RU"/>
              </w:rPr>
              <w:t>Monitorul Oficial al R. Moldova nr. 321-332 art. 527 din 24.08.2018</w:t>
            </w:r>
            <w:r w:rsidRPr="00A140F9">
              <w:rPr>
                <w:rFonts w:ascii="Times New Roman" w:eastAsia="Times New Roman" w:hAnsi="Times New Roman" w:cs="Times New Roman"/>
                <w:color w:val="000000"/>
                <w:sz w:val="20"/>
                <w:szCs w:val="20"/>
                <w:lang w:eastAsia="ru-RU"/>
              </w:rPr>
              <w:t>)</w:t>
            </w:r>
            <w:r w:rsidRPr="00A140F9">
              <w:rPr>
                <w:rFonts w:ascii="Times New Roman" w:eastAsia="Times New Roman" w:hAnsi="Times New Roman" w:cs="Times New Roman"/>
                <w:color w:val="000000"/>
                <w:sz w:val="20"/>
                <w:szCs w:val="20"/>
                <w:lang w:eastAsia="ru-RU"/>
              </w:rPr>
              <w:br/>
            </w:r>
            <w:r w:rsidRPr="00A140F9">
              <w:rPr>
                <w:rFonts w:ascii="Times New Roman" w:eastAsia="Calibri" w:hAnsi="Times New Roman" w:cs="Times New Roman"/>
                <w:i/>
                <w:color w:val="000000"/>
                <w:sz w:val="20"/>
                <w:szCs w:val="20"/>
                <w:lang w:eastAsia="ru-RU"/>
              </w:rPr>
              <w:t xml:space="preserve">Prezenta lege transpune Directiva 2014/24/UE a Parlamentului European şi a Consiliului din 26 februarie 2014 privind achiziţiile publice şi de abrogare a Directivei 2004/18/CE, publicată în Jurnalul Oficial al Uniunii Europene L 94 din 28 martie 2014, cu modificările operate prin Regulamentul delegat (UE) 2017/2365 al Comisiei din 18 decembrie 2017 de modificare a Directivei 2014/24/CE a Parlamentului European şi a Consiliului în ceea ce priveşte pragurile de aplicare pentru procedurile de atribuire a contractelor de </w:t>
            </w:r>
            <w:r w:rsidRPr="00A140F9">
              <w:rPr>
                <w:rFonts w:ascii="Times New Roman" w:eastAsia="Calibri" w:hAnsi="Times New Roman" w:cs="Times New Roman"/>
                <w:i/>
                <w:color w:val="000000"/>
                <w:sz w:val="20"/>
                <w:szCs w:val="20"/>
                <w:lang w:eastAsia="ru-RU"/>
              </w:rPr>
              <w:lastRenderedPageBreak/>
              <w:t>achiziţii publice, precum şi Directiva 89/665/CCE a Consiliului din 21 decembrie 1989 privind coordonarea actelor cu putere de lege şi a actelor administrative privind aplicarea procedurilor care vizează căile de atac faţă de atribuirea contractelor de achiziţii publice de produse şi a contractelor publice de lucrări, publicată în Jurnalul Oficial al Uniunii Europene L 395 din 30 decembrie 1989</w:t>
            </w:r>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vMerge w:val="restart"/>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(2)</w:t>
            </w:r>
            <w:r w:rsidRPr="00A140F9">
              <w:rPr>
                <w:rFonts w:ascii="Times New Roman" w:eastAsia="Times New Roman" w:hAnsi="Times New Roman" w:cs="Times New Roman"/>
                <w:sz w:val="20"/>
                <w:szCs w:val="20"/>
                <w:lang w:eastAsia="zh-CN"/>
              </w:rPr>
              <w:t xml:space="preserve"> Apropierea de acquis-ul Uniunii se realizează conform etapelor consecutive stabilite în programul din anexa XXIX-B la prezentul acord şi specificate ulterior în anexele XXIX-C XXIX-F, XXIX-H, XXIX-I şi XXIX-K la prezentul acord. Anexele XXIX-G şi XXIX-J la prezentul acord identifică elemente neobligatorii </w:t>
            </w:r>
            <w:r w:rsidRPr="00A140F9">
              <w:rPr>
                <w:rFonts w:ascii="Times New Roman" w:eastAsia="Times New Roman" w:hAnsi="Times New Roman" w:cs="Times New Roman"/>
                <w:sz w:val="20"/>
                <w:szCs w:val="20"/>
                <w:lang w:eastAsia="zh-CN"/>
              </w:rPr>
              <w:lastRenderedPageBreak/>
              <w:t xml:space="preserve">în legătură cu care nu este necesară apropierea legislativă, iar anexele XXIX-L - XXIX-O la prezentul acord identifică elemente ale acquis-ului Uniunii care nu intră sub incidenţa apropierii legislative. În acest proces, se ţine seama în mod adecvat de jurisprudenţa corespunzătoare a Curţii de Justiţie a Uniunii Europene şi de măsurile de punere în aplicare adoptate de Comisia Europeană, precum şi, dacă acest lucru devine necesar, de eventualele modificări ale acquis-ului Uniunii care pot interveni între timp. Punerea în aplicare a fiecărei etape este evaluată de Comitetul de asociere, reunit în configuraţia comerţ prevăzută la articolul 438 alineatul (4) din prezentul acord, şi, după o evaluare pozitivă a respectivului Comitet, este legată de acordarea reciprocă a accesului pe piaţă, în conformitate cu anexa XXIX-B la prezentul acord. Comisia Europeană notifică fără întîrzieri nejustificate Republicii Moldova </w:t>
            </w:r>
            <w:r w:rsidRPr="00A140F9">
              <w:rPr>
                <w:rFonts w:ascii="Times New Roman" w:eastAsia="Times New Roman" w:hAnsi="Times New Roman" w:cs="Times New Roman"/>
                <w:sz w:val="20"/>
                <w:szCs w:val="20"/>
                <w:lang w:eastAsia="zh-CN"/>
              </w:rPr>
              <w:lastRenderedPageBreak/>
              <w:t>orice modificare adusă acquis-ului Uniunii. Aceasta oferă consiliere adecvată şi asistenţă tehnică pentru punerea în aplicare a acestor modificări</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LT2.</w:t>
            </w:r>
            <w:r w:rsidRPr="00A140F9">
              <w:rPr>
                <w:rFonts w:ascii="Times New Roman" w:eastAsia="Times New Roman" w:hAnsi="Times New Roman" w:cs="Times New Roman"/>
                <w:sz w:val="20"/>
                <w:szCs w:val="20"/>
                <w:lang w:eastAsia="zh-CN"/>
              </w:rPr>
              <w:t xml:space="preserve"> </w:t>
            </w:r>
            <w:r w:rsidRPr="00A140F9">
              <w:rPr>
                <w:rFonts w:ascii="Times New Roman" w:eastAsia="Times New Roman" w:hAnsi="Times New Roman" w:cs="Times New Roman"/>
                <w:b/>
                <w:sz w:val="20"/>
                <w:szCs w:val="20"/>
                <w:lang w:eastAsia="zh-CN"/>
              </w:rPr>
              <w:t>Act de modificare</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 xml:space="preserve">Proiectul de lege cu privire la modificarea şi completarea Legii 131 din 3 iulie 2015 cu privire la achiziţiile publice, referitor la atribuirea contractelor în sectorul de utilități </w:t>
            </w:r>
          </w:p>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Transpune: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sz w:val="20"/>
                <w:szCs w:val="20"/>
              </w:rPr>
              <w:t xml:space="preserve">Directiva 2014/25/UE a </w:t>
            </w:r>
            <w:r w:rsidRPr="00A140F9">
              <w:rPr>
                <w:rFonts w:ascii="Times New Roman" w:eastAsia="Times New Roman" w:hAnsi="Times New Roman" w:cs="Times New Roman"/>
                <w:sz w:val="20"/>
                <w:szCs w:val="20"/>
              </w:rPr>
              <w:lastRenderedPageBreak/>
              <w:t>abrogat Directiva 2004/17/CE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Lege intrată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Finanţelor,</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Agenţia Achiziţii Publice</w:t>
            </w: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2019;</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AA (Anexa XXIX-B), 2022</w:t>
            </w:r>
          </w:p>
        </w:tc>
        <w:tc>
          <w:tcPr>
            <w:tcW w:w="4820" w:type="dxa"/>
          </w:tcPr>
          <w:p w:rsidR="00A140F9" w:rsidRPr="00A140F9" w:rsidRDefault="00A140F9" w:rsidP="00A140F9">
            <w:pPr>
              <w:jc w:val="both"/>
              <w:rPr>
                <w:rFonts w:ascii="Times New Roman" w:eastAsia="Times New Roman" w:hAnsi="Times New Roman" w:cs="Times New Roman"/>
                <w:b/>
                <w:i/>
                <w:sz w:val="20"/>
                <w:szCs w:val="20"/>
                <w:u w:val="single"/>
                <w:lang w:eastAsia="ru-RU"/>
              </w:rPr>
            </w:pPr>
            <w:r w:rsidRPr="00A140F9">
              <w:rPr>
                <w:rFonts w:ascii="Times New Roman" w:eastAsia="Times New Roman" w:hAnsi="Times New Roman" w:cs="Times New Roman"/>
                <w:b/>
                <w:i/>
                <w:sz w:val="20"/>
                <w:szCs w:val="20"/>
                <w:u w:val="single"/>
                <w:lang w:eastAsia="ru-RU"/>
              </w:rPr>
              <w:t>În curs de realizare</w:t>
            </w:r>
          </w:p>
          <w:p w:rsidR="00A140F9" w:rsidRPr="00A140F9" w:rsidRDefault="00A140F9" w:rsidP="00A140F9">
            <w:pPr>
              <w:jc w:val="both"/>
              <w:rPr>
                <w:rFonts w:ascii="Times New Roman" w:hAnsi="Times New Roman" w:cs="Times New Roman"/>
                <w:sz w:val="20"/>
                <w:szCs w:val="20"/>
                <w:lang w:eastAsia="ru-RU"/>
              </w:rPr>
            </w:pPr>
            <w:r w:rsidRPr="00A140F9">
              <w:rPr>
                <w:rFonts w:ascii="Times New Roman" w:hAnsi="Times New Roman" w:cs="Times New Roman"/>
                <w:sz w:val="20"/>
                <w:szCs w:val="20"/>
                <w:lang w:eastAsia="ru-RU"/>
              </w:rPr>
              <w:t>Proiectul de lege privind achizițiile în sectoarele energeticii, apei, transporturilor și serviciilor poștale a fost aprobat prin Hotărîrea Guvernului nr.703/2019,</w:t>
            </w:r>
            <w:r w:rsidRPr="00A140F9">
              <w:rPr>
                <w:rFonts w:ascii="Times New Roman" w:eastAsia="Times New Roman" w:hAnsi="Times New Roman" w:cs="Times New Roman"/>
                <w:sz w:val="20"/>
                <w:szCs w:val="20"/>
                <w:u w:val="single"/>
                <w:lang w:eastAsia="ru-RU"/>
              </w:rPr>
              <w:t>în vigoare din 31.12.2019.</w:t>
            </w:r>
          </w:p>
          <w:p w:rsidR="00A140F9" w:rsidRPr="00A140F9" w:rsidRDefault="00A140F9" w:rsidP="00A140F9">
            <w:pPr>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(Monitorul Oficial al R. Moldova nr. 400-406 art. 1040 din 31.12.2019)</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Calibri" w:hAnsi="Times New Roman" w:cs="Times New Roman"/>
                <w:color w:val="000000"/>
                <w:sz w:val="20"/>
                <w:szCs w:val="20"/>
                <w:lang w:eastAsia="ru-RU"/>
              </w:rPr>
              <w:t>Urmează a fi aprobat de către Parlament.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vMerge/>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sz w:val="20"/>
                <w:szCs w:val="20"/>
                <w:lang w:eastAsia="zh-CN"/>
              </w:rPr>
              <w:t>LT3.</w:t>
            </w:r>
            <w:r w:rsidRPr="00A140F9">
              <w:rPr>
                <w:rFonts w:ascii="Times New Roman" w:eastAsia="Times New Roman" w:hAnsi="Times New Roman" w:cs="Times New Roman"/>
                <w:sz w:val="20"/>
                <w:szCs w:val="20"/>
                <w:lang w:eastAsia="zh-CN"/>
              </w:rPr>
              <w:t xml:space="preserve"> Punerea în aplicare a prevederilor Legii care prevăd transpunerea Directivelor 2004/18/CE și 89/665/CEE</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III, 2017</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rPr>
            </w:pPr>
            <w:r w:rsidRPr="00A140F9">
              <w:rPr>
                <w:rFonts w:ascii="Times New Roman" w:eastAsia="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eastAsia="Times New Roman" w:hAnsi="Times New Roman" w:cs="Times New Roman"/>
                <w:sz w:val="20"/>
                <w:szCs w:val="20"/>
                <w:lang w:eastAsia="zh-CN"/>
              </w:rPr>
            </w:pPr>
            <w:r w:rsidRPr="00A140F9">
              <w:rPr>
                <w:rFonts w:ascii="Times New Roman" w:eastAsia="Times New Roman" w:hAnsi="Times New Roman" w:cs="Times New Roman"/>
                <w:b/>
                <w:color w:val="000000"/>
                <w:sz w:val="20"/>
                <w:szCs w:val="20"/>
              </w:rPr>
              <w:t>Legea nr.131/2015</w:t>
            </w:r>
            <w:r w:rsidRPr="00A140F9">
              <w:rPr>
                <w:rFonts w:ascii="Times New Roman" w:eastAsia="Times New Roman" w:hAnsi="Times New Roman" w:cs="Times New Roman"/>
                <w:color w:val="000000"/>
                <w:sz w:val="20"/>
                <w:szCs w:val="20"/>
              </w:rPr>
              <w:t xml:space="preserve"> privind achiziţiile publice, intrată </w:t>
            </w:r>
            <w:r w:rsidRPr="00A140F9">
              <w:rPr>
                <w:rFonts w:ascii="Times New Roman" w:eastAsia="Times New Roman" w:hAnsi="Times New Roman" w:cs="Times New Roman"/>
                <w:color w:val="000000"/>
                <w:sz w:val="20"/>
                <w:szCs w:val="20"/>
                <w:u w:val="single"/>
              </w:rPr>
              <w:t>în vigoare de la 1 mai 2016</w:t>
            </w:r>
            <w:r w:rsidRPr="00A140F9">
              <w:rPr>
                <w:rFonts w:ascii="Times New Roman" w:eastAsia="Times New Roman" w:hAnsi="Times New Roman" w:cs="Times New Roman"/>
                <w:color w:val="000000"/>
                <w:sz w:val="20"/>
                <w:szCs w:val="20"/>
              </w:rPr>
              <w:t xml:space="preserve">, publicată în </w:t>
            </w:r>
            <w:r w:rsidRPr="00A140F9">
              <w:rPr>
                <w:rFonts w:ascii="Times New Roman" w:eastAsia="Times New Roman" w:hAnsi="Times New Roman" w:cs="Times New Roman"/>
                <w:i/>
                <w:color w:val="000000"/>
                <w:sz w:val="20"/>
                <w:szCs w:val="20"/>
              </w:rPr>
              <w:t>Monitorul Oficial nr.197-205/402 din 31 iulie 2015</w:t>
            </w:r>
            <w:r w:rsidRPr="00A140F9">
              <w:rPr>
                <w:rFonts w:ascii="Times New Roman" w:eastAsia="Times New Roman" w:hAnsi="Times New Roman" w:cs="Times New Roman"/>
                <w:color w:val="000000"/>
                <w:sz w:val="20"/>
                <w:szCs w:val="20"/>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sz w:val="20"/>
                <w:szCs w:val="20"/>
                <w:lang w:eastAsia="zh-CN"/>
              </w:rPr>
              <w:t>(4) Fiecare parte se asigură că aspectele şi domeniile din sfera achiziţiilor publice care nu sînt reglementate de prezentul articol respectă principiile transparenţei, nediscriminării şi egalităţii de tratament stabilite la articolul 271 din prezentul acord.</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sz w:val="20"/>
                <w:szCs w:val="20"/>
              </w:rPr>
              <w:t>- Definirea unor norme privind achizițiile publice pentru întreprinderile publice în conformitate cu standardele și bunele practici ale UE;</w:t>
            </w:r>
          </w:p>
        </w:tc>
        <w:tc>
          <w:tcPr>
            <w:tcW w:w="1843" w:type="dxa"/>
          </w:tcPr>
          <w:p w:rsidR="00A140F9" w:rsidRPr="00A140F9" w:rsidRDefault="00A140F9" w:rsidP="00A140F9">
            <w:pPr>
              <w:pBdr>
                <w:top w:val="nil"/>
                <w:left w:val="nil"/>
                <w:bottom w:val="nil"/>
                <w:right w:val="nil"/>
                <w:between w:val="nil"/>
              </w:pBdr>
              <w:shd w:val="clear" w:color="auto" w:fill="FFFFFF" w:themeFill="background1"/>
              <w:jc w:val="both"/>
              <w:rPr>
                <w:rFonts w:ascii="Times New Roman" w:eastAsia="Times New Roman" w:hAnsi="Times New Roman" w:cs="Times New Roman"/>
                <w:b/>
                <w:sz w:val="20"/>
                <w:szCs w:val="20"/>
                <w:lang w:eastAsia="zh-CN"/>
              </w:rPr>
            </w:pPr>
            <w:r w:rsidRPr="00A140F9">
              <w:rPr>
                <w:rFonts w:ascii="Times New Roman" w:eastAsia="Times New Roman" w:hAnsi="Times New Roman" w:cs="Times New Roman"/>
                <w:b/>
                <w:sz w:val="20"/>
                <w:szCs w:val="20"/>
                <w:lang w:eastAsia="zh-CN"/>
              </w:rPr>
              <w:t xml:space="preserve">SL1. </w:t>
            </w:r>
            <w:r w:rsidRPr="00A140F9">
              <w:rPr>
                <w:rFonts w:ascii="Times New Roman" w:eastAsia="Times New Roman" w:hAnsi="Times New Roman" w:cs="Times New Roman"/>
                <w:sz w:val="20"/>
                <w:szCs w:val="20"/>
                <w:lang w:eastAsia="zh-CN"/>
              </w:rPr>
              <w:t>Regulament tip pentru desfășurarea de către întreprinderile de stat a procedurilor de achiziții</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Regulament intrat în vigoare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Finanțelor; Ministerul Economiei şi Infrastructurii</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IV, 2019</w:t>
            </w:r>
          </w:p>
        </w:tc>
        <w:tc>
          <w:tcPr>
            <w:tcW w:w="4820" w:type="dxa"/>
          </w:tcPr>
          <w:p w:rsidR="00A140F9" w:rsidRPr="00A140F9" w:rsidRDefault="00A140F9" w:rsidP="00A140F9">
            <w:pPr>
              <w:jc w:val="both"/>
              <w:rPr>
                <w:rFonts w:ascii="Times New Roman" w:eastAsia="Times New Roman" w:hAnsi="Times New Roman" w:cs="Times New Roman"/>
                <w:b/>
                <w:i/>
                <w:sz w:val="20"/>
                <w:szCs w:val="20"/>
                <w:u w:val="single"/>
                <w:lang w:eastAsia="ru-RU"/>
              </w:rPr>
            </w:pPr>
            <w:r w:rsidRPr="00A140F9">
              <w:rPr>
                <w:rFonts w:ascii="Times New Roman" w:eastAsia="Times New Roman" w:hAnsi="Times New Roman" w:cs="Times New Roman"/>
                <w:b/>
                <w:i/>
                <w:sz w:val="20"/>
                <w:szCs w:val="20"/>
                <w:u w:val="single"/>
                <w:lang w:eastAsia="ru-RU"/>
              </w:rPr>
              <w:t>Notă</w:t>
            </w:r>
          </w:p>
          <w:p w:rsidR="00A140F9" w:rsidRPr="00A140F9" w:rsidRDefault="00A140F9" w:rsidP="00A140F9">
            <w:pPr>
              <w:jc w:val="both"/>
              <w:rPr>
                <w:rFonts w:ascii="Times New Roman" w:eastAsia="Times New Roman" w:hAnsi="Times New Roman" w:cs="Times New Roman"/>
                <w:i/>
                <w:sz w:val="20"/>
                <w:szCs w:val="20"/>
                <w:lang w:eastAsia="ru-RU"/>
              </w:rPr>
            </w:pPr>
            <w:r w:rsidRPr="00A140F9">
              <w:rPr>
                <w:rFonts w:ascii="Times New Roman" w:eastAsia="Times New Roman" w:hAnsi="Times New Roman" w:cs="Times New Roman"/>
                <w:i/>
                <w:sz w:val="20"/>
                <w:szCs w:val="20"/>
                <w:lang w:eastAsia="ru-RU"/>
              </w:rPr>
              <w:t xml:space="preserve">Regulamentul tip pentru desfășurarea de către întreprinderile de stat a procedurilor de achiziții a fost elaborat/promovat de către Ministerul Economiei și Infrastructurii.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rPr>
          <w:trHeight w:val="4340"/>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274</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Accesul pe piaţă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Furnizarea de informații precise și în timp util cu privire la evoluțiile din legislația Republicii Moldova, în special în ceea ce privește lucrările legislative planificate care afectează politica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în materie de achiziții publice și asigurarea respectării acesteia, precum și cu privire la evoluția cadrului instituțional;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Informarea continuă a Comitetului de asociere, reunit în configuraţia comerţ despre progresele înregistrate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Participarea la ședințele Comitetului de asociere și prezentarea informațiilor corespunzătoare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Agenţia Achiziţii Publice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hAnsi="Times New Roman" w:cs="Times New Roman"/>
                <w:b/>
                <w:sz w:val="20"/>
                <w:szCs w:val="20"/>
                <w:u w:val="single"/>
                <w:lang w:eastAsia="ru-RU"/>
              </w:rPr>
            </w:pPr>
            <w:r w:rsidRPr="00A140F9">
              <w:rPr>
                <w:rFonts w:ascii="Times New Roman" w:hAnsi="Times New Roman" w:cs="Times New Roman"/>
                <w:b/>
                <w:sz w:val="20"/>
                <w:szCs w:val="20"/>
                <w:u w:val="single"/>
                <w:lang w:eastAsia="ru-RU"/>
              </w:rPr>
              <w:t>Realizat</w:t>
            </w:r>
          </w:p>
          <w:p w:rsidR="00A140F9" w:rsidRPr="00A140F9" w:rsidRDefault="00A140F9" w:rsidP="00A140F9">
            <w:pPr>
              <w:jc w:val="both"/>
              <w:rPr>
                <w:rFonts w:ascii="Times New Roman" w:hAnsi="Times New Roman" w:cs="Times New Roman"/>
                <w:sz w:val="20"/>
                <w:szCs w:val="20"/>
                <w:lang w:eastAsia="ru-RU"/>
              </w:rPr>
            </w:pPr>
            <w:r w:rsidRPr="00A140F9">
              <w:rPr>
                <w:rFonts w:ascii="Times New Roman" w:hAnsi="Times New Roman" w:cs="Times New Roman"/>
                <w:sz w:val="20"/>
                <w:szCs w:val="20"/>
                <w:lang w:eastAsia="ru-RU"/>
              </w:rPr>
              <w:t>O informație privind proiectele de modificare și completare a legislației în domeniul achizițiilor publice a fost transmisă Ministerului Economiei și Infrastructurii, în contextul întrevederii bilaterale a dlui Chiril GABURICI cu dna Cecilia MALMSTROM, Comisarul UE pentru Comerț, în cadrul celei de-a II-a Reuniune Ministerială în domeniul comerțului.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De asemenea, prin scrisoarea nr.17-09/389 din 24.04.2019,  prin intermediul Ministerului Afacerilor Externe și Integrării Europene au fost prezentate Organizației Mondiale a Comerțului notificările sectoriale în domeniul achizițiilor publice pe anii 2017-2018.</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275</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Informare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Furnizarea de informații </w:t>
            </w:r>
            <w:r w:rsidRPr="00A140F9">
              <w:rPr>
                <w:rFonts w:ascii="Times New Roman" w:hAnsi="Times New Roman" w:cs="Times New Roman"/>
                <w:color w:val="000000"/>
                <w:sz w:val="20"/>
                <w:szCs w:val="20"/>
              </w:rPr>
              <w:lastRenderedPageBreak/>
              <w:t xml:space="preserve">precise și în timp util cu privire la evoluțiile din legislația Republicii Moldova, în special în ceea ce privește lucrările legislative planificate care afectează politica în materie de achiziții publice și asigurarea respectării acesteia, precum și cu privire la evoluția cadrului instituțional;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I1. </w:t>
            </w:r>
            <w:r w:rsidRPr="00A140F9">
              <w:rPr>
                <w:rFonts w:ascii="Times New Roman" w:hAnsi="Times New Roman" w:cs="Times New Roman"/>
                <w:color w:val="000000"/>
                <w:sz w:val="20"/>
                <w:szCs w:val="20"/>
              </w:rPr>
              <w:t xml:space="preserve">Publicarea actelor legislative și </w:t>
            </w:r>
            <w:r w:rsidRPr="00A140F9">
              <w:rPr>
                <w:rFonts w:ascii="Times New Roman" w:hAnsi="Times New Roman" w:cs="Times New Roman"/>
                <w:color w:val="000000"/>
                <w:sz w:val="20"/>
                <w:szCs w:val="20"/>
              </w:rPr>
              <w:lastRenderedPageBreak/>
              <w:t xml:space="preserve">normative în domeniul achizițiilor publice pe paginile web ale instituțiilor de resort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Acte legislative și normative </w:t>
            </w:r>
            <w:r w:rsidRPr="00A140F9">
              <w:rPr>
                <w:rFonts w:ascii="Times New Roman" w:hAnsi="Times New Roman" w:cs="Times New Roman"/>
                <w:color w:val="000000"/>
                <w:sz w:val="20"/>
                <w:szCs w:val="20"/>
              </w:rPr>
              <w:lastRenderedPageBreak/>
              <w:t xml:space="preserve">actualizate la zi, publicate pe paginile web ale instituțiilor de resort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Agenţia Achiziţii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Agenția Națională pentru Soluționarea Contestațiilor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Trimestrial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lastRenderedPageBreak/>
              <w:t xml:space="preserve">Actele normative actualizate la zi, sînt publicate pe pagina web al Agenției Achiziții Publice pe adresa: </w:t>
            </w:r>
            <w:hyperlink r:id="rId15" w:history="1">
              <w:r w:rsidRPr="00A140F9">
                <w:rPr>
                  <w:rFonts w:ascii="Times New Roman" w:eastAsia="Times New Roman" w:hAnsi="Times New Roman" w:cs="Times New Roman"/>
                  <w:color w:val="000000"/>
                  <w:sz w:val="20"/>
                  <w:szCs w:val="20"/>
                  <w:u w:val="single"/>
                  <w:lang w:eastAsia="ru-RU"/>
                </w:rPr>
                <w:t>https://tender.gov.md/ro/con%C8%9Binut/legisla%C5%A3ie</w:t>
              </w:r>
            </w:hyperlink>
            <w:r w:rsidRPr="00A140F9">
              <w:rPr>
                <w:rFonts w:ascii="Times New Roman" w:eastAsia="Times New Roman" w:hAnsi="Times New Roman" w:cs="Times New Roman"/>
                <w:color w:val="000000"/>
                <w:sz w:val="20"/>
                <w:szCs w:val="20"/>
                <w:lang w:eastAsia="ru-RU"/>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 </w:t>
            </w:r>
            <w:r w:rsidRPr="00A140F9">
              <w:rPr>
                <w:rFonts w:ascii="Times New Roman" w:hAnsi="Times New Roman" w:cs="Times New Roman"/>
                <w:color w:val="000000"/>
                <w:sz w:val="20"/>
                <w:szCs w:val="20"/>
              </w:rPr>
              <w:t xml:space="preserve">Dezvoltarea competențelor și a capacităților administrative necesare pentru a promova creșterea eficienței procedurilor de achiziții publice, inclusiv a acelor aspecte care pot contribui la o creștere economică inteligentă, durabilă și favorabilă incluziunii în Republica Moldova.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Organizarea campaniilor de informare cu privire la noile reguli privind atribuirea contractelor de achiziții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Evenimente organizate în primele trei luni de la intrarea în vigoare a noilor reglementări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Agenţia Achiziţii Publice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bCs/>
                <w:i/>
                <w:sz w:val="20"/>
                <w:szCs w:val="20"/>
                <w:u w:val="single"/>
                <w:lang w:eastAsia="ru-RU"/>
              </w:rPr>
            </w:pPr>
            <w:r w:rsidRPr="00A140F9">
              <w:rPr>
                <w:rFonts w:ascii="Times New Roman" w:eastAsia="Times New Roman" w:hAnsi="Times New Roman" w:cs="Times New Roman"/>
                <w:b/>
                <w:bCs/>
                <w:i/>
                <w:sz w:val="20"/>
                <w:szCs w:val="20"/>
                <w:u w:val="single"/>
                <w:lang w:eastAsia="ru-RU"/>
              </w:rPr>
              <w:t>Realizat</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bCs/>
                <w:sz w:val="20"/>
                <w:szCs w:val="20"/>
                <w:lang w:eastAsia="ru-RU"/>
              </w:rPr>
              <w:t xml:space="preserve">Pe parcursul anului </w:t>
            </w:r>
            <w:r w:rsidRPr="00A140F9">
              <w:rPr>
                <w:rFonts w:ascii="Times New Roman" w:eastAsia="Times New Roman" w:hAnsi="Times New Roman" w:cs="Times New Roman"/>
                <w:b/>
                <w:bCs/>
                <w:sz w:val="20"/>
                <w:szCs w:val="20"/>
                <w:lang w:eastAsia="ru-RU"/>
              </w:rPr>
              <w:t>2017</w:t>
            </w:r>
            <w:r w:rsidRPr="00A140F9">
              <w:rPr>
                <w:rFonts w:ascii="Times New Roman" w:eastAsia="Times New Roman" w:hAnsi="Times New Roman" w:cs="Times New Roman"/>
                <w:bCs/>
                <w:sz w:val="20"/>
                <w:szCs w:val="20"/>
                <w:lang w:eastAsia="ru-RU"/>
              </w:rPr>
              <w:t xml:space="preserve"> de către Agenția Achiziții Publice au fost organizate instruiri pentru 65 autorități contractante și 23 operatori economici</w:t>
            </w:r>
            <w:r w:rsidRPr="00A140F9">
              <w:rPr>
                <w:rFonts w:ascii="Times New Roman" w:eastAsia="Times New Roman" w:hAnsi="Times New Roman" w:cs="Times New Roman"/>
                <w:sz w:val="20"/>
                <w:szCs w:val="20"/>
                <w:lang w:eastAsia="ru-RU"/>
              </w:rPr>
              <w:t xml:space="preserve"> cu privire la noile reguli privind atribuirea contractelor de achiziții publice.</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bCs/>
                <w:sz w:val="20"/>
                <w:szCs w:val="20"/>
                <w:lang w:eastAsia="ru-RU"/>
              </w:rPr>
              <w:t>O masă rotundă cu Trezoreria de Stat.</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Cs/>
                <w:sz w:val="20"/>
                <w:szCs w:val="20"/>
                <w:lang w:eastAsia="ru-RU"/>
              </w:rPr>
              <w:t xml:space="preserve">În anul </w:t>
            </w:r>
            <w:r w:rsidRPr="00A140F9">
              <w:rPr>
                <w:rFonts w:ascii="Times New Roman" w:eastAsia="Times New Roman" w:hAnsi="Times New Roman" w:cs="Times New Roman"/>
                <w:b/>
                <w:bCs/>
                <w:sz w:val="20"/>
                <w:szCs w:val="20"/>
                <w:lang w:eastAsia="ru-RU"/>
              </w:rPr>
              <w:t>2018</w:t>
            </w:r>
            <w:r w:rsidRPr="00A140F9">
              <w:rPr>
                <w:rFonts w:ascii="Times New Roman" w:eastAsia="Times New Roman" w:hAnsi="Times New Roman" w:cs="Times New Roman"/>
                <w:bCs/>
                <w:sz w:val="20"/>
                <w:szCs w:val="20"/>
                <w:lang w:eastAsia="ru-RU"/>
              </w:rPr>
              <w:t xml:space="preserve"> </w:t>
            </w:r>
            <w:r w:rsidRPr="00A140F9">
              <w:rPr>
                <w:rFonts w:ascii="Times New Roman" w:eastAsia="Times New Roman" w:hAnsi="Times New Roman" w:cs="Times New Roman"/>
                <w:sz w:val="20"/>
                <w:szCs w:val="20"/>
                <w:lang w:eastAsia="ru-RU"/>
              </w:rPr>
              <w:t xml:space="preserve">au fost organizate seminare de instruire cu genericul „Eficientizarea achizițiilor publice prin utilizarea platformei electronice MTender”, organizate de Ministerul Finanțelor și </w:t>
            </w:r>
            <w:r w:rsidRPr="00A140F9">
              <w:rPr>
                <w:rFonts w:ascii="Times New Roman" w:eastAsia="Times New Roman" w:hAnsi="Times New Roman" w:cs="Times New Roman"/>
                <w:bCs/>
                <w:sz w:val="20"/>
                <w:szCs w:val="20"/>
                <w:lang w:eastAsia="ru-RU"/>
              </w:rPr>
              <w:t>Agenția Achiziții Publice</w:t>
            </w:r>
            <w:r w:rsidRPr="00A140F9">
              <w:rPr>
                <w:rFonts w:ascii="Times New Roman" w:eastAsia="Times New Roman" w:hAnsi="Times New Roman" w:cs="Times New Roman"/>
                <w:sz w:val="20"/>
                <w:szCs w:val="20"/>
                <w:lang w:eastAsia="ru-RU"/>
              </w:rPr>
              <w:t xml:space="preserve">, inclusiv și reprezentanți ai Î.S. ,,Fintehinform” și cei ai platformelor private de achiziții. 34 seminare au fost desfășurate  în perioada 7-20 februarie, la care au participat 2040 persoane.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În perioada 10-24 septembrie </w:t>
            </w:r>
            <w:r w:rsidRPr="00A140F9">
              <w:rPr>
                <w:rFonts w:ascii="Times New Roman" w:eastAsia="Times New Roman" w:hAnsi="Times New Roman" w:cs="Times New Roman"/>
                <w:b/>
                <w:color w:val="000000"/>
                <w:sz w:val="20"/>
                <w:szCs w:val="20"/>
                <w:lang w:eastAsia="ru-RU"/>
              </w:rPr>
              <w:t>2019</w:t>
            </w:r>
            <w:r w:rsidRPr="00A140F9">
              <w:rPr>
                <w:rFonts w:ascii="Times New Roman" w:eastAsia="Times New Roman" w:hAnsi="Times New Roman" w:cs="Times New Roman"/>
                <w:color w:val="000000"/>
                <w:sz w:val="20"/>
                <w:szCs w:val="20"/>
                <w:lang w:eastAsia="ru-RU"/>
              </w:rPr>
              <w:t xml:space="preserve">, Agenția Achiziții Publice, în cooperare cu Agenția Națională pentru Siguranța Alimentelor, a desfășurat campania de consolidare a capacităților autorităților contractante și operatorilor economici din toate regiunile țării, privind subiectul ,,Asigurarea securității alimentare în instituțiile de învățămînt din Republica Moldova”. În cadrul campaniei au fost organizate seminare tematice regionale în municipiile Chișinău, Cahul, Bălți și Comrat, la care au </w:t>
            </w:r>
            <w:r w:rsidRPr="00A140F9">
              <w:rPr>
                <w:rFonts w:ascii="Times New Roman" w:eastAsia="Times New Roman" w:hAnsi="Times New Roman" w:cs="Times New Roman"/>
                <w:color w:val="000000"/>
                <w:sz w:val="20"/>
                <w:szCs w:val="20"/>
                <w:lang w:eastAsia="ru-RU"/>
              </w:rPr>
              <w:lastRenderedPageBreak/>
              <w:t>participat 158 reprezentanți din cadrul autorităților contractante și 7 reprezentanți din cadrul entităților comerciale.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implementarea în continuare a achizițiilor publice electronice și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îmbunătățirea funcționalităților instrumentului informatic relevant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I3. </w:t>
            </w:r>
            <w:r w:rsidRPr="00A140F9">
              <w:rPr>
                <w:rFonts w:ascii="Times New Roman" w:hAnsi="Times New Roman" w:cs="Times New Roman"/>
                <w:color w:val="000000"/>
                <w:sz w:val="20"/>
                <w:szCs w:val="20"/>
              </w:rPr>
              <w:t xml:space="preserve">Elaborarea Conceptului noului sistem de achiziţii publice electronice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Concept aprobat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Agenţia Achiziţii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jc w:val="both"/>
              <w:rPr>
                <w:rFonts w:ascii="Times New Roman" w:hAnsi="Times New Roman" w:cs="Times New Roman"/>
                <w:i/>
                <w:sz w:val="20"/>
                <w:szCs w:val="20"/>
                <w:u w:val="single"/>
                <w:lang w:eastAsia="ru-RU"/>
              </w:rPr>
            </w:pPr>
            <w:r w:rsidRPr="00A140F9">
              <w:rPr>
                <w:rFonts w:ascii="Times New Roman" w:hAnsi="Times New Roman" w:cs="Times New Roman"/>
                <w:sz w:val="20"/>
                <w:szCs w:val="20"/>
                <w:lang w:eastAsia="ru-RU"/>
              </w:rPr>
              <w:t xml:space="preserve">Proiectul hotărîrii Guvernului cu privire la aprobarea Conceptului tehnic al Sistemului Informațional Automatizat „Registrul de stat al achizițiilor publice” (MTender) a fost elaborat și aprobat </w:t>
            </w:r>
            <w:r w:rsidRPr="00A140F9">
              <w:rPr>
                <w:rFonts w:ascii="Times New Roman" w:hAnsi="Times New Roman" w:cs="Times New Roman"/>
                <w:b/>
                <w:sz w:val="20"/>
                <w:szCs w:val="20"/>
                <w:lang w:eastAsia="ru-RU"/>
              </w:rPr>
              <w:t>prin Hotărîrea Guvernului nr. 705/2018</w:t>
            </w:r>
            <w:r w:rsidRPr="00A140F9">
              <w:rPr>
                <w:rFonts w:ascii="Times New Roman" w:hAnsi="Times New Roman" w:cs="Times New Roman"/>
                <w:sz w:val="20"/>
                <w:szCs w:val="20"/>
                <w:lang w:eastAsia="ru-RU"/>
              </w:rPr>
              <w:t xml:space="preserve"> </w:t>
            </w:r>
            <w:r w:rsidRPr="00A140F9">
              <w:rPr>
                <w:rFonts w:ascii="Times New Roman" w:hAnsi="Times New Roman" w:cs="Times New Roman"/>
                <w:i/>
                <w:sz w:val="20"/>
                <w:szCs w:val="20"/>
                <w:u w:val="single"/>
                <w:lang w:eastAsia="ru-RU"/>
              </w:rPr>
              <w:t>(în vigoare din 17.09.2018).</w:t>
            </w:r>
          </w:p>
          <w:p w:rsidR="00A140F9" w:rsidRPr="00A140F9" w:rsidRDefault="00A140F9" w:rsidP="00A140F9">
            <w:pPr>
              <w:shd w:val="clear" w:color="auto" w:fill="FFFFFF"/>
              <w:jc w:val="both"/>
              <w:rPr>
                <w:rFonts w:ascii="Times New Roman" w:hAnsi="Times New Roman" w:cs="Times New Roman"/>
                <w:sz w:val="20"/>
                <w:szCs w:val="20"/>
                <w:lang w:eastAsia="ru-RU"/>
              </w:rPr>
            </w:pPr>
            <w:r w:rsidRPr="00A140F9">
              <w:rPr>
                <w:rFonts w:ascii="Times New Roman" w:hAnsi="Times New Roman" w:cs="Times New Roman"/>
                <w:sz w:val="20"/>
                <w:szCs w:val="20"/>
                <w:lang w:eastAsia="ru-RU"/>
              </w:rPr>
              <w:t xml:space="preserve">De asemenea, în luna octombrie 2018 a fost aprobată </w:t>
            </w:r>
            <w:r w:rsidRPr="00A140F9">
              <w:rPr>
                <w:rFonts w:ascii="Times New Roman" w:hAnsi="Times New Roman" w:cs="Times New Roman"/>
                <w:b/>
                <w:sz w:val="20"/>
                <w:szCs w:val="20"/>
                <w:lang w:eastAsia="ru-RU"/>
              </w:rPr>
              <w:t>Hotărîrea Guvernului nr.986/2018</w:t>
            </w:r>
            <w:r w:rsidRPr="00A140F9">
              <w:rPr>
                <w:rFonts w:ascii="Times New Roman" w:hAnsi="Times New Roman" w:cs="Times New Roman"/>
                <w:sz w:val="20"/>
                <w:szCs w:val="20"/>
                <w:lang w:eastAsia="ru-RU"/>
              </w:rPr>
              <w:t xml:space="preserve"> ,,Pentru aprobarea Regulamentului privind modul de ținere a Registrului de stat al achizițiilor publice format de Sistemul informațional automatizat „Registrul de stat al achizițiilor publice”” (</w:t>
            </w:r>
            <w:r w:rsidRPr="00A140F9">
              <w:rPr>
                <w:rFonts w:ascii="Times New Roman" w:hAnsi="Times New Roman" w:cs="Times New Roman"/>
                <w:sz w:val="20"/>
                <w:szCs w:val="20"/>
                <w:u w:val="single"/>
                <w:lang w:eastAsia="ru-RU"/>
              </w:rPr>
              <w:t>în vigoare din 12.10.2018</w:t>
            </w:r>
            <w:r w:rsidRPr="00A140F9">
              <w:rPr>
                <w:rFonts w:ascii="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Calibri" w:hAnsi="Times New Roman" w:cs="Times New Roman"/>
                <w:i/>
                <w:color w:val="000000"/>
                <w:sz w:val="20"/>
                <w:szCs w:val="20"/>
                <w:lang w:eastAsia="ru-RU"/>
              </w:rPr>
              <w:t>Sistemul electronic de achiziții publice funcțional reprezintă unul dintre cele mai eficiente instrumente pentru sporirea transparenței și eficientizarea procedurilor de achiziții publice, iar crearea unui astfel de sistem constituie o componentă esențială a reformei achizițiilor publice.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Modernizarea sistemului de achiziţii publice electronice (e-achiziţii)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Sistem modernizat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Agenţia Achiziţii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Permanent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color w:val="000000"/>
                <w:sz w:val="20"/>
                <w:szCs w:val="20"/>
                <w:lang w:eastAsia="ru-RU"/>
              </w:rPr>
            </w:pPr>
            <w:r w:rsidRPr="00A140F9">
              <w:rPr>
                <w:rFonts w:ascii="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Una dintre cele mai ambițioase și provocatoare sarcini ale Ministerului Finanțelor pentru anul 2019 a fost implementarea în regim de exploatare experimentală a sistemului de achiziții electronice propus de BERD.  Astfel, prioritatea Ministerului Finanțelor a fost asigurarea domeniului achizițiilor publice cu un cadru normativ actualizat precum și cu un instrument modern de achiziții publice bazat pe soluții IT avansate.</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Pe parcursul anului, au fost desfășurate mai multe activități care au avut ca scop familiarizarea autorităților contractante și a operatorilor economici cu noile prevederi ale legislației precum și noile procese electronice în domeniul achizițiilor publice.</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Pentru prima dată în Moldova, a fost implementată licitația electronică  ca instrument specific care permite micșorarea și obținerea unor prețuri mai avantajoase.</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Introducerea DUAE (documentul unic de achiziții european) a permis operatorilor economici să reducă timpul și resursele pentru pregătirea și depunerea ofertelor.</w:t>
            </w:r>
          </w:p>
          <w:p w:rsidR="00A140F9" w:rsidRPr="00A140F9" w:rsidRDefault="00A140F9" w:rsidP="00A140F9">
            <w:pPr>
              <w:jc w:val="both"/>
              <w:rPr>
                <w:rFonts w:ascii="Times New Roman" w:hAnsi="Times New Roman" w:cs="Times New Roman"/>
                <w:sz w:val="20"/>
                <w:szCs w:val="20"/>
              </w:rPr>
            </w:pPr>
            <w:r w:rsidRPr="00A140F9">
              <w:rPr>
                <w:rFonts w:ascii="Times New Roman" w:hAnsi="Times New Roman" w:cs="Times New Roman"/>
                <w:sz w:val="20"/>
                <w:szCs w:val="20"/>
              </w:rPr>
              <w:t xml:space="preserve">Ministerul Finanțelor lucrează în continuare asupra elaborării și ajustării cadrului legal și de reglementare </w:t>
            </w:r>
            <w:r w:rsidRPr="00A140F9">
              <w:rPr>
                <w:rFonts w:ascii="Times New Roman" w:hAnsi="Times New Roman" w:cs="Times New Roman"/>
                <w:sz w:val="20"/>
                <w:szCs w:val="20"/>
              </w:rPr>
              <w:lastRenderedPageBreak/>
              <w:t>precum și asupra dezvoltării unui sistem electronic de achiziții publice modern, inclusiv în comun cu partenerii de dezvoltare.</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276</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Cooperare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r w:rsidRPr="00A140F9">
              <w:rPr>
                <w:rFonts w:ascii="Times New Roman" w:eastAsia="Times New Roman" w:hAnsi="Times New Roman" w:cs="Times New Roman"/>
                <w:b/>
                <w:sz w:val="20"/>
                <w:szCs w:val="20"/>
              </w:rPr>
              <w:t xml:space="preserve">I1. </w:t>
            </w:r>
            <w:r w:rsidRPr="00A140F9">
              <w:rPr>
                <w:rFonts w:ascii="Times New Roman" w:eastAsia="Times New Roman" w:hAnsi="Times New Roman" w:cs="Times New Roman"/>
                <w:sz w:val="20"/>
                <w:szCs w:val="20"/>
              </w:rPr>
              <w:t>Stabilirea unei funcții responsabile de coordonarea schimbului continuu de experiență și informații</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Funcție creată și funcțională</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color w:val="000000"/>
                <w:sz w:val="20"/>
                <w:szCs w:val="20"/>
              </w:rPr>
            </w:pPr>
            <w:r w:rsidRPr="00A140F9">
              <w:rPr>
                <w:rFonts w:ascii="Times New Roman" w:eastAsia="Times New Roman" w:hAnsi="Times New Roman" w:cs="Times New Roman"/>
                <w:sz w:val="20"/>
                <w:szCs w:val="20"/>
              </w:rPr>
              <w:t>Ministerul Finanțelor</w:t>
            </w:r>
          </w:p>
        </w:tc>
        <w:tc>
          <w:tcPr>
            <w:tcW w:w="1417"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Trimestrul I, 2017</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Coordonarea schimbului continuu de experienţă şi informaţii este asigurat de Direcția politici de reglementare a achizițiilor publice din cadrul Ministerului Finanţelor.</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coordonarea armonizării cadrului juridic și instituțional din Republica Moldova privind achizițiile publice cu cel al Comisiei Europene;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Elaborarea și transmiterea tabelelor de concordanță către Centrul de Armonizare a Legislației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Numarul de Tabele de concordantă întocmite potrivit HG 1345/2006 si remise Centrului de Armonizare a Legislatie</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417"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Anual</w:t>
            </w:r>
          </w:p>
        </w:tc>
        <w:tc>
          <w:tcPr>
            <w:tcW w:w="4820" w:type="dxa"/>
            <w:shd w:val="clear" w:color="auto" w:fill="FFFFFF" w:themeFill="background1"/>
          </w:tcPr>
          <w:p w:rsidR="00A140F9" w:rsidRPr="00A140F9" w:rsidRDefault="00A140F9" w:rsidP="00A140F9">
            <w:pPr>
              <w:shd w:val="clear" w:color="auto" w:fill="FFFFFF"/>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sz w:val="20"/>
                <w:szCs w:val="20"/>
                <w:lang w:eastAsia="ru-RU"/>
              </w:rPr>
              <w:t xml:space="preserve">Pe parcursul perioadei de raportare au fost elaborate și prezentate Centrului de Armonizare a Legislației (CAL) </w:t>
            </w:r>
            <w:r w:rsidRPr="00A140F9">
              <w:rPr>
                <w:rFonts w:ascii="Times New Roman" w:eastAsia="Times New Roman" w:hAnsi="Times New Roman" w:cs="Times New Roman"/>
                <w:b/>
                <w:sz w:val="20"/>
                <w:szCs w:val="20"/>
                <w:lang w:eastAsia="ru-RU"/>
              </w:rPr>
              <w:t xml:space="preserve">3 </w:t>
            </w:r>
            <w:r w:rsidRPr="00A140F9">
              <w:rPr>
                <w:rFonts w:ascii="Times New Roman" w:eastAsia="Times New Roman" w:hAnsi="Times New Roman" w:cs="Times New Roman"/>
                <w:sz w:val="20"/>
                <w:szCs w:val="20"/>
                <w:lang w:eastAsia="ru-RU"/>
              </w:rPr>
              <w:t>Tabele de concordanță pentru următoarele proiecte:</w:t>
            </w:r>
          </w:p>
          <w:p w:rsidR="00A140F9" w:rsidRPr="00A140F9" w:rsidRDefault="00A140F9" w:rsidP="00A140F9">
            <w:pPr>
              <w:numPr>
                <w:ilvl w:val="0"/>
                <w:numId w:val="13"/>
              </w:numPr>
              <w:pBdr>
                <w:bar w:val="nil"/>
              </w:pBd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i/>
                <w:sz w:val="20"/>
                <w:szCs w:val="20"/>
                <w:lang w:eastAsia="ru-RU"/>
              </w:rPr>
              <w:t>proiectul de lege pentru modificarea și completarea</w:t>
            </w:r>
          </w:p>
          <w:p w:rsidR="00A140F9" w:rsidRPr="00A140F9" w:rsidRDefault="00A140F9" w:rsidP="00A140F9">
            <w:pPr>
              <w:pBdr>
                <w:bar w:val="nil"/>
              </w:pBd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i/>
                <w:sz w:val="20"/>
                <w:szCs w:val="20"/>
                <w:lang w:eastAsia="ru-RU"/>
              </w:rPr>
              <w:t>Legii nr.131 din 3.07.2015 privind achizițiile publice -</w:t>
            </w:r>
            <w:r w:rsidRPr="00A140F9">
              <w:rPr>
                <w:rFonts w:ascii="Times New Roman" w:eastAsia="Times New Roman" w:hAnsi="Times New Roman" w:cs="Times New Roman"/>
                <w:sz w:val="20"/>
                <w:szCs w:val="20"/>
                <w:lang w:eastAsia="ru-RU"/>
              </w:rPr>
              <w:t xml:space="preserve"> avizul CAL a fost recepționat la data de 04.06.2018;</w:t>
            </w:r>
          </w:p>
          <w:p w:rsidR="00A140F9" w:rsidRPr="00A140F9" w:rsidRDefault="00A140F9" w:rsidP="00A140F9">
            <w:pPr>
              <w:shd w:val="clear" w:color="auto" w:fill="FFFFFF"/>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i/>
                <w:sz w:val="20"/>
                <w:szCs w:val="20"/>
                <w:lang w:eastAsia="ru-RU"/>
              </w:rPr>
              <w:t>- proiectul de lege pentru modificarea și completarea unor acte legislative</w:t>
            </w:r>
            <w:r w:rsidRPr="00A140F9">
              <w:rPr>
                <w:rFonts w:ascii="Times New Roman" w:eastAsia="Times New Roman" w:hAnsi="Times New Roman" w:cs="Times New Roman"/>
                <w:sz w:val="20"/>
                <w:szCs w:val="20"/>
                <w:lang w:eastAsia="ru-RU"/>
              </w:rPr>
              <w:t xml:space="preserve"> - avizul CAL a fost recepționat la data de 17.06.2018;</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proiectul de lege privind achizițiile în sectoarele energeticii, al apei, al transporturilor și al serviciilor poștale, care transpune Directiva UE 2014/25/UE - avizul CAL a fost recepționat la data de 05.11.2019.</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furnizarea de informații precise și în timp util cu privire la evoluțiile din legislația Republicii Moldova, în special în ceea ce privește lucrările legislative planificate care afectează politica în materie de achiziții publice și asigurarea respectării acesteia, precum </w:t>
            </w:r>
            <w:r w:rsidRPr="00A140F9">
              <w:rPr>
                <w:rFonts w:ascii="Times New Roman" w:hAnsi="Times New Roman" w:cs="Times New Roman"/>
                <w:color w:val="000000"/>
                <w:sz w:val="20"/>
                <w:szCs w:val="20"/>
              </w:rPr>
              <w:lastRenderedPageBreak/>
              <w:t xml:space="preserve">și cu privire la evoluția cadrului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instituțional;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I3. </w:t>
            </w:r>
            <w:r w:rsidRPr="00A140F9">
              <w:rPr>
                <w:rFonts w:ascii="Times New Roman" w:hAnsi="Times New Roman" w:cs="Times New Roman"/>
                <w:color w:val="000000"/>
                <w:sz w:val="20"/>
                <w:szCs w:val="20"/>
              </w:rPr>
              <w:t xml:space="preserve">Transmiterea Comisiei Europene a informațiilor referitoare la proiectele de modificare și completare a legislației în domeniul achizițiilor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Scrisoare transmisă Comisiei Europene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hAnsi="Times New Roman" w:cs="Times New Roman"/>
                <w:b/>
                <w:bCs/>
                <w:iCs/>
                <w:sz w:val="20"/>
                <w:szCs w:val="20"/>
                <w:u w:val="single"/>
                <w:lang w:eastAsia="ru-RU"/>
              </w:rPr>
            </w:pPr>
            <w:r w:rsidRPr="00A140F9">
              <w:rPr>
                <w:rFonts w:ascii="Times New Roman" w:hAnsi="Times New Roman" w:cs="Times New Roman"/>
                <w:b/>
                <w:bCs/>
                <w:iCs/>
                <w:sz w:val="20"/>
                <w:szCs w:val="20"/>
                <w:u w:val="single"/>
                <w:lang w:eastAsia="ru-RU"/>
              </w:rPr>
              <w:t>Realizat</w:t>
            </w:r>
          </w:p>
          <w:p w:rsidR="00A140F9" w:rsidRPr="00A140F9" w:rsidRDefault="00A140F9" w:rsidP="00A140F9">
            <w:pPr>
              <w:jc w:val="both"/>
              <w:rPr>
                <w:rFonts w:ascii="Times New Roman" w:hAnsi="Times New Roman" w:cs="Times New Roman"/>
                <w:sz w:val="20"/>
                <w:szCs w:val="20"/>
                <w:lang w:eastAsia="ru-RU"/>
              </w:rPr>
            </w:pPr>
            <w:r w:rsidRPr="00A140F9">
              <w:rPr>
                <w:rFonts w:ascii="Times New Roman" w:hAnsi="Times New Roman" w:cs="Times New Roman"/>
                <w:sz w:val="20"/>
                <w:szCs w:val="20"/>
                <w:lang w:eastAsia="ru-RU"/>
              </w:rPr>
              <w:t>O informație privind proiectele de modificare și completare a legislației în domeniul achizițiilor publice a fost transmisă Ministerului Economiei și Infrastructurii, în contextul întrevederii bilaterale a dlui Chiril GABURICI cu dna Cecilia MALMSTROM, Comisarul UE pentru Comerț, în cadrul celei de-a II-a Reuniune Ministerială în domeniul comerțului.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Calibri" w:hAnsi="Times New Roman" w:cs="Times New Roman"/>
                <w:color w:val="000000"/>
                <w:sz w:val="20"/>
                <w:szCs w:val="20"/>
              </w:rPr>
              <w:t xml:space="preserve">Totodată, </w:t>
            </w:r>
            <w:r w:rsidRPr="00A140F9">
              <w:rPr>
                <w:rFonts w:ascii="Times New Roman" w:eastAsia="Times New Roman" w:hAnsi="Times New Roman" w:cs="Times New Roman"/>
                <w:bCs/>
                <w:color w:val="000000"/>
                <w:sz w:val="20"/>
                <w:szCs w:val="20"/>
                <w:lang w:eastAsia="ru-RU"/>
              </w:rPr>
              <w:t>în procesul de elaborare a proiectului de Lege privind utilitățile s-a colaborat cu membrii Comisiei Europene, specialiști în domeniul achizițiilor publice.</w:t>
            </w:r>
          </w:p>
        </w:tc>
      </w:tr>
      <w:tr w:rsidR="00A140F9" w:rsidRPr="00A140F9" w:rsidTr="009E15D7">
        <w:tc>
          <w:tcPr>
            <w:tcW w:w="15594" w:type="dxa"/>
            <w:gridSpan w:val="8"/>
            <w:shd w:val="clear" w:color="auto" w:fill="FFFFFF" w:themeFill="background1"/>
          </w:tcPr>
          <w:p w:rsidR="00A140F9" w:rsidRPr="00A140F9" w:rsidRDefault="00A140F9" w:rsidP="00A140F9">
            <w:pPr>
              <w:jc w:val="both"/>
              <w:rPr>
                <w:rFonts w:ascii="Times New Roman" w:hAnsi="Times New Roman" w:cs="Times New Roman"/>
                <w:b/>
                <w:bCs/>
                <w:iCs/>
                <w:sz w:val="20"/>
                <w:szCs w:val="20"/>
                <w:lang w:eastAsia="ru-RU"/>
              </w:rPr>
            </w:pPr>
            <w:r w:rsidRPr="00A140F9">
              <w:rPr>
                <w:rFonts w:ascii="Times New Roman" w:hAnsi="Times New Roman" w:cs="Times New Roman"/>
                <w:b/>
                <w:bCs/>
                <w:iCs/>
                <w:sz w:val="20"/>
                <w:szCs w:val="20"/>
                <w:lang w:eastAsia="ru-RU"/>
              </w:rPr>
              <w:t>CAPITOLUL 9. DREPTURI DE PROPRIETATE INTELECTUALĂ</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302</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Punerea în aplicare a acţiunilor complementare </w:t>
            </w:r>
            <w:r w:rsidRPr="00A140F9">
              <w:rPr>
                <w:rFonts w:ascii="Times New Roman" w:hAnsi="Times New Roman" w:cs="Times New Roman"/>
                <w:color w:val="000000"/>
                <w:sz w:val="20"/>
                <w:szCs w:val="20"/>
              </w:rPr>
              <w:t xml:space="preserve">Fără a se aduce atingere angajamentelor anterioare ale Republicii Moldova de a acorda protecţie indicaţiilor geografice ale Uniunii derivate din acorduri internaţionale privind protejarea indicaţiilor geografice şi asigurarea respectării lor, inclusiv angajamentelor asumate prin Acordul de la Lisabona privind protecţia şi înregistrarea internaţională a denumirilor de origine, şi în conformitate cu articolul 301 din prezentul acord, Republica Moldova beneficiază de o perioadă de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tranziţie de cinci ani, începînd cu 1 aprilie 2013, pentru a lua toate măsurile complementare necesare în vederea opririi oricărei utilizări ilegale a indicaţiilor geografice protejate, în special măsurile aplicabile la frontierele vamale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 Comerţul şi aspectele legate de comerţ (DCFTA)/ Drepturile de proprietate intelectuală (DPI)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Asigurarea punerii în aplicare şi respectării corespunzătoare a legislaţiei interne în conformitate cu standardele UE în acest domeniu, inclusiv cu privire la protecţia indicaţiilor geografice, precum şi elaborarea de instrumente de monitorizare pentru punerea în aplicare şi respectarea DPI, conform Acordului de Asociere.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SL1</w:t>
            </w:r>
            <w:r w:rsidRPr="00A140F9">
              <w:rPr>
                <w:rFonts w:ascii="Times New Roman" w:hAnsi="Times New Roman" w:cs="Times New Roman"/>
                <w:color w:val="000000"/>
                <w:sz w:val="20"/>
                <w:szCs w:val="20"/>
              </w:rPr>
              <w:t xml:space="preserve">. Crearea mecanismului de protecție la frontieră a indicațiilor geografice înregistrate în temeiul acordurilor bilaterale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Mecanism creat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Agenția de Stat pentru Proprietatea Intelectuală </w:t>
            </w: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A fost</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 xml:space="preserve">aprobat </w:t>
            </w:r>
            <w:r w:rsidRPr="00A140F9">
              <w:rPr>
                <w:rFonts w:ascii="Times New Roman" w:eastAsia="Times New Roman" w:hAnsi="Times New Roman" w:cs="Times New Roman"/>
                <w:b/>
                <w:sz w:val="20"/>
                <w:szCs w:val="20"/>
                <w:lang w:eastAsia="ru-RU"/>
              </w:rPr>
              <w:t>Ordinul Serviciului Vamal nr. 137-O din 28 martie 2018</w:t>
            </w:r>
            <w:r w:rsidRPr="00A140F9">
              <w:rPr>
                <w:rFonts w:ascii="Times New Roman" w:eastAsia="Times New Roman" w:hAnsi="Times New Roman" w:cs="Times New Roman"/>
                <w:sz w:val="20"/>
                <w:szCs w:val="20"/>
                <w:lang w:eastAsia="ru-RU"/>
              </w:rPr>
              <w:t xml:space="preserve"> „Cu privire la crearea mecanismului de protecție a indicațiilor geografice UE”.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La data  26 iunie 2018 a fost emisă Circulara Serviciului Vamal cu nr.385-c, prin care birourile vamale au fost atenționate despre necesitatea întreprinderii măsurilor ce se impun reieșind din informațiile, conținute în Demersul IP Oficiul Național al Viei și Vinului cu nr.143/03 din 13.06.2018, și anume, acțiuni suplimentare în vederea prevederii și minimizării riscurilor de încălcare a drepturilor de proprietate intelectuală asupra indicațiilor geografice din UE.</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rPr>
          <w:trHeight w:val="7359"/>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330</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Măsuri la frontieră (1) </w:t>
            </w:r>
            <w:r w:rsidRPr="00A140F9">
              <w:rPr>
                <w:rFonts w:ascii="Times New Roman" w:hAnsi="Times New Roman" w:cs="Times New Roman"/>
                <w:color w:val="000000"/>
                <w:sz w:val="20"/>
                <w:szCs w:val="20"/>
              </w:rPr>
              <w:t xml:space="preserve">În lipsa unor dispoziţii contrare prevăzute în prezenta subsecţiune,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competente că, în temeiul legislaţiei părţii care asigură procedurile, există, prima facie, o încălcare a unui drept de proprietate intelectuală al titularului dreptului şi să furnizeze informaţii suficiente despre care se poate aştepta în mod rezonabil să fie în posesia titularului dreptului pentru a permite autorităţilor competente să recunoască rezonabil de uşor mărfurile suspecte. Cerinţa de a furniza informaţii suficiente nu descurajează în mod nerezonabil recursul la procedurile descrise la alineatul (1)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Punerea în aplicare a standardelor incluse în Directiva 2004/48/CE a Parlamentului European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și a Consiliului (1) și în Regulamentul (UE) nr. 608/2013 al Parlamentului European și al Consiliului (2)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 </w:t>
            </w:r>
            <w:r w:rsidRPr="00A140F9">
              <w:rPr>
                <w:rFonts w:ascii="Times New Roman" w:hAnsi="Times New Roman" w:cs="Times New Roman"/>
                <w:color w:val="000000"/>
                <w:sz w:val="20"/>
                <w:szCs w:val="20"/>
              </w:rPr>
              <w:t xml:space="preserve">Regimul vamal și facilitarea comerțului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 </w:t>
            </w:r>
            <w:r w:rsidRPr="00A140F9">
              <w:rPr>
                <w:rFonts w:ascii="Times New Roman" w:hAnsi="Times New Roman" w:cs="Times New Roman"/>
                <w:color w:val="000000"/>
                <w:sz w:val="20"/>
                <w:szCs w:val="20"/>
              </w:rPr>
              <w:t xml:space="preserve">Asigurarea punerii în aplicare efective a legislației Republicii Moldova privind protecția indicațiilor geografice și a drepturilor de proprietate intelectuală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Asigurarea protecţiei la frontieră a drepturilor de proprietate intelectuală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obiecte de proprietate intelectuală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introduse în „Registrul obiectelor de proprietate intelectuală” al Serviciului Vamal;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cereri de intervenţie depuse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2017,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2018, 2019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 xml:space="preserve">Realizat </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u-RU"/>
              </w:rPr>
              <w:t xml:space="preserve">Drept rezultat al acceptării cererilor de intervenție a organului vamal, în Registrul obiectelor de proprietate intelectuală, cărora li se aplică măsuri de protecție la frontieră, sînt introduse </w:t>
            </w:r>
            <w:r w:rsidRPr="00A140F9">
              <w:rPr>
                <w:rFonts w:ascii="Times New Roman" w:eastAsia="Times New Roman" w:hAnsi="Times New Roman" w:cs="Times New Roman"/>
                <w:b/>
                <w:sz w:val="20"/>
                <w:szCs w:val="20"/>
                <w:lang w:eastAsia="ru-RU"/>
              </w:rPr>
              <w:t>651 obiecte.</w:t>
            </w:r>
            <w:r w:rsidRPr="00A140F9">
              <w:rPr>
                <w:rFonts w:ascii="Times New Roman" w:eastAsia="Times New Roman" w:hAnsi="Times New Roman" w:cs="Times New Roman"/>
                <w:sz w:val="20"/>
                <w:szCs w:val="20"/>
                <w:lang w:eastAsia="ru-RU"/>
              </w:rPr>
              <w:t xml:space="preserve"> Registrul este plasat pe pagina web oficială a Serviciului Vamal. Și poate fi accesat la următorul link: </w:t>
            </w:r>
            <w:hyperlink r:id="rId16" w:tgtFrame="_blank" w:history="1">
              <w:r w:rsidRPr="00A140F9">
                <w:rPr>
                  <w:rFonts w:ascii="Times New Roman" w:eastAsia="Times New Roman" w:hAnsi="Times New Roman" w:cs="Times New Roman"/>
                  <w:color w:val="0000FF"/>
                  <w:sz w:val="20"/>
                  <w:szCs w:val="20"/>
                  <w:u w:val="single"/>
                  <w:lang w:eastAsia="ru-RU"/>
                </w:rPr>
                <w:t>https://customs.gov.md/sites/customs.gov.md/files/documents/registru_opi_01.01.2020-3.pdf</w:t>
              </w:r>
            </w:hyperlink>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Pe parcursul perioadei de raportare titularii de drept au depus la Serviciul Vamal </w:t>
            </w:r>
            <w:r w:rsidRPr="00A140F9">
              <w:rPr>
                <w:rFonts w:ascii="Times New Roman" w:eastAsia="Times New Roman" w:hAnsi="Times New Roman" w:cs="Times New Roman"/>
                <w:b/>
                <w:color w:val="000000"/>
                <w:sz w:val="20"/>
                <w:szCs w:val="20"/>
                <w:lang w:eastAsia="ru-RU"/>
              </w:rPr>
              <w:t xml:space="preserve">302 </w:t>
            </w:r>
            <w:r w:rsidRPr="00A140F9">
              <w:rPr>
                <w:rFonts w:ascii="Times New Roman" w:eastAsia="Times New Roman" w:hAnsi="Times New Roman" w:cs="Times New Roman"/>
                <w:color w:val="000000"/>
                <w:sz w:val="20"/>
                <w:szCs w:val="20"/>
                <w:lang w:eastAsia="ru-RU"/>
              </w:rPr>
              <w:t>cereri de intervenție a organului vamal (2019-129, 2018-105, 2017- 68).</w:t>
            </w:r>
          </w:p>
        </w:tc>
      </w:tr>
      <w:tr w:rsidR="00A140F9" w:rsidRPr="00A140F9" w:rsidTr="009E15D7">
        <w:trPr>
          <w:trHeight w:val="5979"/>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(4) </w:t>
            </w:r>
            <w:r w:rsidRPr="00A140F9">
              <w:rPr>
                <w:rFonts w:ascii="Times New Roman" w:hAnsi="Times New Roman" w:cs="Times New Roman"/>
                <w:color w:val="000000"/>
                <w:sz w:val="20"/>
                <w:szCs w:val="20"/>
              </w:rPr>
              <w:t xml:space="preserve">Fiecare parte prevede ca autorităţile sale competente să ceară unui titular al dreptului care solicită procedurile descrise la alineatul (1) să furnizeze dovezi adecvate pentru a convinge autorităţile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competente că, în temeiul legislaţiei părţii care asigură procedurile, există, prima facie, o încălcare a unui drept de proprietate intelectuală al titularului dreptului şi să furnizeze informaţii suficiente despre care se poate aştepta în mod rezonabil să fie în posesia titularului dreptului pentru a permite autorităţilor competente să recunoască rezonabil de uşor mărfurile suspecte. Cerinţa de a furniza informaţii suficiente nu descurajează în mod nerezonabil recursul la procedurile descrise la alineatul (1)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Asigurarea existenței unui cadru juridic corespunzător care să garanteze accesul la justiție al titularilor de drepturi și disponibilitatea și aplicarea efectivă 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sancțiunilor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Aplicarea măsurilor de protecţie la frontieră a drepturilor de proprietate intelectuală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reţineri a mărfurilor contrafăcute la frontieră;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Structura mărfurilor reținute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Permanent;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Trimestrul IV, 2017, 2018, 2019 </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 xml:space="preserve">Au fost înregistrate </w:t>
            </w:r>
            <w:r w:rsidRPr="00A140F9">
              <w:rPr>
                <w:rFonts w:ascii="Times New Roman" w:eastAsia="Times New Roman" w:hAnsi="Times New Roman" w:cs="Times New Roman"/>
                <w:b/>
                <w:color w:val="000000"/>
                <w:sz w:val="20"/>
                <w:szCs w:val="20"/>
                <w:lang w:eastAsia="ru-RU"/>
              </w:rPr>
              <w:t>268 cazuri</w:t>
            </w:r>
            <w:r w:rsidRPr="00A140F9">
              <w:rPr>
                <w:rFonts w:ascii="Times New Roman" w:eastAsia="Times New Roman" w:hAnsi="Times New Roman" w:cs="Times New Roman"/>
                <w:color w:val="000000"/>
                <w:sz w:val="20"/>
                <w:szCs w:val="20"/>
                <w:lang w:eastAsia="ru-RU"/>
              </w:rPr>
              <w:t xml:space="preserve"> de rețineri de mărfuri susceptibile de a aduce atingere unui drept de proprietate intelectuală (2019-145, 2018-82, 2017-41), implicit genţi, accesorii pentru  genţi, piese de schimb pentru unităţi de transport auto, scule electrice, parfumuri, băuturi răcoritoare cu adaos de zahăr și arome, jucării, îmbrăcăminte, încălțăminte, ochelari de soare, telefoane mobile, veselă, etc.</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332</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hAnsi="Times New Roman" w:cs="Times New Roman"/>
                <w:b/>
                <w:bCs/>
                <w:color w:val="000000"/>
                <w:sz w:val="20"/>
                <w:szCs w:val="20"/>
              </w:rPr>
              <w:t xml:space="preserve">Cooperare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(1) </w:t>
            </w:r>
            <w:r w:rsidRPr="00A140F9">
              <w:rPr>
                <w:rFonts w:ascii="Times New Roman" w:hAnsi="Times New Roman" w:cs="Times New Roman"/>
                <w:color w:val="000000"/>
                <w:sz w:val="20"/>
                <w:szCs w:val="20"/>
              </w:rPr>
              <w:t xml:space="preserve">Părţile convin să coopereze în vederea sprijinirii punerii în aplicare a angajamentelor şi obligaţiilor asumate în temeiul prezentului capitol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Comerțul și aspectele legate de comerț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comerțului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Asigurarea punerii în aplicare efective </w:t>
            </w:r>
            <w:r w:rsidRPr="00A140F9">
              <w:rPr>
                <w:rFonts w:ascii="Times New Roman" w:hAnsi="Times New Roman" w:cs="Times New Roman"/>
                <w:color w:val="000000"/>
                <w:sz w:val="20"/>
                <w:szCs w:val="20"/>
              </w:rPr>
              <w:lastRenderedPageBreak/>
              <w:t xml:space="preserve">a legislației Republicii Moldova privind protecția indicațiilor geografice și a drepturilor de proprietate intelectuală, precum și asigurarea instruirii adecvate a funcționarilor vamali şi membrii sistemului judiciar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în acest sens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I2. </w:t>
            </w:r>
            <w:r w:rsidRPr="00A140F9">
              <w:rPr>
                <w:rFonts w:ascii="Times New Roman" w:hAnsi="Times New Roman" w:cs="Times New Roman"/>
                <w:color w:val="000000"/>
                <w:sz w:val="20"/>
                <w:szCs w:val="20"/>
              </w:rPr>
              <w:t xml:space="preserve">Organizarea și participarea la activități de instruire în domeniul proprietății intelectuale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activități de instruire organizate;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Număr de colaboratori vamali instruiți </w:t>
            </w: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tabs>
                <w:tab w:val="left" w:pos="119"/>
              </w:tabs>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anilor 2017-2019 au fost desfășurate </w:t>
            </w:r>
            <w:r w:rsidRPr="00A140F9">
              <w:rPr>
                <w:rFonts w:ascii="Times New Roman" w:eastAsia="Times New Roman" w:hAnsi="Times New Roman" w:cs="Times New Roman"/>
                <w:b/>
                <w:sz w:val="20"/>
                <w:szCs w:val="20"/>
                <w:lang w:eastAsia="ru-RU"/>
              </w:rPr>
              <w:t>39  activități</w:t>
            </w:r>
            <w:r w:rsidRPr="00A140F9">
              <w:rPr>
                <w:rFonts w:ascii="Times New Roman" w:eastAsia="Times New Roman" w:hAnsi="Times New Roman" w:cs="Times New Roman"/>
                <w:sz w:val="20"/>
                <w:szCs w:val="20"/>
                <w:lang w:eastAsia="ru-RU"/>
              </w:rPr>
              <w:t xml:space="preserve"> de instruire (2019-9, 2018-17, 2017-13) cu participarea a </w:t>
            </w:r>
            <w:r w:rsidRPr="00A140F9">
              <w:rPr>
                <w:rFonts w:ascii="Times New Roman" w:eastAsia="Times New Roman" w:hAnsi="Times New Roman" w:cs="Times New Roman"/>
                <w:b/>
                <w:sz w:val="20"/>
                <w:szCs w:val="20"/>
                <w:lang w:eastAsia="ru-RU"/>
              </w:rPr>
              <w:t>801 funcționari</w:t>
            </w:r>
            <w:r w:rsidRPr="00A140F9">
              <w:rPr>
                <w:rFonts w:ascii="Times New Roman" w:eastAsia="Times New Roman" w:hAnsi="Times New Roman" w:cs="Times New Roman"/>
                <w:sz w:val="20"/>
                <w:szCs w:val="20"/>
                <w:lang w:eastAsia="ru-RU"/>
              </w:rPr>
              <w:t xml:space="preserve"> vamali.</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15594" w:type="dxa"/>
            <w:gridSpan w:val="8"/>
          </w:tcPr>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b/>
                <w:sz w:val="20"/>
                <w:szCs w:val="20"/>
                <w:lang w:eastAsia="ru-RU"/>
              </w:rPr>
              <w:t>CAPITOLUL 10. CONCURENŢA</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335</w:t>
            </w: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 xml:space="preserve">Punerea în </w:t>
            </w:r>
            <w:r w:rsidRPr="00A140F9">
              <w:rPr>
                <w:rFonts w:ascii="Times New Roman" w:eastAsia="Times New Roman" w:hAnsi="Times New Roman" w:cs="Times New Roman"/>
                <w:sz w:val="20"/>
                <w:szCs w:val="20"/>
              </w:rPr>
              <w:t>a</w:t>
            </w:r>
            <w:r w:rsidRPr="00A140F9">
              <w:rPr>
                <w:rFonts w:ascii="Times New Roman" w:eastAsia="Times New Roman" w:hAnsi="Times New Roman" w:cs="Times New Roman"/>
                <w:b/>
                <w:sz w:val="20"/>
                <w:szCs w:val="20"/>
              </w:rPr>
              <w:t>plicare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 xml:space="preserve">(1) </w:t>
            </w:r>
            <w:r w:rsidRPr="00A140F9">
              <w:rPr>
                <w:rFonts w:ascii="Times New Roman" w:eastAsia="Times New Roman" w:hAnsi="Times New Roman" w:cs="Times New Roman"/>
                <w:sz w:val="20"/>
                <w:szCs w:val="20"/>
              </w:rPr>
              <w:t>Fiecare parte menţine pe teritoriul său de legislaţie cuprinzătoare în materie de concurenţă care abordează în mod eficace acordurile anticoncurenţiale, practicile concertate şi comportamentul anticoncurenţial unilateral al întreprinderilor cu putere dominantă pe piaţă şi asigură un control eficace al concentrărilor între întreprinderi</w:t>
            </w: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p>
        </w:tc>
        <w:tc>
          <w:tcPr>
            <w:tcW w:w="1843" w:type="dxa"/>
            <w:shd w:val="clear" w:color="auto" w:fill="FFFFFF" w:themeFill="background1"/>
          </w:tcPr>
          <w:p w:rsidR="00A140F9" w:rsidRPr="00A140F9" w:rsidRDefault="00A140F9" w:rsidP="00A140F9">
            <w:pPr>
              <w:shd w:val="clear" w:color="auto" w:fill="FFFFFF" w:themeFill="background1"/>
              <w:jc w:val="both"/>
              <w:rPr>
                <w:rFonts w:ascii="Times New Roman" w:eastAsia="Times New Roman" w:hAnsi="Times New Roman" w:cs="Times New Roman"/>
                <w:b/>
                <w:sz w:val="20"/>
                <w:szCs w:val="20"/>
              </w:rPr>
            </w:pPr>
            <w:r w:rsidRPr="00A140F9">
              <w:rPr>
                <w:rFonts w:ascii="Times New Roman" w:eastAsia="Times New Roman" w:hAnsi="Times New Roman" w:cs="Times New Roman"/>
                <w:b/>
                <w:sz w:val="20"/>
                <w:szCs w:val="20"/>
              </w:rPr>
              <w:t>SL1. Act de modificare</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sz w:val="20"/>
                <w:szCs w:val="20"/>
              </w:rPr>
              <w:t xml:space="preserve">Proiectul hotărîrii Guvernului privind modificarea HG nr.863 din 1 august 2006 cu privire la stabilirea sporurilor la salariu de funcţie pentru acces permanent la secretul de stat, în vederea includerii membrilor Plenului Consiliului Concurenţei în prima categorie de persoane care deţin funcţii de demnitate publică ce beneficiază de garanţiile prevăzute de Legea nr.245-XVI din 27 </w:t>
            </w:r>
            <w:r w:rsidRPr="00A140F9">
              <w:rPr>
                <w:rFonts w:ascii="Times New Roman" w:eastAsia="Times New Roman" w:hAnsi="Times New Roman" w:cs="Times New Roman"/>
                <w:sz w:val="20"/>
                <w:szCs w:val="20"/>
              </w:rPr>
              <w:lastRenderedPageBreak/>
              <w:t>noiembrie 2008 cu privire la secretul de stat</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lastRenderedPageBreak/>
              <w:t>Hotărîre de Guvern intrată în vigoare</w:t>
            </w:r>
          </w:p>
        </w:tc>
        <w:tc>
          <w:tcPr>
            <w:tcW w:w="1418" w:type="dxa"/>
            <w:shd w:val="clear" w:color="auto" w:fill="FFFFFF" w:themeFill="background1"/>
          </w:tcPr>
          <w:p w:rsidR="00A140F9" w:rsidRPr="00A140F9" w:rsidRDefault="00A140F9" w:rsidP="00A140F9">
            <w:pPr>
              <w:shd w:val="clear" w:color="auto" w:fill="FFFFFF" w:themeFill="background1"/>
              <w:jc w:val="both"/>
              <w:rPr>
                <w:rFonts w:ascii="Times New Roman" w:eastAsia="Times New Roman" w:hAnsi="Times New Roman" w:cs="Times New Roman"/>
                <w:sz w:val="20"/>
                <w:szCs w:val="20"/>
              </w:rPr>
            </w:pPr>
            <w:r w:rsidRPr="00A140F9">
              <w:rPr>
                <w:rFonts w:ascii="Times New Roman" w:eastAsia="Times New Roman" w:hAnsi="Times New Roman" w:cs="Times New Roman"/>
                <w:sz w:val="20"/>
                <w:szCs w:val="20"/>
              </w:rPr>
              <w:t>Ministerul Finanţelor</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Consiliul Concurenţei</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Trimestrul I, 2017</w:t>
            </w: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Inițiat/Nerealizat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În vederea includerii membrilor Plenului Consiliului Concurenţei în prima categorie de persoane, care deţin funcţii de demnitate publică ce beneficiază de garanţiile prevăzute de Legea nr.245-XVI din 27 noiembrie 2008 cu privire la secretul de stat, Ministerul Finanțelor a elaborat și promovat proiectul hotărîrii Guvernului privind modificarea Hotărîrii Guvernului nr.863 din 1 august 2006 „Cu privire la stabilirea sporurilor la salariu de funcţie pentru acces permanent la secretul de stat”. Proiectul a fost restituit de Guvern spre examinare suplimentară în contextul reformării sistemului de salarizare în sectorul bugetar.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Conceptul privind sistemul unitar de salarizare în sectorul bugetar, aprobat de Prim-ministru la 28.07.2017, care a stat la baza elaborării legii respective, a propus eliminarea unui șir de sporuri și suplimente existente în legislație, accentul în viitorul sistem fiind pus pe partea fixă a salariul de bază, mărime lunară garantată și doar o pondere de 10-30 % pe partea variabilă dependentă de performanța angajatului și unor plăți specifice activității.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 În procesul de elaborare a legii, sporul pentru păstrarea secretului de stat a fost eliminat, fiind considerat insuficient de motivant, precum și  în contextul </w:t>
            </w:r>
            <w:r w:rsidRPr="00A140F9">
              <w:rPr>
                <w:rFonts w:ascii="Times New Roman" w:eastAsia="Times New Roman" w:hAnsi="Times New Roman" w:cs="Times New Roman"/>
                <w:sz w:val="20"/>
                <w:szCs w:val="20"/>
                <w:lang w:eastAsia="ru-RU"/>
              </w:rPr>
              <w:lastRenderedPageBreak/>
              <w:t xml:space="preserve">obligativității funcționarilor de a păstra secretul de stat în procesul de exercitare a atribuțiilor.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color w:val="000000"/>
                <w:sz w:val="20"/>
                <w:szCs w:val="20"/>
                <w:lang w:eastAsia="ru-RU"/>
              </w:rPr>
              <w:t>Totodată, în urma stabilirii persoanelor cu funcții de demnitate publică din cadrul Consiliului Concurenței, inclusiv a membrilor Plenului, în grila de salarizare s-a ținut cont de complexitatea și responsabilitatea funcțiilor respective, fiind atribuite clase de salarizare la nivelul Curții de Conturi, superioare altor autorități independente.</w:t>
            </w:r>
          </w:p>
        </w:tc>
      </w:tr>
      <w:tr w:rsidR="00A140F9" w:rsidRPr="00A140F9" w:rsidTr="009E15D7">
        <w:tc>
          <w:tcPr>
            <w:tcW w:w="15594" w:type="dxa"/>
            <w:gridSpan w:val="8"/>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 xml:space="preserve">TITLUL VI. ASISTENŢĂ FINANCIARĂ ŞI DISPOZIŢII ANTIFRAUDĂ ŞI DE CONTROL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CAPITOLUL I. ASISTENȚĂ FINANCIARĂ </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414</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Principiile esenţiale ale asistenţei financiare se stabilesc în regulamentele relevante privind instrumentele financiare ale UE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SL2</w:t>
            </w:r>
            <w:r w:rsidRPr="00A140F9">
              <w:rPr>
                <w:rFonts w:ascii="Times New Roman" w:hAnsi="Times New Roman" w:cs="Times New Roman"/>
                <w:color w:val="000000"/>
                <w:sz w:val="20"/>
                <w:szCs w:val="20"/>
              </w:rPr>
              <w:t xml:space="preserve">. Elaborarea proiectului unei noi Hotărîri de Guvern cu privire la reglementarea cadrului instituţional şi mecanismului de coordonare a asistenței externe acordate Republicii Moldova de organizaţiile internaţionale şi ţările donatoare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Act normativ intrat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Cancelaria de Stat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u w:val="single"/>
                <w:lang w:eastAsia="ru-RU"/>
              </w:rPr>
            </w:pPr>
            <w:r w:rsidRPr="00A140F9">
              <w:rPr>
                <w:rFonts w:ascii="Times New Roman" w:eastAsia="Times New Roman" w:hAnsi="Times New Roman" w:cs="Times New Roman"/>
                <w:b/>
                <w:sz w:val="20"/>
                <w:szCs w:val="20"/>
                <w:lang w:eastAsia="ru-RU"/>
              </w:rPr>
              <w:t>Hotărîrea Guvernului nr. 377/2018</w:t>
            </w:r>
            <w:r w:rsidRPr="00A140F9">
              <w:rPr>
                <w:rFonts w:ascii="Times New Roman" w:eastAsia="Times New Roman" w:hAnsi="Times New Roman" w:cs="Times New Roman"/>
                <w:sz w:val="20"/>
                <w:szCs w:val="20"/>
                <w:lang w:eastAsia="ru-RU"/>
              </w:rPr>
              <w:t xml:space="preserve"> „Cu privire la reglementarea cadrului instituțional și mecanismului de coordonare și management al asistenței externe”, </w:t>
            </w:r>
            <w:r w:rsidRPr="00A140F9">
              <w:rPr>
                <w:rFonts w:ascii="Times New Roman" w:eastAsia="Times New Roman" w:hAnsi="Times New Roman" w:cs="Times New Roman"/>
                <w:sz w:val="20"/>
                <w:szCs w:val="20"/>
                <w:u w:val="single"/>
                <w:lang w:eastAsia="ru-RU"/>
              </w:rPr>
              <w:t>a intrat în vigoare la 27 aprilie 2018. </w:t>
            </w:r>
          </w:p>
          <w:p w:rsidR="00A140F9" w:rsidRPr="00A140F9" w:rsidRDefault="00A140F9" w:rsidP="00A140F9">
            <w:pPr>
              <w:jc w:val="both"/>
              <w:rPr>
                <w:rFonts w:ascii="Times New Roman" w:eastAsia="Times New Roman" w:hAnsi="Times New Roman" w:cs="Times New Roman"/>
                <w:i/>
                <w:sz w:val="20"/>
                <w:szCs w:val="20"/>
                <w:lang w:eastAsia="ro-RO"/>
              </w:rPr>
            </w:pPr>
            <w:r w:rsidRPr="00A140F9">
              <w:rPr>
                <w:rFonts w:ascii="Times New Roman" w:eastAsia="Times New Roman" w:hAnsi="Times New Roman" w:cs="Times New Roman"/>
                <w:i/>
                <w:sz w:val="20"/>
                <w:szCs w:val="20"/>
                <w:lang w:eastAsia="ro-RO"/>
              </w:rPr>
              <w:t>(Monitorul Oficial al R. Moldova nr. 133-141 art. 419 din 27.04.2018)</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415</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Domeniile prioritare ale asistenţei financiare din partea UE convenite de părţi sînt precizate în programele anuale de acţiuni, bazate pe cadre multianuale care reflectă priorităţile de politică convenite. Sumele aferente asistenţei stabilite în aceste programe ţin seama de necesităţile şi capacităţile sectoriale ale Republicii Moldova, precum şi de progresele reformelor aplicate de Republica Moldova, în special în </w:t>
            </w:r>
            <w:r w:rsidRPr="00A140F9">
              <w:rPr>
                <w:rFonts w:ascii="Times New Roman" w:hAnsi="Times New Roman" w:cs="Times New Roman"/>
                <w:color w:val="000000"/>
                <w:sz w:val="20"/>
                <w:szCs w:val="20"/>
              </w:rPr>
              <w:lastRenderedPageBreak/>
              <w:t xml:space="preserve">domeniile care fac obiectul prezentului acord </w:t>
            </w: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I2. </w:t>
            </w:r>
            <w:r w:rsidRPr="00A140F9">
              <w:rPr>
                <w:rFonts w:ascii="Times New Roman" w:hAnsi="Times New Roman" w:cs="Times New Roman"/>
                <w:color w:val="000000"/>
                <w:sz w:val="20"/>
                <w:szCs w:val="20"/>
              </w:rPr>
              <w:t xml:space="preserve">*Negocierea Planului Anual de Acțiuni pentru anul 2018 și pentru anul 2019 dintre Guvernul Republicii Moldova și UE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Planuri anuale negociate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Cancelaria de Stat;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Autoritățile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Trimestrul IV, 2019 </w:t>
            </w:r>
          </w:p>
        </w:tc>
        <w:tc>
          <w:tcPr>
            <w:tcW w:w="4820" w:type="dxa"/>
            <w:shd w:val="clear" w:color="auto" w:fill="FFFFFF" w:themeFill="background1"/>
          </w:tcPr>
          <w:p w:rsidR="00A140F9" w:rsidRPr="00A140F9" w:rsidRDefault="00A140F9" w:rsidP="00A140F9">
            <w:pPr>
              <w:spacing w:after="120"/>
              <w:contextualSpacing/>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spacing w:after="120"/>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i/>
                <w:sz w:val="20"/>
                <w:szCs w:val="20"/>
                <w:lang w:eastAsia="ru-RU"/>
              </w:rPr>
              <w:t>Planul Anual de Acțiuni 2018 al Uniunii Europene pentru Republica Moldova cuprinde</w:t>
            </w:r>
            <w:r w:rsidRPr="00A140F9">
              <w:rPr>
                <w:rFonts w:ascii="Times New Roman" w:eastAsia="Times New Roman" w:hAnsi="Times New Roman" w:cs="Times New Roman"/>
                <w:sz w:val="20"/>
                <w:szCs w:val="20"/>
                <w:lang w:eastAsia="ru-RU"/>
              </w:rPr>
              <w:t>:</w:t>
            </w:r>
          </w:p>
          <w:p w:rsidR="00A140F9" w:rsidRPr="00A140F9" w:rsidRDefault="00A140F9" w:rsidP="00A140F9">
            <w:pPr>
              <w:spacing w:after="120"/>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proiectul Consolidarea Măsurilor de Încredere pe Nistru V (10,7 mil.euro) care nu necesită încheierea unui Acord de finanţare.</w:t>
            </w:r>
          </w:p>
          <w:p w:rsidR="00A140F9" w:rsidRPr="00A140F9" w:rsidRDefault="00A140F9" w:rsidP="00A140F9">
            <w:pPr>
              <w:spacing w:after="120"/>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Totodată, la data de 24 iulie 2019, la Bruxelles, au fost semnate 3 Acorduri de Finanțare (în valoare de 40,25 mil. euro, grant):</w:t>
            </w:r>
          </w:p>
          <w:p w:rsidR="00A140F9" w:rsidRPr="00A140F9" w:rsidRDefault="00A140F9" w:rsidP="00A140F9">
            <w:pPr>
              <w:spacing w:after="120"/>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Acordul „Consolidarea supremației legii și a mecanismelor anticorupție în Republica Moldova”- (8,0 mil. euro grant);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Acordul de finanțare „Susținerea economică incluzivă a regiunilor focale ale Republicii Moldova”-(23,0 mil. euro grant);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Acordul de finanțare „Suport pentru implementarea Acordului de Asociere RM-UE” - (9,25 mil. euro grant).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lastRenderedPageBreak/>
              <w:t>Procesul de negociere asupra Programului Anual de acțiuni 2019 al Uniunii Europene pentru Republica Moldova a fost finalizat.</w:t>
            </w:r>
          </w:p>
          <w:p w:rsidR="00A140F9" w:rsidRPr="00A140F9" w:rsidRDefault="00A140F9" w:rsidP="00A140F9">
            <w:pPr>
              <w:tabs>
                <w:tab w:val="left" w:pos="201"/>
              </w:tabs>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Proiectele incluse sînt:</w:t>
            </w:r>
          </w:p>
          <w:p w:rsidR="00A140F9" w:rsidRPr="00A140F9" w:rsidRDefault="00A140F9" w:rsidP="00A140F9">
            <w:pPr>
              <w:tabs>
                <w:tab w:val="left" w:pos="174"/>
              </w:tabs>
              <w:contextualSpacing/>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EU4Moldova: Start up City Cahul (ICT), în valoare de 7 mil. euro grant;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 EU4Moldova: Clean water for Cahul, în valoare de 11 mil. euro grant.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I3. </w:t>
            </w:r>
            <w:r w:rsidRPr="00A140F9">
              <w:rPr>
                <w:rFonts w:ascii="Times New Roman" w:hAnsi="Times New Roman" w:cs="Times New Roman"/>
                <w:color w:val="000000"/>
                <w:sz w:val="20"/>
                <w:szCs w:val="20"/>
              </w:rPr>
              <w:t xml:space="preserve">Realizarea integrală a angajamentelor stabilite în calitate de condiționalități în matricele de politici aferente programelor de suport bugetar oferit de UE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Angajamente realizate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Autoritățile publice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anului 2018 au fost elaborate și prezentate pentru evaluare Uniunii Europene </w:t>
            </w:r>
            <w:r w:rsidRPr="00A140F9">
              <w:rPr>
                <w:rFonts w:ascii="Times New Roman" w:eastAsia="Times New Roman" w:hAnsi="Times New Roman" w:cs="Times New Roman"/>
                <w:b/>
                <w:sz w:val="20"/>
                <w:szCs w:val="20"/>
                <w:lang w:eastAsia="ru-RU"/>
              </w:rPr>
              <w:t>4 rapoarte de progres</w:t>
            </w:r>
            <w:r w:rsidRPr="00A140F9">
              <w:rPr>
                <w:rFonts w:ascii="Times New Roman" w:eastAsia="Times New Roman" w:hAnsi="Times New Roman" w:cs="Times New Roman"/>
                <w:sz w:val="20"/>
                <w:szCs w:val="20"/>
                <w:lang w:eastAsia="ru-RU"/>
              </w:rPr>
              <w:t xml:space="preserve"> privind îndeplinirea acțiunilor aferente Programului Reforma Finanțelor Publice în Moldova, Reforma Poliției în Moldova, Reforma în Sectorul Energetic și Reforma în Agricultură și Dezvoltare Rurală.</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În acest sens, în adresa UE au fost remise 4 cereri de debursare a tranșelor planificate pentru anul 2018.</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La data de 18 iulie 2019 în adresa Comisiei Europene a fost remisă repetat cererea de debursare a tranșelor aferente programelor de suport bugetar oferite de UE (Programul Implementarea DCFTA în Moldova, Implementarea Strategiei Educației Vocaționale, Implementarea VLAP, Reforma Finanțelor Publice în Moldova, Reforma Poliției în Moldova, Reforma în Sectorul Energetic, Reforma în Agricultură și Dezvoltare Rurală). </w:t>
            </w:r>
          </w:p>
          <w:p w:rsidR="00A140F9" w:rsidRPr="00A140F9" w:rsidRDefault="00A140F9" w:rsidP="00A140F9">
            <w:pPr>
              <w:shd w:val="clear" w:color="auto" w:fill="FFFFFF" w:themeFill="background1"/>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Respectiv la data de </w:t>
            </w:r>
            <w:r w:rsidRPr="00A140F9">
              <w:rPr>
                <w:rFonts w:ascii="Times New Roman" w:eastAsia="Times New Roman" w:hAnsi="Times New Roman" w:cs="Times New Roman"/>
                <w:i/>
                <w:sz w:val="20"/>
                <w:szCs w:val="20"/>
                <w:lang w:eastAsia="ru-RU"/>
              </w:rPr>
              <w:t>26 iulie 2019</w:t>
            </w:r>
            <w:r w:rsidRPr="00A140F9">
              <w:rPr>
                <w:rFonts w:ascii="Times New Roman" w:eastAsia="Times New Roman" w:hAnsi="Times New Roman" w:cs="Times New Roman"/>
                <w:sz w:val="20"/>
                <w:szCs w:val="20"/>
                <w:lang w:eastAsia="ru-RU"/>
              </w:rPr>
              <w:t xml:space="preserve"> au fost debursate tranșele sub formă de grant aferente Programului Implementarea DCFTA în Moldova, Implementarea Strategiei Educației Vocaționale și Implementarea VLAP, în sumă de </w:t>
            </w:r>
            <w:r w:rsidRPr="00A140F9">
              <w:rPr>
                <w:rFonts w:ascii="Times New Roman" w:eastAsia="Times New Roman" w:hAnsi="Times New Roman" w:cs="Times New Roman"/>
                <w:b/>
                <w:sz w:val="20"/>
                <w:szCs w:val="20"/>
                <w:lang w:eastAsia="ru-RU"/>
              </w:rPr>
              <w:t>14 540 000,00 euro</w:t>
            </w:r>
            <w:r w:rsidRPr="00A140F9">
              <w:rPr>
                <w:rFonts w:ascii="Times New Roman" w:eastAsia="Times New Roman" w:hAnsi="Times New Roman" w:cs="Times New Roman"/>
                <w:sz w:val="20"/>
                <w:szCs w:val="20"/>
                <w:lang w:eastAsia="ru-RU"/>
              </w:rPr>
              <w:t xml:space="preserve"> (284 700 470,00 lei), la data de </w:t>
            </w:r>
            <w:r w:rsidRPr="00A140F9">
              <w:rPr>
                <w:rFonts w:ascii="Times New Roman" w:eastAsia="Times New Roman" w:hAnsi="Times New Roman" w:cs="Times New Roman"/>
                <w:i/>
                <w:sz w:val="20"/>
                <w:szCs w:val="20"/>
                <w:lang w:eastAsia="ru-RU"/>
              </w:rPr>
              <w:t>24 octombrie 2019</w:t>
            </w:r>
            <w:r w:rsidRPr="00A140F9">
              <w:rPr>
                <w:rFonts w:ascii="Times New Roman" w:eastAsia="Times New Roman" w:hAnsi="Times New Roman" w:cs="Times New Roman"/>
                <w:sz w:val="20"/>
                <w:szCs w:val="20"/>
                <w:lang w:eastAsia="ru-RU"/>
              </w:rPr>
              <w:t xml:space="preserve"> fiind debursate componentele de grant aferente Programului Reforma Finanțelor Publice în Moldova, Reforma Poliției în Moldova și Reforma în Sectorul Energetic în sumă totală de </w:t>
            </w:r>
            <w:r w:rsidRPr="00A140F9">
              <w:rPr>
                <w:rFonts w:ascii="Times New Roman" w:eastAsia="Times New Roman" w:hAnsi="Times New Roman" w:cs="Times New Roman"/>
                <w:b/>
                <w:sz w:val="20"/>
                <w:szCs w:val="20"/>
                <w:lang w:eastAsia="ru-RU"/>
              </w:rPr>
              <w:t>14 350 000,00 euro</w:t>
            </w:r>
            <w:r w:rsidRPr="00A140F9">
              <w:rPr>
                <w:rFonts w:ascii="Times New Roman" w:eastAsia="Times New Roman" w:hAnsi="Times New Roman" w:cs="Times New Roman"/>
                <w:sz w:val="20"/>
                <w:szCs w:val="20"/>
                <w:lang w:eastAsia="ru-RU"/>
              </w:rPr>
              <w:t xml:space="preserve"> (277 105 675,00 lei).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 xml:space="preserve">Totodată, la data de </w:t>
            </w:r>
            <w:r w:rsidRPr="00A140F9">
              <w:rPr>
                <w:rFonts w:ascii="Times New Roman" w:eastAsia="Times New Roman" w:hAnsi="Times New Roman" w:cs="Times New Roman"/>
                <w:i/>
                <w:sz w:val="20"/>
                <w:szCs w:val="20"/>
                <w:lang w:eastAsia="ru-RU"/>
              </w:rPr>
              <w:t>7 noiembrie 2019</w:t>
            </w:r>
            <w:r w:rsidRPr="00A140F9">
              <w:rPr>
                <w:rFonts w:ascii="Times New Roman" w:eastAsia="Times New Roman" w:hAnsi="Times New Roman" w:cs="Times New Roman"/>
                <w:sz w:val="20"/>
                <w:szCs w:val="20"/>
                <w:lang w:eastAsia="ru-RU"/>
              </w:rPr>
              <w:t xml:space="preserve"> au fost debursate tranșele sub formă de grant aferente Programului Reforma Poliției în Moldova (adițional) și Reforma în Agricultură și Dezvoltare Rurală, în sumă de </w:t>
            </w:r>
            <w:r w:rsidRPr="00A140F9">
              <w:rPr>
                <w:rFonts w:ascii="Times New Roman" w:eastAsia="Times New Roman" w:hAnsi="Times New Roman" w:cs="Times New Roman"/>
                <w:b/>
                <w:sz w:val="20"/>
                <w:szCs w:val="20"/>
                <w:lang w:eastAsia="ru-RU"/>
              </w:rPr>
              <w:t>24 850 000,00 euro</w:t>
            </w:r>
            <w:r w:rsidRPr="00A140F9">
              <w:rPr>
                <w:rFonts w:ascii="Times New Roman" w:eastAsia="Times New Roman" w:hAnsi="Times New Roman" w:cs="Times New Roman"/>
                <w:sz w:val="20"/>
                <w:szCs w:val="20"/>
                <w:lang w:eastAsia="ru-RU"/>
              </w:rPr>
              <w:t xml:space="preserve"> (479 888 290,00 lei).</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416</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Pentru a asigura o utilizare optimă a resurselor disponibile,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părţile depun eforturi pentru punerea în aplicare a asistenţei din partea UE în strînsă cooperare şi coordonare cu alte ţări donatoare, organizaţii donatoare şi instituţii financiare internaţionale şi în conformitate cu principiile internaţionale ale eficacităţii ajutoarelor </w:t>
            </w: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Monitorizarea periodică a performanțelor </w:t>
            </w:r>
            <w:r w:rsidRPr="00A140F9">
              <w:rPr>
                <w:rFonts w:ascii="Times New Roman" w:hAnsi="Times New Roman" w:cs="Times New Roman"/>
                <w:color w:val="000000"/>
                <w:sz w:val="20"/>
                <w:szCs w:val="20"/>
              </w:rPr>
              <w:lastRenderedPageBreak/>
              <w:t xml:space="preserve">principiilor internaționale ale eficacității asistenţei la nivel de ţară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Rapoarte de monitorizare elaborate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Cancelaria de Stat;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Autoritățile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Conform Acordului de Parteneriat de la Busan sînt stabilite angajamente și principii care stau la baza </w:t>
            </w:r>
            <w:r w:rsidRPr="00A140F9">
              <w:rPr>
                <w:rFonts w:ascii="Times New Roman" w:eastAsia="Times New Roman" w:hAnsi="Times New Roman" w:cs="Times New Roman"/>
                <w:sz w:val="20"/>
                <w:szCs w:val="20"/>
                <w:lang w:eastAsia="ru-RU"/>
              </w:rPr>
              <w:lastRenderedPageBreak/>
              <w:t>parteneriatelor, asigurînd transparența și responsabilitatea lor. Aceste angajamente sînt monitorizate în baza a 10 indicatori de performanță agreați în cadrul Declarației comune de la Busan. Republica Moldova a raportat  indicatorii GPEDC (Global Partnership for Effective Development Co-operation), rezultatul fiind inclus în Raportul Global de Progres 2018</w:t>
            </w:r>
            <w:bookmarkStart w:id="0" w:name="_ftn1"/>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Suplimentar, se menționează că PNUD nu a venit cu careva inițiativă de elaborare a Raportului de monitorizare, care de regulă se realiza o dată la 2 ani.</w:t>
            </w:r>
            <w:bookmarkEnd w:id="0"/>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*SL1. </w:t>
            </w:r>
            <w:r w:rsidRPr="00A140F9">
              <w:rPr>
                <w:rFonts w:ascii="Times New Roman" w:hAnsi="Times New Roman" w:cs="Times New Roman"/>
                <w:color w:val="000000"/>
                <w:sz w:val="20"/>
                <w:szCs w:val="20"/>
              </w:rPr>
              <w:t xml:space="preserve">Ajustarea cadrului normativ ce ţine de coordonarea asistenţei externe acordate Republicii Moldova de către organizaţiile internaţionale şi ţările donatoare prin racordarea la ciclul de planificare bugetară.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Act normativ intrat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Cancelaria de Stat;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Autoritățile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u w:val="single"/>
              </w:rPr>
            </w:pPr>
            <w:r w:rsidRPr="00A140F9">
              <w:rPr>
                <w:rFonts w:ascii="Times New Roman" w:hAnsi="Times New Roman" w:cs="Times New Roman"/>
                <w:b/>
                <w:sz w:val="20"/>
                <w:szCs w:val="20"/>
                <w:u w:val="single"/>
              </w:rPr>
              <w:t>Realizat</w:t>
            </w:r>
          </w:p>
          <w:p w:rsidR="00A140F9" w:rsidRPr="00A140F9" w:rsidRDefault="00A140F9" w:rsidP="00A140F9">
            <w:pPr>
              <w:shd w:val="clear" w:color="auto" w:fill="FFFFFF" w:themeFill="background1"/>
              <w:jc w:val="both"/>
              <w:rPr>
                <w:rFonts w:ascii="Times New Roman" w:hAnsi="Times New Roman" w:cs="Times New Roman"/>
                <w:i/>
                <w:sz w:val="20"/>
                <w:szCs w:val="20"/>
              </w:rPr>
            </w:pPr>
            <w:r w:rsidRPr="00A140F9">
              <w:rPr>
                <w:rFonts w:ascii="Times New Roman" w:hAnsi="Times New Roman" w:cs="Times New Roman"/>
                <w:i/>
                <w:sz w:val="20"/>
                <w:szCs w:val="20"/>
              </w:rPr>
              <w:t>Au fost aprobate:</w:t>
            </w:r>
          </w:p>
          <w:p w:rsidR="00A140F9" w:rsidRPr="00A140F9" w:rsidRDefault="00A140F9" w:rsidP="00A140F9">
            <w:pPr>
              <w:jc w:val="both"/>
              <w:rPr>
                <w:sz w:val="20"/>
                <w:szCs w:val="20"/>
                <w:u w:val="single"/>
                <w:lang w:val="en-US"/>
              </w:rPr>
            </w:pPr>
            <w:r w:rsidRPr="00A140F9">
              <w:rPr>
                <w:rFonts w:ascii="Times New Roman" w:eastAsia="Times New Roman" w:hAnsi="Times New Roman" w:cs="Times New Roman"/>
                <w:b/>
                <w:sz w:val="20"/>
                <w:szCs w:val="20"/>
                <w:lang w:val="en-US" w:eastAsia="ru-RU"/>
              </w:rPr>
              <w:t>-</w:t>
            </w:r>
            <w:r w:rsidRPr="00A140F9">
              <w:rPr>
                <w:b/>
                <w:sz w:val="20"/>
                <w:szCs w:val="20"/>
                <w:lang w:val="en-US"/>
              </w:rPr>
              <w:t xml:space="preserve"> </w:t>
            </w:r>
            <w:r w:rsidRPr="00A140F9">
              <w:rPr>
                <w:rFonts w:ascii="Times New Roman" w:hAnsi="Times New Roman" w:cs="Times New Roman"/>
                <w:b/>
                <w:sz w:val="20"/>
                <w:szCs w:val="20"/>
                <w:lang w:val="en-US"/>
              </w:rPr>
              <w:t>Hotărîrea Guvernului nr. 377/2018</w:t>
            </w:r>
            <w:r w:rsidRPr="00A140F9">
              <w:rPr>
                <w:rFonts w:ascii="Times New Roman" w:hAnsi="Times New Roman" w:cs="Times New Roman"/>
                <w:sz w:val="20"/>
                <w:szCs w:val="20"/>
                <w:lang w:val="en-US"/>
              </w:rPr>
              <w:t xml:space="preserve"> </w:t>
            </w:r>
            <w:r w:rsidRPr="00A140F9">
              <w:rPr>
                <w:rFonts w:ascii="Times New Roman" w:hAnsi="Times New Roman" w:cs="Times New Roman"/>
                <w:i/>
                <w:sz w:val="20"/>
                <w:szCs w:val="20"/>
                <w:lang w:val="en-US"/>
              </w:rPr>
              <w:t>„Cu privire la reglementarea cadrului instituțional și mecanismului de coordonare și management al asistenței externe”</w:t>
            </w:r>
            <w:r w:rsidRPr="00A140F9">
              <w:rPr>
                <w:rFonts w:ascii="Times New Roman" w:hAnsi="Times New Roman" w:cs="Times New Roman"/>
                <w:sz w:val="20"/>
                <w:szCs w:val="20"/>
                <w:lang w:val="en-US"/>
              </w:rPr>
              <w:t>, (</w:t>
            </w:r>
            <w:r w:rsidRPr="00A140F9">
              <w:rPr>
                <w:rFonts w:ascii="Times New Roman" w:hAnsi="Times New Roman" w:cs="Times New Roman"/>
                <w:sz w:val="20"/>
                <w:szCs w:val="20"/>
                <w:u w:val="single"/>
                <w:lang w:val="en-US"/>
              </w:rPr>
              <w:t>în vigoare din 27 aprilie 2018);</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eastAsia="ro-RO"/>
              </w:rPr>
              <w:t xml:space="preserve">- </w:t>
            </w:r>
            <w:r w:rsidRPr="00A140F9">
              <w:rPr>
                <w:rFonts w:ascii="Times New Roman" w:eastAsia="Times New Roman" w:hAnsi="Times New Roman" w:cs="Times New Roman"/>
                <w:b/>
                <w:sz w:val="20"/>
                <w:szCs w:val="20"/>
                <w:lang w:eastAsia="ro-RO"/>
              </w:rPr>
              <w:t>Hotărîrea Guvernului</w:t>
            </w:r>
            <w:r w:rsidRPr="00A140F9">
              <w:rPr>
                <w:rFonts w:ascii="Times New Roman" w:eastAsia="Times New Roman" w:hAnsi="Times New Roman" w:cs="Times New Roman"/>
                <w:b/>
                <w:i/>
                <w:sz w:val="20"/>
                <w:szCs w:val="20"/>
                <w:lang w:eastAsia="ro-RO"/>
              </w:rPr>
              <w:t xml:space="preserve"> </w:t>
            </w:r>
            <w:r w:rsidRPr="00A140F9">
              <w:rPr>
                <w:rFonts w:ascii="Times New Roman" w:eastAsia="Times New Roman" w:hAnsi="Times New Roman" w:cs="Times New Roman"/>
                <w:b/>
                <w:sz w:val="20"/>
                <w:szCs w:val="20"/>
                <w:lang w:eastAsia="ru-RU"/>
              </w:rPr>
              <w:t xml:space="preserve">nr. 1084/2018 </w:t>
            </w:r>
            <w:r w:rsidRPr="00A140F9">
              <w:rPr>
                <w:rFonts w:ascii="Times New Roman" w:eastAsia="Times New Roman" w:hAnsi="Times New Roman" w:cs="Times New Roman"/>
                <w:i/>
                <w:sz w:val="20"/>
                <w:szCs w:val="20"/>
                <w:lang w:eastAsia="ru-RU"/>
              </w:rPr>
              <w:t>,,Pentru modificarea Hotărîrii Guvernului nr.377/2018 cu privire la reglementarea cadrului instituţional şi mecanismului de coordonare şi management al asistenţei externe şi abrogarea Hotărîrii Guvernului nr.239/2011 cu privire la crearea Consiliului Comun de Parteneriat</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b/>
                <w:sz w:val="20"/>
                <w:szCs w:val="20"/>
                <w:lang w:eastAsia="ru-RU"/>
              </w:rPr>
              <w:t xml:space="preserve"> </w:t>
            </w:r>
            <w:r w:rsidRPr="00A140F9">
              <w:rPr>
                <w:rFonts w:ascii="Times New Roman" w:eastAsia="Times New Roman" w:hAnsi="Times New Roman" w:cs="Times New Roman"/>
                <w:sz w:val="20"/>
                <w:szCs w:val="20"/>
                <w:lang w:eastAsia="ru-RU"/>
              </w:rPr>
              <w:t>(</w:t>
            </w:r>
            <w:r w:rsidRPr="00A140F9">
              <w:rPr>
                <w:rFonts w:ascii="Times New Roman" w:eastAsia="Times New Roman" w:hAnsi="Times New Roman" w:cs="Times New Roman"/>
                <w:sz w:val="20"/>
                <w:szCs w:val="20"/>
                <w:u w:val="single"/>
                <w:lang w:eastAsia="ru-RU"/>
              </w:rPr>
              <w:t>în vigoare din 16 nopiembrie 2018</w:t>
            </w:r>
            <w:r w:rsidRPr="00A140F9">
              <w:rPr>
                <w:rFonts w:ascii="Times New Roman" w:eastAsia="Times New Roman" w:hAnsi="Times New Roman" w:cs="Times New Roman"/>
                <w:sz w:val="20"/>
                <w:szCs w:val="20"/>
                <w:lang w:eastAsia="ru-RU"/>
              </w:rPr>
              <w:t xml:space="preserve">), prin care a fost </w:t>
            </w:r>
            <w:r w:rsidRPr="00A140F9">
              <w:rPr>
                <w:rFonts w:ascii="Times New Roman" w:eastAsia="Calibri" w:hAnsi="Times New Roman" w:cs="Times New Roman"/>
                <w:sz w:val="20"/>
                <w:szCs w:val="20"/>
              </w:rPr>
              <w:t>îmbunătățit și optimizat procesul de coordonare a asistenței externe</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eastAsia="Times New Roman" w:hAnsi="Times New Roman" w:cs="Times New Roman"/>
                <w:b/>
                <w:sz w:val="20"/>
                <w:szCs w:val="20"/>
                <w:lang w:eastAsia="ro-RO"/>
              </w:rPr>
            </w:pPr>
            <w:r w:rsidRPr="00A140F9">
              <w:rPr>
                <w:rFonts w:ascii="Times New Roman" w:eastAsia="Times New Roman" w:hAnsi="Times New Roman" w:cs="Times New Roman"/>
                <w:b/>
                <w:sz w:val="20"/>
                <w:szCs w:val="20"/>
                <w:lang w:eastAsia="ro-RO"/>
              </w:rPr>
              <w:t xml:space="preserve">- Hotărîrea Guvernului nr.458/2019 </w:t>
            </w:r>
            <w:r w:rsidRPr="00A140F9">
              <w:rPr>
                <w:rFonts w:ascii="Times New Roman" w:eastAsia="Times New Roman" w:hAnsi="Times New Roman" w:cs="Times New Roman"/>
                <w:i/>
                <w:sz w:val="20"/>
                <w:szCs w:val="20"/>
                <w:lang w:eastAsia="ro-RO"/>
              </w:rPr>
              <w:t>,,Cu privire la unele măsuri de eficientizare a mecanismului de coordonare şi management al asistenţei externe şi la modificarea unor hotărîri ale Guvernului</w:t>
            </w:r>
            <w:r w:rsidRPr="00A140F9">
              <w:rPr>
                <w:rFonts w:ascii="Times New Roman" w:eastAsia="Times New Roman" w:hAnsi="Times New Roman" w:cs="Times New Roman"/>
                <w:i/>
                <w:sz w:val="20"/>
                <w:szCs w:val="20"/>
                <w:lang w:val="en-US" w:eastAsia="ro-RO"/>
              </w:rPr>
              <w:t>”</w:t>
            </w:r>
            <w:r w:rsidRPr="00A140F9">
              <w:rPr>
                <w:rFonts w:ascii="Times New Roman" w:eastAsia="Times New Roman" w:hAnsi="Times New Roman" w:cs="Times New Roman"/>
                <w:i/>
                <w:sz w:val="20"/>
                <w:szCs w:val="20"/>
                <w:lang w:eastAsia="ro-RO"/>
              </w:rPr>
              <w:t>,</w:t>
            </w:r>
            <w:r w:rsidRPr="00A140F9">
              <w:rPr>
                <w:rFonts w:ascii="Times New Roman" w:eastAsia="Times New Roman" w:hAnsi="Times New Roman" w:cs="Times New Roman"/>
                <w:sz w:val="20"/>
                <w:szCs w:val="20"/>
                <w:lang w:eastAsia="ro-RO"/>
              </w:rPr>
              <w:t xml:space="preserve"> (</w:t>
            </w:r>
            <w:r w:rsidRPr="00A140F9">
              <w:rPr>
                <w:rFonts w:ascii="Times New Roman" w:eastAsia="Times New Roman" w:hAnsi="Times New Roman" w:cs="Times New Roman"/>
                <w:sz w:val="20"/>
                <w:szCs w:val="20"/>
                <w:u w:val="single"/>
                <w:lang w:eastAsia="ro-RO"/>
              </w:rPr>
              <w:t>în vigoare din  27 septembrie 2019</w:t>
            </w:r>
            <w:r w:rsidRPr="00A140F9">
              <w:rPr>
                <w:rFonts w:ascii="Times New Roman" w:eastAsia="Times New Roman" w:hAnsi="Times New Roman" w:cs="Times New Roman"/>
                <w:sz w:val="20"/>
                <w:szCs w:val="20"/>
                <w:lang w:eastAsia="ro-RO"/>
              </w:rPr>
              <w:t>), prin care au fost aprobate o serie de măsuri de eficientizare a mecanismului de coordonare și management al asistenței externe. Astfel, s-a realizat concentrarea funcției de coordonare și management a asistenței externe (atît financiară, cît și tehnică) doar în sfera de competență a unei singure autorități a administrației publice centrale (Ministerul Finanțelor).</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2.6. Dezvoltarea economică și oportunitățile de piață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Derularea integrală a </w:t>
            </w:r>
            <w:r w:rsidRPr="00A140F9">
              <w:rPr>
                <w:rFonts w:ascii="Times New Roman" w:hAnsi="Times New Roman" w:cs="Times New Roman"/>
                <w:sz w:val="20"/>
                <w:szCs w:val="20"/>
              </w:rPr>
              <w:lastRenderedPageBreak/>
              <w:t xml:space="preserve">operațiunii de asistență macrofinanciară convenită cu UE, odată ce aceasta va fi adoptată </w:t>
            </w: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I2</w:t>
            </w:r>
            <w:r w:rsidRPr="00A140F9">
              <w:rPr>
                <w:rFonts w:ascii="Times New Roman" w:hAnsi="Times New Roman" w:cs="Times New Roman"/>
                <w:color w:val="000000"/>
                <w:sz w:val="20"/>
                <w:szCs w:val="20"/>
              </w:rPr>
              <w:t xml:space="preserve">. Implementarea Memorandumului de înțelegere dintre Uniunea Europeană și Republica Moldova care este </w:t>
            </w:r>
            <w:r w:rsidRPr="00A140F9">
              <w:rPr>
                <w:rFonts w:ascii="Times New Roman" w:hAnsi="Times New Roman" w:cs="Times New Roman"/>
                <w:color w:val="000000"/>
                <w:sz w:val="20"/>
                <w:szCs w:val="20"/>
              </w:rPr>
              <w:lastRenderedPageBreak/>
              <w:t xml:space="preserve">parte integrantă a Acordului de împrumut dintre Republica Moldova și Uniunea Europeană privind asistența macrofinanciară pentru Republica Moldova, semnat la 23 noiembrie 2017.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Acțiuni realizate :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Tranșa I – 10 acțiuni;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Tranșa II – 8 acțiuni;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Tranșa III – 10 acțiuni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Finanțelor,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Economiei și Infrastructurii,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Banca Naţională a Moldovei,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CNPF,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Autoritatea Națională de Integritate,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Justitiei,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Fondul de Garantare a Depozitelor,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Sănătăţii, Muncii şi Protecţiei Sociale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Consiliul Concurenţei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Transa I -Trimestrul I, 2018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Transa II – 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Transa III – trimestrul II, 2018 </w:t>
            </w:r>
          </w:p>
        </w:tc>
        <w:tc>
          <w:tcPr>
            <w:tcW w:w="4820" w:type="dxa"/>
            <w:shd w:val="clear" w:color="auto" w:fill="FFFFFF" w:themeFill="background1"/>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lastRenderedPageBreak/>
              <w:t>În curs de realizare</w:t>
            </w:r>
          </w:p>
          <w:p w:rsidR="00A140F9" w:rsidRPr="00A140F9" w:rsidRDefault="00A140F9" w:rsidP="00A140F9">
            <w:pPr>
              <w:jc w:val="both"/>
              <w:rPr>
                <w:rFonts w:ascii="Times New Roman" w:eastAsia="Times New Roman" w:hAnsi="Times New Roman" w:cs="Times New Roman"/>
                <w:sz w:val="20"/>
                <w:szCs w:val="20"/>
                <w:lang w:val="ro-MD" w:eastAsia="ru-RU"/>
              </w:rPr>
            </w:pPr>
            <w:r w:rsidRPr="00A140F9">
              <w:rPr>
                <w:rFonts w:ascii="Times New Roman" w:eastAsia="Times New Roman" w:hAnsi="Times New Roman" w:cs="Times New Roman"/>
                <w:sz w:val="20"/>
                <w:szCs w:val="20"/>
                <w:lang w:eastAsia="ru-RU"/>
              </w:rPr>
              <w:t xml:space="preserve">La data de 23 noiembrie 2017 a fost semnat </w:t>
            </w:r>
            <w:r w:rsidRPr="00A140F9">
              <w:rPr>
                <w:rFonts w:ascii="Times New Roman" w:eastAsia="Times New Roman" w:hAnsi="Times New Roman" w:cs="Times New Roman"/>
                <w:bCs/>
                <w:sz w:val="20"/>
                <w:szCs w:val="20"/>
                <w:lang w:eastAsia="ru-RU"/>
              </w:rPr>
              <w:t xml:space="preserve">Acordul de împrumut dintre Republica Moldova şi Uniunea Europeană, Acordul de grant </w:t>
            </w:r>
            <w:r w:rsidRPr="00A140F9">
              <w:rPr>
                <w:rFonts w:ascii="Times New Roman" w:eastAsia="Times New Roman" w:hAnsi="Times New Roman" w:cs="Times New Roman"/>
                <w:bCs/>
                <w:sz w:val="20"/>
                <w:szCs w:val="20"/>
                <w:lang w:val="ro-MD" w:eastAsia="ru-RU"/>
              </w:rPr>
              <w:t xml:space="preserve">dintre Republica Moldova şi Uniunea Europeană și Memorandumul de Înțelegere dintre Republica Moldova şi Uniunea Europeană </w:t>
            </w:r>
            <w:r w:rsidRPr="00A140F9">
              <w:rPr>
                <w:rFonts w:ascii="Times New Roman" w:eastAsia="Times New Roman" w:hAnsi="Times New Roman" w:cs="Times New Roman"/>
                <w:bCs/>
                <w:sz w:val="20"/>
                <w:szCs w:val="20"/>
                <w:lang w:eastAsia="ru-RU"/>
              </w:rPr>
              <w:lastRenderedPageBreak/>
              <w:t xml:space="preserve">(Programul de </w:t>
            </w:r>
            <w:r w:rsidRPr="00A140F9">
              <w:rPr>
                <w:rFonts w:ascii="Times New Roman" w:eastAsia="Times New Roman" w:hAnsi="Times New Roman" w:cs="Times New Roman"/>
                <w:sz w:val="20"/>
                <w:szCs w:val="20"/>
                <w:lang w:val="ro-MD" w:eastAsia="ru-RU"/>
              </w:rPr>
              <w:t>Asistență Macro-financiară oferit de UE pentru Republica Moldova).</w:t>
            </w:r>
          </w:p>
          <w:p w:rsidR="00A140F9" w:rsidRPr="00A140F9" w:rsidRDefault="00A140F9" w:rsidP="00A140F9">
            <w:pPr>
              <w:jc w:val="both"/>
              <w:rPr>
                <w:rFonts w:ascii="Times New Roman" w:eastAsia="Times New Roman" w:hAnsi="Times New Roman" w:cs="Times New Roman"/>
                <w:sz w:val="20"/>
                <w:szCs w:val="20"/>
                <w:lang w:val="ro-MD" w:eastAsia="ru-RU"/>
              </w:rPr>
            </w:pPr>
            <w:r w:rsidRPr="00A140F9">
              <w:rPr>
                <w:rFonts w:ascii="Times New Roman" w:eastAsia="Times New Roman" w:hAnsi="Times New Roman" w:cs="Times New Roman"/>
                <w:sz w:val="20"/>
                <w:szCs w:val="20"/>
                <w:lang w:val="ro-MD" w:eastAsia="ru-RU"/>
              </w:rPr>
              <w:t>La data de 18 februarie 2018 acordurile menționate au intrat în vigoare.</w:t>
            </w:r>
          </w:p>
          <w:p w:rsidR="00A140F9" w:rsidRPr="00A140F9" w:rsidRDefault="00A140F9" w:rsidP="00A140F9">
            <w:pPr>
              <w:jc w:val="both"/>
              <w:rPr>
                <w:rFonts w:ascii="Times New Roman" w:eastAsia="Times New Roman" w:hAnsi="Times New Roman" w:cs="Times New Roman"/>
                <w:b/>
                <w:sz w:val="20"/>
                <w:szCs w:val="20"/>
                <w:lang w:eastAsia="ru-RU"/>
              </w:rPr>
            </w:pPr>
            <w:r w:rsidRPr="00A140F9">
              <w:rPr>
                <w:rFonts w:ascii="Times New Roman" w:eastAsia="Times New Roman" w:hAnsi="Times New Roman" w:cs="Times New Roman"/>
                <w:sz w:val="20"/>
                <w:szCs w:val="20"/>
                <w:lang w:val="ro-MD" w:eastAsia="ru-RU"/>
              </w:rPr>
              <w:t xml:space="preserve">Cu referire la </w:t>
            </w:r>
            <w:r w:rsidRPr="00A140F9">
              <w:rPr>
                <w:rFonts w:ascii="Times New Roman" w:eastAsia="Times New Roman" w:hAnsi="Times New Roman" w:cs="Times New Roman"/>
                <w:b/>
                <w:sz w:val="20"/>
                <w:szCs w:val="20"/>
                <w:lang w:val="ro-MD" w:eastAsia="ru-RU"/>
              </w:rPr>
              <w:t xml:space="preserve">tranșa nr.1 </w:t>
            </w:r>
            <w:r w:rsidRPr="00A140F9">
              <w:rPr>
                <w:rFonts w:ascii="Times New Roman" w:eastAsia="Times New Roman" w:hAnsi="Times New Roman" w:cs="Times New Roman"/>
                <w:sz w:val="20"/>
                <w:szCs w:val="20"/>
                <w:lang w:val="ro-MD" w:eastAsia="ru-RU"/>
              </w:rPr>
              <w:t xml:space="preserve">din programul dat, </w:t>
            </w:r>
            <w:r w:rsidRPr="00A140F9">
              <w:rPr>
                <w:rFonts w:ascii="Times New Roman" w:eastAsia="Times New Roman" w:hAnsi="Times New Roman" w:cs="Times New Roman"/>
                <w:b/>
                <w:sz w:val="20"/>
                <w:szCs w:val="20"/>
                <w:lang w:eastAsia="ru-RU"/>
              </w:rPr>
              <w:t>toate</w:t>
            </w:r>
            <w:r w:rsidRPr="00A140F9">
              <w:rPr>
                <w:rFonts w:ascii="Times New Roman" w:eastAsia="Times New Roman" w:hAnsi="Times New Roman" w:cs="Times New Roman"/>
                <w:sz w:val="20"/>
                <w:szCs w:val="20"/>
                <w:lang w:eastAsia="ru-RU"/>
              </w:rPr>
              <w:t xml:space="preserve"> cele 10 acțiuni aferente acestei tranșe</w:t>
            </w:r>
            <w:r w:rsidRPr="00A140F9">
              <w:rPr>
                <w:rFonts w:ascii="Times New Roman" w:eastAsia="Times New Roman" w:hAnsi="Times New Roman" w:cs="Times New Roman"/>
                <w:b/>
                <w:sz w:val="20"/>
                <w:szCs w:val="20"/>
                <w:lang w:eastAsia="ru-RU"/>
              </w:rPr>
              <w:t xml:space="preserve"> au fost realizate integral.</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Cu referire la </w:t>
            </w:r>
            <w:r w:rsidRPr="00A140F9">
              <w:rPr>
                <w:rFonts w:ascii="Times New Roman" w:eastAsia="Times New Roman" w:hAnsi="Times New Roman" w:cs="Times New Roman"/>
                <w:b/>
                <w:sz w:val="20"/>
                <w:szCs w:val="20"/>
                <w:lang w:eastAsia="ru-RU"/>
              </w:rPr>
              <w:t xml:space="preserve">tranșa nr.2 </w:t>
            </w:r>
            <w:r w:rsidRPr="00A140F9">
              <w:rPr>
                <w:rFonts w:ascii="Times New Roman" w:eastAsia="Times New Roman" w:hAnsi="Times New Roman" w:cs="Times New Roman"/>
                <w:sz w:val="20"/>
                <w:szCs w:val="20"/>
                <w:lang w:eastAsia="ru-RU"/>
              </w:rPr>
              <w:t xml:space="preserve">din programul menționat, la situația din 31 decembrie 2019, </w:t>
            </w:r>
            <w:r w:rsidRPr="00A140F9">
              <w:rPr>
                <w:rFonts w:ascii="Times New Roman" w:eastAsia="Times New Roman" w:hAnsi="Times New Roman" w:cs="Times New Roman"/>
                <w:b/>
                <w:sz w:val="20"/>
                <w:szCs w:val="20"/>
                <w:lang w:eastAsia="ru-RU"/>
              </w:rPr>
              <w:t>toate</w:t>
            </w:r>
            <w:r w:rsidRPr="00A140F9">
              <w:rPr>
                <w:rFonts w:ascii="Times New Roman" w:eastAsia="Times New Roman" w:hAnsi="Times New Roman" w:cs="Times New Roman"/>
                <w:sz w:val="20"/>
                <w:szCs w:val="20"/>
                <w:lang w:eastAsia="ru-RU"/>
              </w:rPr>
              <w:t xml:space="preserve"> cele 8 acțiuni aferente acestei tranșe se consideră </w:t>
            </w:r>
            <w:r w:rsidRPr="00A140F9">
              <w:rPr>
                <w:rFonts w:ascii="Times New Roman" w:eastAsia="Times New Roman" w:hAnsi="Times New Roman" w:cs="Times New Roman"/>
                <w:b/>
                <w:sz w:val="20"/>
                <w:szCs w:val="20"/>
                <w:lang w:eastAsia="ru-RU"/>
              </w:rPr>
              <w:t>a fi realizate în totalitate</w:t>
            </w:r>
            <w:r w:rsidRPr="00A140F9">
              <w:rPr>
                <w:rFonts w:ascii="Times New Roman" w:eastAsia="Times New Roman" w:hAnsi="Times New Roman" w:cs="Times New Roman"/>
                <w:sz w:val="20"/>
                <w:szCs w:val="20"/>
                <w:lang w:eastAsia="ru-RU"/>
              </w:rPr>
              <w:t xml:space="preserve">.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Cu referire la </w:t>
            </w:r>
            <w:r w:rsidRPr="00A140F9">
              <w:rPr>
                <w:rFonts w:ascii="Times New Roman" w:eastAsia="Times New Roman" w:hAnsi="Times New Roman" w:cs="Times New Roman"/>
                <w:b/>
                <w:sz w:val="20"/>
                <w:szCs w:val="20"/>
                <w:lang w:eastAsia="ru-RU"/>
              </w:rPr>
              <w:t>tranșa nr.3</w:t>
            </w:r>
            <w:r w:rsidRPr="00A140F9">
              <w:rPr>
                <w:rFonts w:ascii="Times New Roman" w:eastAsia="Times New Roman" w:hAnsi="Times New Roman" w:cs="Times New Roman"/>
                <w:sz w:val="20"/>
                <w:szCs w:val="20"/>
                <w:lang w:eastAsia="ru-RU"/>
              </w:rPr>
              <w:t xml:space="preserve">, se constată că din 10 acțiuni aferente acestei tranșe </w:t>
            </w:r>
            <w:r w:rsidRPr="00A140F9">
              <w:rPr>
                <w:rFonts w:ascii="Times New Roman" w:eastAsia="Times New Roman" w:hAnsi="Times New Roman" w:cs="Times New Roman"/>
                <w:b/>
                <w:sz w:val="20"/>
                <w:szCs w:val="20"/>
                <w:lang w:eastAsia="ru-RU"/>
              </w:rPr>
              <w:t>au fost realizate 6</w:t>
            </w:r>
            <w:r w:rsidRPr="00A140F9">
              <w:rPr>
                <w:rFonts w:ascii="Times New Roman" w:eastAsia="Times New Roman" w:hAnsi="Times New Roman" w:cs="Times New Roman"/>
                <w:sz w:val="20"/>
                <w:szCs w:val="20"/>
                <w:lang w:eastAsia="ru-RU"/>
              </w:rPr>
              <w:t>, nerealizate fiind acțiunile:</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•nr.23 (implementarea Strategiei de recuperare a activelor fraudate);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•nr.25 (separările legale și funcționale depline a Moldovatransgaz (MTG) și ChisinauGaz (CG) de la Moldovagaz, precum și îmbunătățirea guvernanței corporative a MTG, CG și VestMoldTransgaz (VMTG)); </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•nr.27 (adoptarea unui nou Cod vamal);</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•nr.28 (excluderea Procurorului General și Presedintele Curtii Supreme din componenta CSM, prin modificarea Constituției RM și modificarea legii cu privire la Consiliul Superior al Magistraturii).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Ministerul Finanțelor coordonează săptămînal în comun cu instituțiile implicate realizarea acțiunilor aferente Programului de asistență macrofinanciară.</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Totodată, Ministerul Finanțelor se află în discuții permanente cu reprezentanții DG ECFIN în contextul informării acestora pe marginea stadiului actual de realizare a acțiunilor aferente Programului.</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În acest sens, la finele anului 2019, au fost solicitate informații suplimentare cu privire la implementarea acțiunilor nr.2, 5 și 6 din Program (tranșa nr.1) (</w:t>
            </w:r>
            <w:r w:rsidRPr="00A140F9">
              <w:rPr>
                <w:rFonts w:ascii="Times New Roman" w:eastAsia="Times New Roman" w:hAnsi="Times New Roman" w:cs="Times New Roman"/>
                <w:i/>
                <w:sz w:val="20"/>
                <w:szCs w:val="20"/>
                <w:lang w:eastAsia="ru-RU"/>
              </w:rPr>
              <w:t>cu privire la numirea noului director al Agenției Naționale pentru Soluționarea Contestațiilor, cu privire la adoptarea legii privind sancțiunile pentru actele de spălare de bani și cu privire la recrutarea inspectorilor de integritate)</w:t>
            </w:r>
            <w:r w:rsidRPr="00A140F9">
              <w:rPr>
                <w:rFonts w:ascii="Times New Roman" w:eastAsia="Times New Roman" w:hAnsi="Times New Roman" w:cs="Times New Roman"/>
                <w:sz w:val="20"/>
                <w:szCs w:val="20"/>
                <w:lang w:eastAsia="ru-RU"/>
              </w:rPr>
              <w:t>. În același context, au fost solicitate informații adiționale cu privire la implementarea cadrului normativ adoptat ca urmare a realizării acțiunilor nr.17 și 18 din Program (tranșa nr.2) (</w:t>
            </w:r>
            <w:r w:rsidRPr="00A140F9">
              <w:rPr>
                <w:rFonts w:ascii="Times New Roman" w:eastAsia="Times New Roman" w:hAnsi="Times New Roman" w:cs="Times New Roman"/>
                <w:i/>
                <w:sz w:val="20"/>
                <w:szCs w:val="20"/>
                <w:lang w:eastAsia="ru-RU"/>
              </w:rPr>
              <w:t xml:space="preserve">cu privire la revizuirea criteriilor privind selectarea și promovarea judecătorilor, în conformitate </w:t>
            </w:r>
            <w:r w:rsidRPr="00A140F9">
              <w:rPr>
                <w:rFonts w:ascii="Times New Roman" w:eastAsia="Times New Roman" w:hAnsi="Times New Roman" w:cs="Times New Roman"/>
                <w:i/>
                <w:sz w:val="20"/>
                <w:szCs w:val="20"/>
                <w:lang w:eastAsia="ru-RU"/>
              </w:rPr>
              <w:lastRenderedPageBreak/>
              <w:t>cu standardele internaționale, și răspunderea disciplinară a acestora</w:t>
            </w:r>
            <w:r w:rsidRPr="00A140F9">
              <w:rPr>
                <w:rFonts w:ascii="Times New Roman" w:eastAsia="Times New Roman" w:hAnsi="Times New Roman" w:cs="Times New Roman"/>
                <w:sz w:val="20"/>
                <w:szCs w:val="20"/>
                <w:lang w:eastAsia="ru-RU"/>
              </w:rPr>
              <w:t>).</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I3. </w:t>
            </w:r>
            <w:r w:rsidRPr="00A140F9">
              <w:rPr>
                <w:rFonts w:ascii="Times New Roman" w:hAnsi="Times New Roman" w:cs="Times New Roman"/>
                <w:color w:val="000000"/>
                <w:sz w:val="20"/>
                <w:szCs w:val="20"/>
              </w:rPr>
              <w:t xml:space="preserve">Prezentarea Comisiei Europene a rapoartelor de progres cu privire la îndeplinirea condiționalității atașate la tranșele în cauză.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Rapoarte elaborate şi prezentate CE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Transa I -Trimestrul I, 2018 </w:t>
            </w:r>
          </w:p>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Transa II – trimestrul II, 2018</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Transa III – trimestrul II, 2018  </w:t>
            </w:r>
          </w:p>
        </w:tc>
        <w:tc>
          <w:tcPr>
            <w:tcW w:w="4820" w:type="dxa"/>
            <w:shd w:val="clear" w:color="auto" w:fill="FFFFFF" w:themeFill="background1"/>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bCs/>
                <w:sz w:val="20"/>
                <w:szCs w:val="20"/>
                <w:lang w:eastAsia="ru-RU"/>
              </w:rPr>
              <w:t xml:space="preserve">La data de </w:t>
            </w:r>
            <w:r w:rsidRPr="00A140F9">
              <w:rPr>
                <w:rFonts w:ascii="Times New Roman" w:eastAsia="Times New Roman" w:hAnsi="Times New Roman" w:cs="Times New Roman"/>
                <w:b/>
                <w:bCs/>
                <w:sz w:val="20"/>
                <w:szCs w:val="20"/>
                <w:lang w:eastAsia="ru-RU"/>
              </w:rPr>
              <w:t>23 ianuarie 2018</w:t>
            </w:r>
            <w:r w:rsidRPr="00A140F9">
              <w:rPr>
                <w:rFonts w:ascii="Times New Roman" w:eastAsia="Times New Roman" w:hAnsi="Times New Roman" w:cs="Times New Roman"/>
                <w:bCs/>
                <w:sz w:val="20"/>
                <w:szCs w:val="20"/>
                <w:lang w:eastAsia="ru-RU"/>
              </w:rPr>
              <w:t xml:space="preserve">, Ministerul Finanțelor a remis în adresa Uniunii Europene pentru evaluare </w:t>
            </w:r>
            <w:r w:rsidRPr="00A140F9">
              <w:rPr>
                <w:rFonts w:ascii="Times New Roman" w:eastAsia="Times New Roman" w:hAnsi="Times New Roman" w:cs="Times New Roman"/>
                <w:bCs/>
                <w:i/>
                <w:sz w:val="20"/>
                <w:szCs w:val="20"/>
                <w:lang w:eastAsia="ru-RU"/>
              </w:rPr>
              <w:t xml:space="preserve">Raportul de progres privind realizarea integrală a acțiunilor aferente </w:t>
            </w:r>
            <w:r w:rsidRPr="00A140F9">
              <w:rPr>
                <w:rFonts w:ascii="Times New Roman" w:eastAsia="Times New Roman" w:hAnsi="Times New Roman" w:cs="Times New Roman"/>
                <w:b/>
                <w:bCs/>
                <w:i/>
                <w:sz w:val="20"/>
                <w:szCs w:val="20"/>
                <w:lang w:eastAsia="ru-RU"/>
              </w:rPr>
              <w:t>tranșei nr.1</w:t>
            </w:r>
            <w:r w:rsidRPr="00A140F9">
              <w:rPr>
                <w:rFonts w:ascii="Times New Roman" w:eastAsia="Times New Roman" w:hAnsi="Times New Roman" w:cs="Times New Roman"/>
                <w:bCs/>
                <w:i/>
                <w:sz w:val="20"/>
                <w:szCs w:val="20"/>
                <w:lang w:eastAsia="ru-RU"/>
              </w:rPr>
              <w:t xml:space="preserve"> a Programului </w:t>
            </w:r>
            <w:r w:rsidRPr="00A140F9">
              <w:rPr>
                <w:rFonts w:ascii="Times New Roman" w:eastAsia="Times New Roman" w:hAnsi="Times New Roman" w:cs="Times New Roman"/>
                <w:i/>
                <w:sz w:val="20"/>
                <w:szCs w:val="20"/>
                <w:lang w:eastAsia="ru-RU"/>
              </w:rPr>
              <w:t>de Asistență macrofinanciară oferit de UE</w:t>
            </w:r>
            <w:r w:rsidRPr="00A140F9">
              <w:rPr>
                <w:rFonts w:ascii="Times New Roman" w:eastAsia="Times New Roman" w:hAnsi="Times New Roman" w:cs="Times New Roman"/>
                <w:bCs/>
                <w:sz w:val="20"/>
                <w:szCs w:val="20"/>
                <w:lang w:eastAsia="ru-RU"/>
              </w:rPr>
              <w:t>.</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bCs/>
                <w:sz w:val="20"/>
                <w:szCs w:val="20"/>
                <w:lang w:eastAsia="ru-RU"/>
              </w:rPr>
              <w:t xml:space="preserve">Adițional, întru confirmarea realizării integrale a acțiunilor invocate în tranșa nr.1, la data de </w:t>
            </w:r>
            <w:r w:rsidRPr="00A140F9">
              <w:rPr>
                <w:rFonts w:ascii="Times New Roman" w:eastAsia="Times New Roman" w:hAnsi="Times New Roman" w:cs="Times New Roman"/>
                <w:b/>
                <w:bCs/>
                <w:sz w:val="20"/>
                <w:szCs w:val="20"/>
                <w:lang w:eastAsia="ru-RU"/>
              </w:rPr>
              <w:t>10 aprilie 2018</w:t>
            </w:r>
            <w:r w:rsidRPr="00A140F9">
              <w:rPr>
                <w:rFonts w:ascii="Times New Roman" w:eastAsia="Times New Roman" w:hAnsi="Times New Roman" w:cs="Times New Roman"/>
                <w:bCs/>
                <w:sz w:val="20"/>
                <w:szCs w:val="20"/>
                <w:lang w:eastAsia="ru-RU"/>
              </w:rPr>
              <w:t xml:space="preserve"> și </w:t>
            </w:r>
            <w:r w:rsidRPr="00A140F9">
              <w:rPr>
                <w:rFonts w:ascii="Times New Roman" w:eastAsia="Times New Roman" w:hAnsi="Times New Roman" w:cs="Times New Roman"/>
                <w:b/>
                <w:bCs/>
                <w:sz w:val="20"/>
                <w:szCs w:val="20"/>
                <w:lang w:eastAsia="ru-RU"/>
              </w:rPr>
              <w:t>21 mai 2018</w:t>
            </w:r>
            <w:r w:rsidRPr="00A140F9">
              <w:rPr>
                <w:rFonts w:ascii="Times New Roman" w:eastAsia="Times New Roman" w:hAnsi="Times New Roman" w:cs="Times New Roman"/>
                <w:bCs/>
                <w:sz w:val="20"/>
                <w:szCs w:val="20"/>
                <w:lang w:eastAsia="ru-RU"/>
              </w:rPr>
              <w:t xml:space="preserve">, Ministerul Finanțelor a prezentat în adresa Comisiei Europene </w:t>
            </w:r>
            <w:r w:rsidRPr="00A140F9">
              <w:rPr>
                <w:rFonts w:ascii="Times New Roman" w:eastAsia="Times New Roman" w:hAnsi="Times New Roman" w:cs="Times New Roman"/>
                <w:bCs/>
                <w:i/>
                <w:sz w:val="20"/>
                <w:szCs w:val="20"/>
                <w:lang w:eastAsia="ru-RU"/>
              </w:rPr>
              <w:t>informații suplimentare</w:t>
            </w:r>
            <w:r w:rsidRPr="00A140F9">
              <w:rPr>
                <w:rFonts w:ascii="Times New Roman" w:eastAsia="Times New Roman" w:hAnsi="Times New Roman" w:cs="Times New Roman"/>
                <w:bCs/>
                <w:sz w:val="20"/>
                <w:szCs w:val="20"/>
                <w:lang w:eastAsia="ru-RU"/>
              </w:rPr>
              <w:t xml:space="preserve"> cu privire la subiectul dat.</w:t>
            </w:r>
          </w:p>
          <w:p w:rsidR="00A140F9" w:rsidRPr="00A140F9" w:rsidRDefault="00A140F9" w:rsidP="00A140F9">
            <w:pPr>
              <w:jc w:val="both"/>
              <w:rPr>
                <w:rFonts w:ascii="Times New Roman" w:eastAsia="Times New Roman" w:hAnsi="Times New Roman" w:cs="Times New Roman"/>
                <w:bCs/>
                <w:i/>
                <w:sz w:val="20"/>
                <w:szCs w:val="20"/>
                <w:lang w:eastAsia="ru-RU"/>
              </w:rPr>
            </w:pPr>
            <w:r w:rsidRPr="00A140F9">
              <w:rPr>
                <w:rFonts w:ascii="Times New Roman" w:eastAsia="Times New Roman" w:hAnsi="Times New Roman" w:cs="Times New Roman"/>
                <w:bCs/>
                <w:sz w:val="20"/>
                <w:szCs w:val="20"/>
                <w:lang w:eastAsia="ru-RU"/>
              </w:rPr>
              <w:t xml:space="preserve">La data de </w:t>
            </w:r>
            <w:r w:rsidRPr="00A140F9">
              <w:rPr>
                <w:rFonts w:ascii="Times New Roman" w:eastAsia="Times New Roman" w:hAnsi="Times New Roman" w:cs="Times New Roman"/>
                <w:b/>
                <w:bCs/>
                <w:sz w:val="20"/>
                <w:szCs w:val="20"/>
                <w:lang w:eastAsia="ru-RU"/>
              </w:rPr>
              <w:t>9 octombrie 2019</w:t>
            </w:r>
            <w:r w:rsidRPr="00A140F9">
              <w:rPr>
                <w:rFonts w:ascii="Times New Roman" w:eastAsia="Times New Roman" w:hAnsi="Times New Roman" w:cs="Times New Roman"/>
                <w:bCs/>
                <w:sz w:val="20"/>
                <w:szCs w:val="20"/>
                <w:lang w:eastAsia="ru-RU"/>
              </w:rPr>
              <w:t xml:space="preserve">, ca urmare a solicitării adiționale de informații privind realizarea acțiunilor aferente tranșei nr.1 din Program, Ministerul Finanțelor a remis </w:t>
            </w:r>
            <w:r w:rsidRPr="00A140F9">
              <w:rPr>
                <w:rFonts w:ascii="Times New Roman" w:eastAsia="Times New Roman" w:hAnsi="Times New Roman" w:cs="Times New Roman"/>
                <w:bCs/>
                <w:sz w:val="20"/>
                <w:szCs w:val="20"/>
                <w:u w:val="single"/>
                <w:lang w:eastAsia="ru-RU"/>
              </w:rPr>
              <w:t>repetat</w:t>
            </w:r>
            <w:r w:rsidRPr="00A140F9">
              <w:rPr>
                <w:rFonts w:ascii="Times New Roman" w:eastAsia="Times New Roman" w:hAnsi="Times New Roman" w:cs="Times New Roman"/>
                <w:bCs/>
                <w:sz w:val="20"/>
                <w:szCs w:val="20"/>
                <w:lang w:eastAsia="ru-RU"/>
              </w:rPr>
              <w:t xml:space="preserve"> în adresa DG ECFIN (UE), prin intermediul MAEIE, </w:t>
            </w:r>
            <w:r w:rsidRPr="00A140F9">
              <w:rPr>
                <w:rFonts w:ascii="Times New Roman" w:eastAsia="Times New Roman" w:hAnsi="Times New Roman" w:cs="Times New Roman"/>
                <w:bCs/>
                <w:i/>
                <w:sz w:val="20"/>
                <w:szCs w:val="20"/>
                <w:lang w:eastAsia="ru-RU"/>
              </w:rPr>
              <w:t>Raportul privind implementarea acțiunilor aferente tranșei nr.1 prevăzute în Memorandumul de Înțelegere.</w:t>
            </w:r>
          </w:p>
          <w:p w:rsidR="00A140F9" w:rsidRPr="00A140F9" w:rsidRDefault="00A140F9" w:rsidP="00A140F9">
            <w:pPr>
              <w:jc w:val="both"/>
              <w:rPr>
                <w:rFonts w:ascii="Times New Roman" w:eastAsia="Times New Roman" w:hAnsi="Times New Roman" w:cs="Times New Roman"/>
                <w:bCs/>
                <w:sz w:val="20"/>
                <w:szCs w:val="20"/>
                <w:lang w:eastAsia="ru-RU"/>
              </w:rPr>
            </w:pPr>
            <w:r w:rsidRPr="00A140F9">
              <w:rPr>
                <w:rFonts w:ascii="Times New Roman" w:eastAsia="Times New Roman" w:hAnsi="Times New Roman" w:cs="Times New Roman"/>
                <w:bCs/>
                <w:sz w:val="20"/>
                <w:szCs w:val="20"/>
                <w:lang w:eastAsia="ru-RU"/>
              </w:rPr>
              <w:t>Totodată, Ministerul Finanțelor se află în discuții permanente cu reprezentanții DG ECFIN în contextul informării acestora pe marginea stadiului actual de realizare a acțiunilor aferente Programului.</w:t>
            </w:r>
          </w:p>
          <w:p w:rsidR="00A140F9" w:rsidRPr="00A140F9" w:rsidRDefault="00A140F9" w:rsidP="00A140F9">
            <w:pPr>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bCs/>
                <w:sz w:val="20"/>
                <w:szCs w:val="20"/>
                <w:lang w:eastAsia="ru-RU"/>
              </w:rPr>
              <w:t>În acest sens, la finele anului 2019, au fost solicitate informații adiționale cu privire la implementarea cadrului normativ adoptat ca urmare a realizării acțiunilor nr.17 și 18 din Program (tranșa nr.2) (cu privire la revizuirea criteriilor privind selectarea și promovarea judecătorilor, în conformitate cu standardele internaționale, și răspunderea disciplinară a acestora).</w:t>
            </w:r>
            <w:r w:rsidRPr="00A140F9">
              <w:rPr>
                <w:rFonts w:ascii="Times New Roman" w:eastAsia="Times New Roman" w:hAnsi="Times New Roman" w:cs="Times New Roman"/>
                <w:sz w:val="20"/>
                <w:szCs w:val="20"/>
                <w:lang w:eastAsia="ru-RU"/>
              </w:rPr>
              <w:t xml:space="preserve"> </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I4. </w:t>
            </w:r>
            <w:r w:rsidRPr="00A140F9">
              <w:rPr>
                <w:rFonts w:ascii="Times New Roman" w:hAnsi="Times New Roman" w:cs="Times New Roman"/>
                <w:color w:val="000000"/>
                <w:sz w:val="20"/>
                <w:szCs w:val="20"/>
              </w:rPr>
              <w:t xml:space="preserve">Debursarea surselor </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Fonduri debursate </w:t>
            </w: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Transa I -Trimestrul I, 2018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Transa II – 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Transa III – trimestrul II, 2018 </w:t>
            </w:r>
          </w:p>
        </w:tc>
        <w:tc>
          <w:tcPr>
            <w:tcW w:w="4820" w:type="dxa"/>
            <w:shd w:val="clear" w:color="auto" w:fill="FFFFFF" w:themeFill="background1"/>
          </w:tcPr>
          <w:p w:rsidR="00A140F9" w:rsidRPr="00A140F9" w:rsidRDefault="00A140F9" w:rsidP="00A140F9">
            <w:pPr>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În curs de realizare</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lang w:eastAsia="ru-RU"/>
              </w:rPr>
              <w:t xml:space="preserve">La data de </w:t>
            </w:r>
            <w:r w:rsidRPr="00A140F9">
              <w:rPr>
                <w:rFonts w:ascii="Times New Roman" w:eastAsia="Times New Roman" w:hAnsi="Times New Roman" w:cs="Times New Roman"/>
                <w:i/>
                <w:sz w:val="20"/>
                <w:szCs w:val="20"/>
                <w:lang w:eastAsia="ru-RU"/>
              </w:rPr>
              <w:t>18 octombrie 2019</w:t>
            </w:r>
            <w:r w:rsidRPr="00A140F9">
              <w:rPr>
                <w:rFonts w:ascii="Times New Roman" w:eastAsia="Times New Roman" w:hAnsi="Times New Roman" w:cs="Times New Roman"/>
                <w:sz w:val="20"/>
                <w:szCs w:val="20"/>
                <w:lang w:eastAsia="ru-RU"/>
              </w:rPr>
              <w:t xml:space="preserve"> </w:t>
            </w:r>
            <w:r w:rsidRPr="00A140F9">
              <w:rPr>
                <w:rFonts w:ascii="Times New Roman" w:eastAsia="Times New Roman" w:hAnsi="Times New Roman" w:cs="Times New Roman"/>
                <w:b/>
                <w:sz w:val="20"/>
                <w:szCs w:val="20"/>
                <w:lang w:eastAsia="ru-RU"/>
              </w:rPr>
              <w:t>a fost debursată tranșa nr.1</w:t>
            </w:r>
            <w:r w:rsidRPr="00A140F9">
              <w:rPr>
                <w:rFonts w:ascii="Times New Roman" w:eastAsia="Times New Roman" w:hAnsi="Times New Roman" w:cs="Times New Roman"/>
                <w:sz w:val="20"/>
                <w:szCs w:val="20"/>
                <w:lang w:eastAsia="ru-RU"/>
              </w:rPr>
              <w:t xml:space="preserve"> sub formă de </w:t>
            </w:r>
            <w:r w:rsidRPr="00A140F9">
              <w:rPr>
                <w:rFonts w:ascii="Times New Roman" w:eastAsia="Times New Roman" w:hAnsi="Times New Roman" w:cs="Times New Roman"/>
                <w:sz w:val="20"/>
                <w:szCs w:val="20"/>
                <w:u w:val="single"/>
                <w:lang w:eastAsia="ru-RU"/>
              </w:rPr>
              <w:t>împrumut</w:t>
            </w:r>
            <w:r w:rsidRPr="00A140F9">
              <w:rPr>
                <w:rFonts w:ascii="Times New Roman" w:eastAsia="Times New Roman" w:hAnsi="Times New Roman" w:cs="Times New Roman"/>
                <w:sz w:val="20"/>
                <w:szCs w:val="20"/>
                <w:lang w:eastAsia="ru-RU"/>
              </w:rPr>
              <w:t xml:space="preserve"> în sumă de </w:t>
            </w:r>
            <w:r w:rsidRPr="00A140F9">
              <w:rPr>
                <w:rFonts w:ascii="Times New Roman" w:eastAsia="Times New Roman" w:hAnsi="Times New Roman" w:cs="Times New Roman"/>
                <w:b/>
                <w:sz w:val="20"/>
                <w:szCs w:val="20"/>
                <w:lang w:eastAsia="ru-RU"/>
              </w:rPr>
              <w:t>19 847 640,00 euro</w:t>
            </w:r>
            <w:r w:rsidRPr="00A140F9">
              <w:rPr>
                <w:rFonts w:ascii="Times New Roman" w:eastAsia="Times New Roman" w:hAnsi="Times New Roman" w:cs="Times New Roman"/>
                <w:sz w:val="20"/>
                <w:szCs w:val="20"/>
                <w:lang w:eastAsia="ru-RU"/>
              </w:rPr>
              <w:t xml:space="preserve"> (384 065 727,35 lei), la data de </w:t>
            </w:r>
            <w:r w:rsidRPr="00A140F9">
              <w:rPr>
                <w:rFonts w:ascii="Times New Roman" w:eastAsia="Times New Roman" w:hAnsi="Times New Roman" w:cs="Times New Roman"/>
                <w:i/>
                <w:sz w:val="20"/>
                <w:szCs w:val="20"/>
                <w:lang w:eastAsia="ru-RU"/>
              </w:rPr>
              <w:t>08 noiembrie 2019</w:t>
            </w:r>
            <w:r w:rsidRPr="00A140F9">
              <w:rPr>
                <w:rFonts w:ascii="Times New Roman" w:eastAsia="Times New Roman" w:hAnsi="Times New Roman" w:cs="Times New Roman"/>
                <w:sz w:val="20"/>
                <w:szCs w:val="20"/>
                <w:lang w:eastAsia="ru-RU"/>
              </w:rPr>
              <w:t xml:space="preserve"> fiind debursată </w:t>
            </w:r>
            <w:r w:rsidRPr="00A140F9">
              <w:rPr>
                <w:rFonts w:ascii="Times New Roman" w:eastAsia="Times New Roman" w:hAnsi="Times New Roman" w:cs="Times New Roman"/>
                <w:sz w:val="20"/>
                <w:szCs w:val="20"/>
                <w:u w:val="single"/>
                <w:lang w:eastAsia="ru-RU"/>
              </w:rPr>
              <w:t>componenta de grant</w:t>
            </w:r>
            <w:r w:rsidRPr="00A140F9">
              <w:rPr>
                <w:rFonts w:ascii="Times New Roman" w:eastAsia="Times New Roman" w:hAnsi="Times New Roman" w:cs="Times New Roman"/>
                <w:sz w:val="20"/>
                <w:szCs w:val="20"/>
                <w:lang w:eastAsia="ru-RU"/>
              </w:rPr>
              <w:t xml:space="preserve"> aferentă acestei tranșe în sumă de </w:t>
            </w:r>
            <w:r w:rsidRPr="00A140F9">
              <w:rPr>
                <w:rFonts w:ascii="Times New Roman" w:eastAsia="Times New Roman" w:hAnsi="Times New Roman" w:cs="Times New Roman"/>
                <w:b/>
                <w:sz w:val="20"/>
                <w:szCs w:val="20"/>
                <w:lang w:eastAsia="ru-RU"/>
              </w:rPr>
              <w:t>10 000 000,00 euro</w:t>
            </w:r>
            <w:r w:rsidRPr="00A140F9">
              <w:rPr>
                <w:rFonts w:ascii="Times New Roman" w:eastAsia="Times New Roman" w:hAnsi="Times New Roman" w:cs="Times New Roman"/>
                <w:sz w:val="20"/>
                <w:szCs w:val="20"/>
                <w:lang w:eastAsia="ru-RU"/>
              </w:rPr>
              <w:t xml:space="preserve"> (192 967 000,00 lei).</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418</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Consiliul de asociere este informat în legătură cu progresul şi punerea în aplicare a </w:t>
            </w:r>
            <w:r w:rsidRPr="00A140F9">
              <w:rPr>
                <w:rFonts w:ascii="Times New Roman" w:hAnsi="Times New Roman" w:cs="Times New Roman"/>
                <w:color w:val="000000"/>
                <w:sz w:val="20"/>
                <w:szCs w:val="20"/>
              </w:rPr>
              <w:lastRenderedPageBreak/>
              <w:t xml:space="preserve">asistenţei financiare şi în legătură cu impactul acesteia asupra îndeplinirii obiectivelor prezentului acord. În acest scop, organismele relevante ale părţilor îşi furnizează reciproc şi permanent informaţii adecvate obţinute în urma monitorizării şi evaluării </w:t>
            </w: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I1. </w:t>
            </w:r>
            <w:r w:rsidRPr="00A140F9">
              <w:rPr>
                <w:rFonts w:ascii="Times New Roman" w:hAnsi="Times New Roman" w:cs="Times New Roman"/>
                <w:color w:val="000000"/>
                <w:sz w:val="20"/>
                <w:szCs w:val="20"/>
              </w:rPr>
              <w:t xml:space="preserve">Monitorizarea implementării proiectelor şi programelor de </w:t>
            </w:r>
            <w:r w:rsidRPr="00A140F9">
              <w:rPr>
                <w:rFonts w:ascii="Times New Roman" w:hAnsi="Times New Roman" w:cs="Times New Roman"/>
                <w:color w:val="000000"/>
                <w:sz w:val="20"/>
                <w:szCs w:val="20"/>
              </w:rPr>
              <w:lastRenderedPageBreak/>
              <w:t xml:space="preserve">asistenţă externă acordate Republicii Moldova de organizațiile internaționale și țările donatoare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Raport de monitorizare a asistenței externe aprobat de către </w:t>
            </w:r>
            <w:r w:rsidRPr="00A140F9">
              <w:rPr>
                <w:rFonts w:ascii="Times New Roman" w:hAnsi="Times New Roman" w:cs="Times New Roman"/>
                <w:color w:val="000000"/>
                <w:sz w:val="20"/>
                <w:szCs w:val="20"/>
              </w:rPr>
              <w:lastRenderedPageBreak/>
              <w:t xml:space="preserve">Comitetul interministerial pentru planificare strategică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Ministerul Finanţelor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Cancelaria de Stat;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Autoritățile publice </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lastRenderedPageBreak/>
              <w:t xml:space="preserve">Trimestrul II, 2017;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lastRenderedPageBreak/>
              <w:t xml:space="preserve">Trimestrul II 2019 </w:t>
            </w:r>
          </w:p>
        </w:tc>
        <w:tc>
          <w:tcPr>
            <w:tcW w:w="4820" w:type="dxa"/>
            <w:shd w:val="clear" w:color="auto" w:fill="FFFFFF" w:themeFill="background1"/>
          </w:tcPr>
          <w:p w:rsidR="00A140F9" w:rsidRPr="00A140F9" w:rsidRDefault="00A140F9" w:rsidP="00A140F9">
            <w:pPr>
              <w:shd w:val="clear" w:color="auto" w:fill="FFFFFF"/>
              <w:jc w:val="both"/>
              <w:rPr>
                <w:rFonts w:ascii="Times New Roman" w:eastAsia="Times New Roman" w:hAnsi="Times New Roman" w:cs="Times New Roman"/>
                <w:b/>
                <w:color w:val="000000"/>
                <w:sz w:val="20"/>
                <w:szCs w:val="20"/>
                <w:u w:val="single"/>
                <w:lang w:eastAsia="ru-RU"/>
              </w:rPr>
            </w:pPr>
            <w:r w:rsidRPr="00A140F9">
              <w:rPr>
                <w:rFonts w:ascii="Times New Roman" w:eastAsia="Times New Roman" w:hAnsi="Times New Roman" w:cs="Times New Roman"/>
                <w:b/>
                <w:color w:val="000000"/>
                <w:sz w:val="20"/>
                <w:szCs w:val="20"/>
                <w:u w:val="single"/>
                <w:lang w:eastAsia="ru-RU"/>
              </w:rPr>
              <w:lastRenderedPageBreak/>
              <w:t>Realizat parțial</w:t>
            </w:r>
          </w:p>
          <w:p w:rsidR="00A140F9" w:rsidRPr="00A140F9" w:rsidRDefault="00A140F9" w:rsidP="00A140F9">
            <w:pPr>
              <w:shd w:val="clear" w:color="auto" w:fill="FFFFFF"/>
              <w:jc w:val="both"/>
              <w:rPr>
                <w:rFonts w:ascii="Times New Roman" w:eastAsia="Times New Roman" w:hAnsi="Times New Roman" w:cs="Times New Roman"/>
                <w:color w:val="000000"/>
                <w:sz w:val="20"/>
                <w:szCs w:val="20"/>
                <w:lang w:eastAsia="ru-RU"/>
              </w:rPr>
            </w:pPr>
            <w:r w:rsidRPr="00A140F9">
              <w:rPr>
                <w:rFonts w:ascii="Times New Roman" w:eastAsia="Times New Roman" w:hAnsi="Times New Roman" w:cs="Times New Roman"/>
                <w:i/>
                <w:color w:val="000000"/>
                <w:sz w:val="20"/>
                <w:szCs w:val="20"/>
                <w:lang w:eastAsia="ru-RU"/>
              </w:rPr>
              <w:t>Raportul de monitorizare a asistenței externe pentru perioada anilor 2017-2018</w:t>
            </w:r>
            <w:r w:rsidRPr="00A140F9">
              <w:rPr>
                <w:rFonts w:ascii="Times New Roman" w:eastAsia="Times New Roman" w:hAnsi="Times New Roman" w:cs="Times New Roman"/>
                <w:color w:val="000000"/>
                <w:sz w:val="20"/>
                <w:szCs w:val="20"/>
                <w:lang w:eastAsia="ru-RU"/>
              </w:rPr>
              <w:t xml:space="preserve"> a fost </w:t>
            </w:r>
            <w:r w:rsidRPr="00A140F9">
              <w:rPr>
                <w:rFonts w:ascii="Times New Roman" w:eastAsia="Times New Roman" w:hAnsi="Times New Roman" w:cs="Times New Roman"/>
                <w:b/>
                <w:color w:val="000000"/>
                <w:sz w:val="20"/>
                <w:szCs w:val="20"/>
                <w:lang w:eastAsia="ru-RU"/>
              </w:rPr>
              <w:t>elaborat</w:t>
            </w:r>
            <w:r w:rsidRPr="00A140F9">
              <w:rPr>
                <w:rFonts w:ascii="Times New Roman" w:eastAsia="Times New Roman" w:hAnsi="Times New Roman" w:cs="Times New Roman"/>
                <w:color w:val="000000"/>
                <w:sz w:val="20"/>
                <w:szCs w:val="20"/>
                <w:lang w:eastAsia="ru-RU"/>
              </w:rPr>
              <w:t xml:space="preserve"> de către Ministerul Finanțelor în baza informaţiei prezentate de </w:t>
            </w:r>
            <w:r w:rsidRPr="00A140F9">
              <w:rPr>
                <w:rFonts w:ascii="Times New Roman" w:eastAsia="Times New Roman" w:hAnsi="Times New Roman" w:cs="Times New Roman"/>
                <w:color w:val="000000"/>
                <w:sz w:val="20"/>
                <w:szCs w:val="20"/>
                <w:lang w:eastAsia="ru-RU"/>
              </w:rPr>
              <w:lastRenderedPageBreak/>
              <w:t>către coordonatorii sectoriali şi datele de pe Platforma pentru Gestionarea Asistentei Externe, și, după aprobarea acestuia de către conducere, urmează a fi publicat pe site-ul ministerului (se menționează că au fost analizate rezultatelor aferente nivelului de executare pe anii 2017-2018, la capitolul cheltuieli și venituri, pe fiecare proiect în parte; constatările misiunilor de monitorizare a implementării proiectelor finanțate de către partenerii externi de dezvoltare, cu înaintarea demersurilor în adresa APC responsabile, prin care au fost solicitate remedierea dificultăților în implementarea proiectelor și/sau propuneri de restructurare a proiectelor problematice; reprezentanții MF au participat la un șir de ședințe cu APC și donatorii în cadrul cărora a fost discutat progresul în implementarea proiectelor în derulare și agreați pașii ce urmează a fi întreprinși).</w:t>
            </w:r>
          </w:p>
          <w:p w:rsidR="00A140F9" w:rsidRPr="00A140F9" w:rsidRDefault="00A140F9" w:rsidP="00A140F9">
            <w:pPr>
              <w:shd w:val="clear" w:color="auto" w:fill="FFFFFF"/>
              <w:jc w:val="both"/>
              <w:rPr>
                <w:rFonts w:ascii="Times New Roman" w:eastAsia="Times New Roman" w:hAnsi="Times New Roman" w:cs="Times New Roman"/>
                <w:i/>
                <w:color w:val="000000"/>
                <w:sz w:val="20"/>
                <w:szCs w:val="20"/>
                <w:lang w:eastAsia="ru-RU"/>
              </w:rPr>
            </w:pPr>
            <w:r w:rsidRPr="00A140F9">
              <w:rPr>
                <w:rFonts w:ascii="Times New Roman" w:eastAsia="Times New Roman" w:hAnsi="Times New Roman" w:cs="Times New Roman"/>
                <w:i/>
                <w:color w:val="000000"/>
                <w:sz w:val="20"/>
                <w:szCs w:val="20"/>
                <w:u w:val="single"/>
                <w:lang w:eastAsia="ru-RU"/>
              </w:rPr>
              <w:t>Cu titlu informativ</w:t>
            </w:r>
            <w:r w:rsidRPr="00A140F9">
              <w:rPr>
                <w:rFonts w:ascii="Times New Roman" w:eastAsia="Times New Roman" w:hAnsi="Times New Roman" w:cs="Times New Roman"/>
                <w:i/>
                <w:color w:val="000000"/>
                <w:sz w:val="20"/>
                <w:szCs w:val="20"/>
                <w:lang w:eastAsia="ru-RU"/>
              </w:rPr>
              <w:t>: Conform prevederilor HG nr.377/2018 (pct.7) au fost excluse competențele Comitetului interministerial pentru planificare strategică referitor la asistență externă, prin urmare Raportul nu va fi aprobat de către această structură.</w:t>
            </w:r>
          </w:p>
        </w:tc>
      </w:tr>
      <w:tr w:rsidR="00A140F9" w:rsidRPr="00A140F9" w:rsidTr="009E15D7">
        <w:tc>
          <w:tcPr>
            <w:tcW w:w="710"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419</w:t>
            </w:r>
          </w:p>
        </w:tc>
        <w:tc>
          <w:tcPr>
            <w:tcW w:w="2126"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Părţile pun în aplicare asistenţa în conformitate cu principiile bunei gestiuni financiare şi cooperează în vederea protejării intereselor financiare ale UE şi ale Republicii Moldova astfel cum prevede capitolul 2 (Dispoziţii antifraudă şi de control) din prezentul titlu</w:t>
            </w:r>
          </w:p>
        </w:tc>
        <w:tc>
          <w:tcPr>
            <w:tcW w:w="1559" w:type="dxa"/>
            <w:shd w:val="clear" w:color="auto" w:fill="FFFFFF" w:themeFill="background1"/>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b/>
                <w:bCs/>
                <w:color w:val="000000"/>
                <w:sz w:val="20"/>
                <w:szCs w:val="20"/>
              </w:rPr>
            </w:pPr>
            <w:r w:rsidRPr="00A140F9">
              <w:rPr>
                <w:rFonts w:ascii="Times New Roman" w:eastAsia="Times New Roman" w:hAnsi="Times New Roman" w:cs="Times New Roman"/>
                <w:b/>
                <w:sz w:val="20"/>
                <w:szCs w:val="20"/>
              </w:rPr>
              <w:t>I1.</w:t>
            </w:r>
            <w:r w:rsidRPr="00A140F9">
              <w:rPr>
                <w:rFonts w:ascii="Times New Roman" w:eastAsia="Times New Roman" w:hAnsi="Times New Roman" w:cs="Times New Roman"/>
                <w:sz w:val="20"/>
                <w:szCs w:val="20"/>
              </w:rPr>
              <w:t xml:space="preserve"> Actualizarea Hotărîrii Guvernului nr. 246 din 8 aprilie 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w:t>
            </w:r>
          </w:p>
        </w:tc>
        <w:tc>
          <w:tcPr>
            <w:tcW w:w="1701"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Hotărîre actualizată</w:t>
            </w:r>
          </w:p>
        </w:tc>
        <w:tc>
          <w:tcPr>
            <w:tcW w:w="1418" w:type="dxa"/>
            <w:shd w:val="clear" w:color="auto" w:fill="FFFFFF" w:themeFill="background1"/>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Finanţelor;</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Cancelaria de Stat;</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Inspectoratul Fiscal Principal de Stat;</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Serviciul Vamal</w:t>
            </w:r>
          </w:p>
        </w:tc>
        <w:tc>
          <w:tcPr>
            <w:tcW w:w="1417" w:type="dxa"/>
            <w:shd w:val="clear" w:color="auto" w:fill="FFFFFF" w:themeFill="background1"/>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eastAsia="Times New Roman" w:hAnsi="Times New Roman" w:cs="Times New Roman"/>
                <w:sz w:val="20"/>
                <w:szCs w:val="20"/>
              </w:rPr>
              <w:t>Trimestrul IV, 2017</w:t>
            </w:r>
          </w:p>
        </w:tc>
        <w:tc>
          <w:tcPr>
            <w:tcW w:w="4820" w:type="dxa"/>
            <w:shd w:val="clear" w:color="auto" w:fill="FFFFFF" w:themeFill="background1"/>
          </w:tcPr>
          <w:p w:rsidR="00A140F9" w:rsidRPr="00A140F9" w:rsidRDefault="00A140F9" w:rsidP="00A140F9">
            <w:pPr>
              <w:tabs>
                <w:tab w:val="left" w:pos="201"/>
              </w:tabs>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tabs>
                <w:tab w:val="left" w:pos="201"/>
              </w:tabs>
              <w:jc w:val="both"/>
              <w:rPr>
                <w:rFonts w:ascii="Times New Roman" w:eastAsia="Times New Roman" w:hAnsi="Times New Roman" w:cs="Times New Roman"/>
                <w:sz w:val="20"/>
                <w:szCs w:val="20"/>
                <w:lang w:eastAsia="ru-RU"/>
              </w:rPr>
            </w:pPr>
            <w:r w:rsidRPr="00A140F9">
              <w:rPr>
                <w:rFonts w:ascii="Times New Roman" w:eastAsia="Times New Roman" w:hAnsi="Times New Roman" w:cs="Times New Roman"/>
                <w:sz w:val="20"/>
                <w:szCs w:val="20"/>
                <w:lang w:eastAsia="ru-RU"/>
              </w:rPr>
              <w:t xml:space="preserve">Pe parcursul perioadei de raportare au fost elaborate și </w:t>
            </w:r>
            <w:r w:rsidRPr="00A140F9">
              <w:rPr>
                <w:rFonts w:ascii="Times New Roman" w:eastAsia="Times New Roman" w:hAnsi="Times New Roman" w:cs="Times New Roman"/>
                <w:b/>
                <w:sz w:val="20"/>
                <w:szCs w:val="20"/>
                <w:lang w:eastAsia="ru-RU"/>
              </w:rPr>
              <w:t>aprobate 18 proiecte</w:t>
            </w:r>
            <w:r w:rsidRPr="00A140F9">
              <w:rPr>
                <w:rFonts w:ascii="Times New Roman" w:eastAsia="Times New Roman" w:hAnsi="Times New Roman" w:cs="Times New Roman"/>
                <w:sz w:val="20"/>
                <w:szCs w:val="20"/>
                <w:lang w:eastAsia="ru-RU"/>
              </w:rPr>
              <w:t xml:space="preserve"> pentru modificarea Hotărîrii Guvernului nr. 246/2010</w:t>
            </w:r>
            <w:r w:rsidRPr="00A140F9">
              <w:rPr>
                <w:rFonts w:ascii="Times New Roman" w:hAnsi="Times New Roman" w:cs="Times New Roman"/>
                <w:sz w:val="20"/>
                <w:szCs w:val="20"/>
              </w:rPr>
              <w:t xml:space="preserve"> ,,C</w:t>
            </w:r>
            <w:r w:rsidRPr="00A140F9">
              <w:rPr>
                <w:rFonts w:ascii="Times New Roman" w:eastAsia="Times New Roman" w:hAnsi="Times New Roman" w:cs="Times New Roman"/>
                <w:sz w:val="20"/>
                <w:szCs w:val="20"/>
                <w:lang w:eastAsia="ru-RU"/>
              </w:rPr>
              <w:t>u privire la modul de aplicare a facilităţilor fiscale şi vamale aferente realizării proiectelor de asistenţă tehnică şi investiţională în derulare, care cad sub incidenţa tratatelor internaţionale la care Republica Moldova este parte</w:t>
            </w:r>
            <w:r w:rsidRPr="00A140F9">
              <w:rPr>
                <w:rFonts w:ascii="Times New Roman" w:eastAsia="Times New Roman" w:hAnsi="Times New Roman" w:cs="Times New Roman"/>
                <w:sz w:val="20"/>
                <w:szCs w:val="20"/>
                <w:lang w:val="en-US" w:eastAsia="ru-RU"/>
              </w:rPr>
              <w:t>”</w:t>
            </w:r>
            <w:r w:rsidRPr="00A140F9">
              <w:rPr>
                <w:rFonts w:ascii="Times New Roman" w:eastAsia="Times New Roman" w:hAnsi="Times New Roman" w:cs="Times New Roman"/>
                <w:sz w:val="20"/>
                <w:szCs w:val="20"/>
                <w:lang w:eastAsia="ru-RU"/>
              </w:rPr>
              <w:t>.</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r>
      <w:tr w:rsidR="00A140F9" w:rsidRPr="00A140F9" w:rsidTr="009E15D7">
        <w:tc>
          <w:tcPr>
            <w:tcW w:w="15594" w:type="dxa"/>
            <w:gridSpan w:val="8"/>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CAPITOLUL 2. DISPOZIŢII ANTIFRAUDĂ ŞI DE CONTROL </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lastRenderedPageBreak/>
              <w:t>422</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Măsuri pentru prevenirea şi combaterea fraudei, a corupţiei şi a oricăror alte activităţi ilegale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Părţile iau măsuri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2.2. Dialogul politic, buna guvernanță și consolidarea instituțiilor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Actualizarea Strategiei GFP a Republicii Moldova pentru perioada 2013-2020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SL1. </w:t>
            </w:r>
            <w:r w:rsidRPr="00A140F9">
              <w:rPr>
                <w:rFonts w:ascii="Times New Roman" w:hAnsi="Times New Roman" w:cs="Times New Roman"/>
                <w:color w:val="000000"/>
                <w:sz w:val="20"/>
                <w:szCs w:val="20"/>
              </w:rPr>
              <w:t xml:space="preserve">Proiectul hotărîrii de Guvern cu privire la modificarea şi completarea Strategiei de dezvoltare a managementului finanţelor publice 2013-2020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Hotărîre de Guvern intrată în vigoare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Finanţelor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 2018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autoSpaceDE w:val="0"/>
              <w:autoSpaceDN w:val="0"/>
              <w:adjustRightInd w:val="0"/>
              <w:jc w:val="both"/>
              <w:rPr>
                <w:rFonts w:ascii="Times New Roman" w:hAnsi="Times New Roman" w:cs="Times New Roman"/>
                <w:b/>
                <w:sz w:val="20"/>
                <w:szCs w:val="20"/>
              </w:rPr>
            </w:pPr>
            <w:r w:rsidRPr="00A140F9">
              <w:rPr>
                <w:rFonts w:ascii="Times New Roman" w:hAnsi="Times New Roman" w:cs="Times New Roman"/>
                <w:sz w:val="20"/>
                <w:szCs w:val="20"/>
              </w:rPr>
              <w:t xml:space="preserve">Modificările şi completările la Strategia de dezvoltare a managementului finanţelor publice 2013-2020 au fost aprobate prin </w:t>
            </w:r>
            <w:r w:rsidRPr="00A140F9">
              <w:rPr>
                <w:rFonts w:ascii="Times New Roman" w:hAnsi="Times New Roman" w:cs="Times New Roman"/>
                <w:b/>
                <w:sz w:val="20"/>
                <w:szCs w:val="20"/>
              </w:rPr>
              <w:t>Hotărîrea Guvernului nr.1149/2017</w:t>
            </w:r>
            <w:r w:rsidRPr="00A140F9">
              <w:rPr>
                <w:rFonts w:ascii="Times New Roman" w:hAnsi="Times New Roman" w:cs="Times New Roman"/>
                <w:sz w:val="20"/>
                <w:szCs w:val="20"/>
              </w:rPr>
              <w:t>.</w:t>
            </w:r>
          </w:p>
          <w:p w:rsidR="00A140F9" w:rsidRPr="00A140F9" w:rsidRDefault="00A140F9" w:rsidP="00A140F9">
            <w:pPr>
              <w:shd w:val="clear" w:color="auto" w:fill="FFFFFF" w:themeFill="background1"/>
              <w:jc w:val="both"/>
              <w:rPr>
                <w:rFonts w:ascii="Times New Roman" w:hAnsi="Times New Roman" w:cs="Times New Roman"/>
                <w:b/>
                <w:sz w:val="20"/>
                <w:szCs w:val="20"/>
                <w:lang w:val="en-US"/>
              </w:rPr>
            </w:pPr>
            <w:r w:rsidRPr="00A140F9">
              <w:rPr>
                <w:rFonts w:ascii="Times New Roman" w:eastAsia="Times New Roman" w:hAnsi="Times New Roman" w:cs="Times New Roman"/>
                <w:i/>
                <w:sz w:val="20"/>
                <w:szCs w:val="20"/>
                <w:lang w:val="en-US" w:eastAsia="ru-RU"/>
              </w:rPr>
              <w:t>(</w:t>
            </w:r>
            <w:r w:rsidRPr="00A140F9">
              <w:rPr>
                <w:rFonts w:ascii="Times New Roman" w:eastAsia="Times New Roman" w:hAnsi="Times New Roman" w:cs="Times New Roman"/>
                <w:i/>
                <w:sz w:val="20"/>
                <w:szCs w:val="20"/>
                <w:lang w:val="en-US" w:eastAsia="ro-RO"/>
              </w:rPr>
              <w:t>Monitorul Oficial al R. Moldova nr. 7-17 art. 5 din 12.01.2018,</w:t>
            </w:r>
            <w:r w:rsidRPr="00A140F9">
              <w:rPr>
                <w:rFonts w:ascii="Times New Roman" w:eastAsia="Times New Roman" w:hAnsi="Times New Roman" w:cs="Times New Roman"/>
                <w:b/>
                <w:sz w:val="20"/>
                <w:szCs w:val="20"/>
                <w:lang w:val="en-US" w:eastAsia="ru-RU"/>
              </w:rPr>
              <w:t xml:space="preserve"> </w:t>
            </w:r>
            <w:r w:rsidRPr="00A140F9">
              <w:rPr>
                <w:rFonts w:ascii="Times New Roman" w:eastAsia="Times New Roman" w:hAnsi="Times New Roman" w:cs="Times New Roman"/>
                <w:i/>
                <w:sz w:val="20"/>
                <w:szCs w:val="20"/>
                <w:u w:val="single"/>
                <w:lang w:val="en-US" w:eastAsia="ru-RU"/>
              </w:rPr>
              <w:t>în vigoare din 12.01.2018</w:t>
            </w:r>
            <w:r w:rsidRPr="00A140F9">
              <w:rPr>
                <w:rFonts w:ascii="Times New Roman" w:eastAsia="Times New Roman" w:hAnsi="Times New Roman" w:cs="Times New Roman"/>
                <w:i/>
                <w:sz w:val="20"/>
                <w:szCs w:val="20"/>
                <w:lang w:val="en-US" w:eastAsia="ro-RO"/>
              </w:rPr>
              <w:t>)</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2.2. Dialogul politic, buna guvernanţei şi consolidarea instituţiilor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îmbunătăţirea în continuare a MFP şi implementarea efectivă a strategiei actualizate în materie de MFP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Republica Moldova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I7. </w:t>
            </w:r>
            <w:r w:rsidRPr="00A140F9">
              <w:rPr>
                <w:rFonts w:ascii="Times New Roman" w:hAnsi="Times New Roman" w:cs="Times New Roman"/>
                <w:color w:val="000000"/>
                <w:sz w:val="20"/>
                <w:szCs w:val="20"/>
              </w:rPr>
              <w:t xml:space="preserve">Continuarea consolidării guvernanței prin asigurarea implementării eficiente a Strategiei de dezvoltare a managementului finanțelor publice și a strategiilor din domeniile specifice gestionării finanțelor publice (achiziții publice, administrare fiscală, administrare vamală etc.) </w:t>
            </w: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Rapoarte de implementare elaborate și diseminate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Ministerul Finanțelor;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Anual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2957CB" w:rsidRDefault="002957CB" w:rsidP="002957CB">
            <w:pPr>
              <w:jc w:val="both"/>
              <w:rPr>
                <w:rFonts w:ascii="Times New Roman" w:eastAsia="Times New Roman" w:hAnsi="Times New Roman" w:cs="Times New Roman"/>
                <w:sz w:val="20"/>
                <w:szCs w:val="20"/>
                <w:lang w:eastAsia="ru-RU"/>
              </w:rPr>
            </w:pPr>
            <w:r w:rsidRPr="00C56B80">
              <w:rPr>
                <w:rFonts w:ascii="Times New Roman" w:eastAsia="Times New Roman" w:hAnsi="Times New Roman" w:cs="Times New Roman"/>
                <w:sz w:val="20"/>
                <w:szCs w:val="20"/>
                <w:lang w:eastAsia="ru-RU"/>
              </w:rPr>
              <w:t>Rapo</w:t>
            </w:r>
            <w:r>
              <w:rPr>
                <w:rFonts w:ascii="Times New Roman" w:eastAsia="Times New Roman" w:hAnsi="Times New Roman" w:cs="Times New Roman"/>
                <w:sz w:val="20"/>
                <w:szCs w:val="20"/>
                <w:lang w:eastAsia="ru-RU"/>
              </w:rPr>
              <w:t>a</w:t>
            </w:r>
            <w:r w:rsidRPr="00C56B80">
              <w:rPr>
                <w:rFonts w:ascii="Times New Roman" w:eastAsia="Times New Roman" w:hAnsi="Times New Roman" w:cs="Times New Roman"/>
                <w:sz w:val="20"/>
                <w:szCs w:val="20"/>
                <w:lang w:eastAsia="ru-RU"/>
              </w:rPr>
              <w:t>rt</w:t>
            </w:r>
            <w:r>
              <w:rPr>
                <w:rFonts w:ascii="Times New Roman" w:eastAsia="Times New Roman" w:hAnsi="Times New Roman" w:cs="Times New Roman"/>
                <w:sz w:val="20"/>
                <w:szCs w:val="20"/>
                <w:lang w:eastAsia="ru-RU"/>
              </w:rPr>
              <w:t xml:space="preserve">ele </w:t>
            </w:r>
            <w:r w:rsidRPr="00C56B8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de implementare </w:t>
            </w:r>
            <w:r w:rsidRPr="00C56B80">
              <w:rPr>
                <w:rFonts w:ascii="Times New Roman" w:eastAsia="Times New Roman" w:hAnsi="Times New Roman" w:cs="Times New Roman"/>
                <w:sz w:val="20"/>
                <w:szCs w:val="20"/>
                <w:lang w:eastAsia="ru-RU"/>
              </w:rPr>
              <w:t>anual</w:t>
            </w:r>
            <w:r>
              <w:rPr>
                <w:rFonts w:ascii="Times New Roman" w:eastAsia="Times New Roman" w:hAnsi="Times New Roman" w:cs="Times New Roman"/>
                <w:sz w:val="20"/>
                <w:szCs w:val="20"/>
                <w:lang w:eastAsia="ru-RU"/>
              </w:rPr>
              <w:t>e (2017; 2018) au fost elaborate și publicate pe site-ul Ministerului Finanțelor (</w:t>
            </w:r>
            <w:hyperlink r:id="rId17" w:history="1">
              <w:r w:rsidRPr="00C7509B">
                <w:rPr>
                  <w:rStyle w:val="Hyperlink"/>
                  <w:rFonts w:ascii="Times New Roman" w:eastAsia="Times New Roman" w:hAnsi="Times New Roman" w:cs="Times New Roman"/>
                  <w:sz w:val="20"/>
                  <w:szCs w:val="20"/>
                  <w:lang w:eastAsia="ru-RU"/>
                </w:rPr>
                <w:t>http://mf.gov.md/ro/managementul-finan%C8%9Belor-publice/strategia-de-reform%C4%83-a-mfp/planuri-%C8%99i-rapoarte</w:t>
              </w:r>
            </w:hyperlink>
            <w:r>
              <w:rPr>
                <w:rFonts w:ascii="Times New Roman" w:eastAsia="Times New Roman" w:hAnsi="Times New Roman" w:cs="Times New Roman"/>
                <w:sz w:val="20"/>
                <w:szCs w:val="20"/>
                <w:lang w:eastAsia="ru-RU"/>
              </w:rPr>
              <w:t>)</w:t>
            </w:r>
          </w:p>
          <w:p w:rsidR="00A140F9" w:rsidRPr="00A140F9" w:rsidRDefault="002957CB" w:rsidP="002957CB">
            <w:pPr>
              <w:shd w:val="clear" w:color="auto" w:fill="FFFFFF" w:themeFill="background1"/>
              <w:jc w:val="both"/>
              <w:rPr>
                <w:rFonts w:ascii="Times New Roman" w:hAnsi="Times New Roman" w:cs="Times New Roman"/>
                <w:b/>
                <w:sz w:val="20"/>
                <w:szCs w:val="20"/>
              </w:rPr>
            </w:pPr>
            <w:r w:rsidRPr="00C56B80">
              <w:rPr>
                <w:rFonts w:ascii="Times New Roman" w:eastAsia="Times New Roman" w:hAnsi="Times New Roman" w:cs="Times New Roman"/>
                <w:sz w:val="20"/>
                <w:szCs w:val="20"/>
                <w:lang w:eastAsia="ru-RU"/>
              </w:rPr>
              <w:t xml:space="preserve">Activitățile planificate pentru anul 2019 au fost integrate în Planul de activitate a Ministerului Finanțelor pe anul 2019, Raportul de implementare urmînd a fi </w:t>
            </w:r>
            <w:r>
              <w:rPr>
                <w:rFonts w:ascii="Times New Roman" w:eastAsia="Times New Roman" w:hAnsi="Times New Roman" w:cs="Times New Roman"/>
                <w:sz w:val="20"/>
                <w:szCs w:val="20"/>
                <w:lang w:eastAsia="ru-RU"/>
              </w:rPr>
              <w:t>aprobat în cadrul ședinței Colegiului MF din 03.02.2020.</w:t>
            </w:r>
          </w:p>
        </w:tc>
      </w:tr>
      <w:tr w:rsidR="00A140F9" w:rsidRPr="00A140F9" w:rsidTr="009E15D7">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423</w:t>
            </w:r>
          </w:p>
        </w:tc>
        <w:tc>
          <w:tcPr>
            <w:tcW w:w="2126"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t xml:space="preserve">Schimbul de informaţii şi intensificarea cooperării la nivel operaţional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bCs/>
                <w:sz w:val="20"/>
                <w:szCs w:val="20"/>
              </w:rPr>
              <w:t xml:space="preserve">(1) </w:t>
            </w:r>
            <w:r w:rsidRPr="00A140F9">
              <w:rPr>
                <w:rFonts w:ascii="Times New Roman" w:hAnsi="Times New Roman" w:cs="Times New Roman"/>
                <w:sz w:val="20"/>
                <w:szCs w:val="20"/>
              </w:rPr>
              <w:t xml:space="preserve">Pentru buna aplicare a prezentului capitol, autorităţile competente din UE şi din Republica Moldova fac schimb de informaţii periodic şi, la cererea uneia dintre părţi, poartă consultări </w:t>
            </w:r>
          </w:p>
        </w:tc>
        <w:tc>
          <w:tcPr>
            <w:tcW w:w="1559"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2.5. Comerţul și aspectele legate de comerţ (DCFTA) </w:t>
            </w:r>
          </w:p>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 Regimul vamal și facilitarea comerţului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 Consolidarea măsurilor pentru combaterea fraudei și pentru prevenirea comerţului ilicit, inclusiv cu produse supuse accizelor, în </w:t>
            </w:r>
            <w:r w:rsidRPr="00A140F9">
              <w:rPr>
                <w:rFonts w:ascii="Times New Roman" w:hAnsi="Times New Roman" w:cs="Times New Roman"/>
                <w:sz w:val="20"/>
                <w:szCs w:val="20"/>
              </w:rPr>
              <w:lastRenderedPageBreak/>
              <w:t xml:space="preserve">special prin îmbunătățirea cooperării în baza Protocolului privind asistența administrativă reciprocă în domeniul vamal </w:t>
            </w:r>
          </w:p>
        </w:tc>
        <w:tc>
          <w:tcPr>
            <w:tcW w:w="1843"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b/>
                <w:bCs/>
                <w:color w:val="000000"/>
                <w:sz w:val="20"/>
                <w:szCs w:val="20"/>
              </w:rPr>
              <w:lastRenderedPageBreak/>
              <w:t>I1</w:t>
            </w:r>
            <w:r w:rsidRPr="00A140F9">
              <w:rPr>
                <w:rFonts w:ascii="Times New Roman" w:hAnsi="Times New Roman" w:cs="Times New Roman"/>
                <w:color w:val="000000"/>
                <w:sz w:val="20"/>
                <w:szCs w:val="20"/>
              </w:rPr>
              <w:t xml:space="preserve">. Asigurarea unui proces eficient de asistență administrativă cu țările Uniunii Europene în domeniul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701"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Număr de solicitări primite/transmise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8"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Serviciul Vamal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shd w:val="clear" w:color="auto" w:fill="FFFFFF" w:themeFill="background1"/>
              <w:autoSpaceDE w:val="0"/>
              <w:autoSpaceDN w:val="0"/>
              <w:adjustRightInd w:val="0"/>
              <w:jc w:val="both"/>
              <w:rPr>
                <w:rFonts w:ascii="Times New Roman" w:hAnsi="Times New Roman" w:cs="Times New Roman"/>
                <w:color w:val="000000"/>
                <w:sz w:val="20"/>
                <w:szCs w:val="20"/>
              </w:rPr>
            </w:pPr>
            <w:r w:rsidRPr="00A140F9">
              <w:rPr>
                <w:rFonts w:ascii="Times New Roman" w:hAnsi="Times New Roman" w:cs="Times New Roman"/>
                <w:color w:val="000000"/>
                <w:sz w:val="20"/>
                <w:szCs w:val="20"/>
              </w:rPr>
              <w:t xml:space="preserve">Trimestrul IV, 2019 </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A140F9" w:rsidRPr="00A140F9" w:rsidRDefault="00A140F9" w:rsidP="00A140F9">
            <w:pPr>
              <w:ind w:left="5"/>
              <w:contextualSpacing/>
              <w:jc w:val="both"/>
              <w:rPr>
                <w:rFonts w:ascii="Times New Roman" w:hAnsi="Times New Roman" w:cs="Times New Roman"/>
                <w:b/>
                <w:sz w:val="20"/>
                <w:szCs w:val="20"/>
              </w:rPr>
            </w:pPr>
            <w:r w:rsidRPr="00A140F9">
              <w:rPr>
                <w:rFonts w:ascii="Times New Roman" w:hAnsi="Times New Roman" w:cs="Times New Roman"/>
                <w:sz w:val="20"/>
                <w:szCs w:val="20"/>
              </w:rPr>
              <w:t xml:space="preserve">În perioada anilor 2017-2019, întru asigurarea unui proces eficient de asistență administrativă cu țările UE în domeniul vamal, în adresa Serviciului Vamal au fost expediate </w:t>
            </w:r>
            <w:r w:rsidRPr="00A140F9">
              <w:rPr>
                <w:rFonts w:ascii="Times New Roman" w:hAnsi="Times New Roman" w:cs="Times New Roman"/>
                <w:b/>
                <w:sz w:val="20"/>
                <w:szCs w:val="20"/>
              </w:rPr>
              <w:t>2842</w:t>
            </w:r>
            <w:r w:rsidRPr="00A140F9">
              <w:rPr>
                <w:rFonts w:ascii="Times New Roman" w:hAnsi="Times New Roman" w:cs="Times New Roman"/>
                <w:sz w:val="20"/>
                <w:szCs w:val="20"/>
              </w:rPr>
              <w:t xml:space="preserve"> </w:t>
            </w:r>
            <w:r w:rsidRPr="00A140F9">
              <w:rPr>
                <w:rFonts w:ascii="Times New Roman" w:hAnsi="Times New Roman" w:cs="Times New Roman"/>
                <w:b/>
                <w:sz w:val="20"/>
                <w:szCs w:val="20"/>
              </w:rPr>
              <w:t>solicitări</w:t>
            </w:r>
            <w:r w:rsidRPr="00A140F9">
              <w:rPr>
                <w:rFonts w:ascii="Times New Roman" w:hAnsi="Times New Roman" w:cs="Times New Roman"/>
                <w:sz w:val="20"/>
                <w:szCs w:val="20"/>
              </w:rPr>
              <w:t xml:space="preserve"> (2019-353, 2018- 1235, 2017-1254).</w:t>
            </w:r>
            <w:r w:rsidRPr="00A140F9">
              <w:rPr>
                <w:rFonts w:ascii="Times New Roman" w:hAnsi="Times New Roman" w:cs="Times New Roman"/>
                <w:b/>
                <w:sz w:val="20"/>
                <w:szCs w:val="20"/>
              </w:rPr>
              <w:t xml:space="preserve"> </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sz w:val="20"/>
                <w:szCs w:val="20"/>
              </w:rPr>
              <w:t xml:space="preserve">De asemenea, Serviciul Vamal a solicitat asistență administrativă de la organele omoloage în </w:t>
            </w:r>
            <w:r w:rsidRPr="00A140F9">
              <w:rPr>
                <w:rFonts w:ascii="Times New Roman" w:hAnsi="Times New Roman" w:cs="Times New Roman"/>
                <w:b/>
                <w:sz w:val="20"/>
                <w:szCs w:val="20"/>
              </w:rPr>
              <w:t>2625</w:t>
            </w:r>
            <w:r w:rsidRPr="00A140F9">
              <w:rPr>
                <w:rFonts w:ascii="Times New Roman" w:hAnsi="Times New Roman" w:cs="Times New Roman"/>
                <w:sz w:val="20"/>
                <w:szCs w:val="20"/>
              </w:rPr>
              <w:t xml:space="preserve"> </w:t>
            </w:r>
            <w:r w:rsidRPr="00A140F9">
              <w:rPr>
                <w:rFonts w:ascii="Times New Roman" w:hAnsi="Times New Roman" w:cs="Times New Roman"/>
                <w:b/>
                <w:sz w:val="20"/>
                <w:szCs w:val="20"/>
              </w:rPr>
              <w:t>cazuri</w:t>
            </w:r>
            <w:r w:rsidRPr="00A140F9">
              <w:rPr>
                <w:rFonts w:ascii="Times New Roman" w:hAnsi="Times New Roman" w:cs="Times New Roman"/>
                <w:sz w:val="20"/>
                <w:szCs w:val="20"/>
              </w:rPr>
              <w:t xml:space="preserve"> (2019-436, 2018-1398, 2017-791).</w:t>
            </w:r>
          </w:p>
        </w:tc>
      </w:tr>
      <w:tr w:rsidR="00A140F9" w:rsidRPr="00A140F9" w:rsidTr="009E15D7">
        <w:trPr>
          <w:trHeight w:val="3928"/>
        </w:trPr>
        <w:tc>
          <w:tcPr>
            <w:tcW w:w="710"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424</w:t>
            </w:r>
          </w:p>
        </w:tc>
        <w:tc>
          <w:tcPr>
            <w:tcW w:w="2126"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t>(2)</w:t>
            </w:r>
            <w:r w:rsidRPr="00A140F9">
              <w:rPr>
                <w:rFonts w:ascii="Times New Roman" w:eastAsia="Times New Roman" w:hAnsi="Times New Roman" w:cs="Times New Roman"/>
                <w:sz w:val="20"/>
                <w:szCs w:val="20"/>
              </w:rPr>
              <w:t xml:space="preserve"> Autorităţile din Republica Moldova iau toate măsurile adecvate pentru a preveni şi a remedia orice practici de corupţie activă sau pasivă şi pentru a exclude conflictul de interese în orice etapă a procedurilor referitoare la execuţia fondurilor UE</w:t>
            </w:r>
          </w:p>
        </w:tc>
        <w:tc>
          <w:tcPr>
            <w:tcW w:w="1559" w:type="dxa"/>
          </w:tcPr>
          <w:p w:rsidR="00A140F9" w:rsidRPr="00A140F9" w:rsidRDefault="00A140F9" w:rsidP="00A140F9">
            <w:pPr>
              <w:shd w:val="clear" w:color="auto" w:fill="FFFFFF" w:themeFill="background1"/>
              <w:jc w:val="both"/>
              <w:rPr>
                <w:rFonts w:ascii="Times New Roman" w:hAnsi="Times New Roman" w:cs="Times New Roman"/>
                <w:sz w:val="20"/>
                <w:szCs w:val="20"/>
              </w:rPr>
            </w:pPr>
            <w:r w:rsidRPr="00A140F9">
              <w:rPr>
                <w:rFonts w:ascii="Times New Roman" w:hAnsi="Times New Roman" w:cs="Times New Roman"/>
                <w:sz w:val="20"/>
                <w:szCs w:val="20"/>
              </w:rPr>
              <w:t>2.2. Dialogul politic, buna guvernanţei şi consolidarea instituţiilor</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hAnsi="Times New Roman" w:cs="Times New Roman"/>
                <w:b/>
                <w:sz w:val="20"/>
                <w:szCs w:val="20"/>
              </w:rPr>
              <w:t xml:space="preserve">- </w:t>
            </w:r>
            <w:r w:rsidRPr="00A140F9">
              <w:rPr>
                <w:rFonts w:ascii="Times New Roman" w:hAnsi="Times New Roman" w:cs="Times New Roman"/>
                <w:sz w:val="20"/>
                <w:szCs w:val="20"/>
              </w:rPr>
              <w:t>îmbunătăţirea în continuare a MFP şi implementarea efectivă a strategiei actualizate în materie de MFP</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843"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b/>
                <w:sz w:val="20"/>
                <w:szCs w:val="20"/>
              </w:rPr>
              <w:t xml:space="preserve">I6. </w:t>
            </w:r>
            <w:r w:rsidRPr="00A140F9">
              <w:rPr>
                <w:rFonts w:ascii="Times New Roman" w:eastAsia="Times New Roman" w:hAnsi="Times New Roman" w:cs="Times New Roman"/>
                <w:sz w:val="20"/>
                <w:szCs w:val="20"/>
              </w:rPr>
              <w:t>Continuarea consolidării guvernanței prin  asigurarea implementării eficiente a Strategiei de dezvoltare a managementului finanțelor publice și a strategiilor din domeniile specifice gestionării finanțelor publice (achiziții publice, administrare fiscală, administrare vamală etc.)</w:t>
            </w:r>
          </w:p>
        </w:tc>
        <w:tc>
          <w:tcPr>
            <w:tcW w:w="1701" w:type="dxa"/>
          </w:tcPr>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Rapoarte de implementare elaborate și diseminate</w:t>
            </w:r>
          </w:p>
        </w:tc>
        <w:tc>
          <w:tcPr>
            <w:tcW w:w="1418"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Ministerul Finanțelor;</w:t>
            </w:r>
          </w:p>
          <w:p w:rsidR="00A140F9" w:rsidRPr="00A140F9" w:rsidRDefault="00A140F9" w:rsidP="00A140F9">
            <w:pPr>
              <w:shd w:val="clear" w:color="auto" w:fill="FFFFFF" w:themeFill="background1"/>
              <w:jc w:val="both"/>
              <w:rPr>
                <w:rFonts w:ascii="Times New Roman" w:hAnsi="Times New Roman" w:cs="Times New Roman"/>
                <w:b/>
                <w:sz w:val="20"/>
                <w:szCs w:val="20"/>
              </w:rPr>
            </w:pPr>
          </w:p>
        </w:tc>
        <w:tc>
          <w:tcPr>
            <w:tcW w:w="1417" w:type="dxa"/>
          </w:tcPr>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 2017</w:t>
            </w:r>
          </w:p>
          <w:p w:rsidR="00A140F9" w:rsidRPr="00A140F9" w:rsidRDefault="00A140F9" w:rsidP="00A140F9">
            <w:pPr>
              <w:pBdr>
                <w:top w:val="nil"/>
                <w:left w:val="nil"/>
                <w:bottom w:val="nil"/>
                <w:right w:val="nil"/>
                <w:between w:val="nil"/>
              </w:pBdr>
              <w:shd w:val="clear" w:color="auto" w:fill="FFFFFF" w:themeFill="background1"/>
              <w:rPr>
                <w:rFonts w:ascii="Times New Roman" w:eastAsia="Times New Roman" w:hAnsi="Times New Roman" w:cs="Times New Roman"/>
                <w:sz w:val="20"/>
                <w:szCs w:val="20"/>
                <w:lang w:eastAsia="zh-CN"/>
              </w:rPr>
            </w:pPr>
            <w:r w:rsidRPr="00A140F9">
              <w:rPr>
                <w:rFonts w:ascii="Times New Roman" w:eastAsia="Times New Roman" w:hAnsi="Times New Roman" w:cs="Times New Roman"/>
                <w:sz w:val="20"/>
                <w:szCs w:val="20"/>
                <w:lang w:eastAsia="zh-CN"/>
              </w:rPr>
              <w:t>Trimestrul I, 2018</w:t>
            </w:r>
          </w:p>
          <w:p w:rsidR="00A140F9" w:rsidRPr="00A140F9" w:rsidRDefault="00A140F9" w:rsidP="00A140F9">
            <w:pPr>
              <w:shd w:val="clear" w:color="auto" w:fill="FFFFFF" w:themeFill="background1"/>
              <w:jc w:val="both"/>
              <w:rPr>
                <w:rFonts w:ascii="Times New Roman" w:hAnsi="Times New Roman" w:cs="Times New Roman"/>
                <w:b/>
                <w:sz w:val="20"/>
                <w:szCs w:val="20"/>
              </w:rPr>
            </w:pPr>
            <w:r w:rsidRPr="00A140F9">
              <w:rPr>
                <w:rFonts w:ascii="Times New Roman" w:eastAsia="Times New Roman" w:hAnsi="Times New Roman" w:cs="Times New Roman"/>
                <w:sz w:val="20"/>
                <w:szCs w:val="20"/>
              </w:rPr>
              <w:t>Trimestrul I, 2019</w:t>
            </w:r>
          </w:p>
        </w:tc>
        <w:tc>
          <w:tcPr>
            <w:tcW w:w="4820" w:type="dxa"/>
          </w:tcPr>
          <w:p w:rsidR="00A140F9" w:rsidRPr="00A140F9" w:rsidRDefault="00A140F9" w:rsidP="00A140F9">
            <w:pPr>
              <w:jc w:val="both"/>
              <w:rPr>
                <w:rFonts w:ascii="Times New Roman" w:eastAsia="Times New Roman" w:hAnsi="Times New Roman" w:cs="Times New Roman"/>
                <w:b/>
                <w:sz w:val="20"/>
                <w:szCs w:val="20"/>
                <w:u w:val="single"/>
                <w:lang w:eastAsia="ru-RU"/>
              </w:rPr>
            </w:pPr>
            <w:r w:rsidRPr="00A140F9">
              <w:rPr>
                <w:rFonts w:ascii="Times New Roman" w:eastAsia="Times New Roman" w:hAnsi="Times New Roman" w:cs="Times New Roman"/>
                <w:b/>
                <w:sz w:val="20"/>
                <w:szCs w:val="20"/>
                <w:u w:val="single"/>
                <w:lang w:eastAsia="ru-RU"/>
              </w:rPr>
              <w:t>Realizat</w:t>
            </w:r>
          </w:p>
          <w:p w:rsidR="002957CB" w:rsidRDefault="002957CB" w:rsidP="002957CB">
            <w:pPr>
              <w:jc w:val="both"/>
              <w:rPr>
                <w:rFonts w:ascii="Times New Roman" w:eastAsia="Times New Roman" w:hAnsi="Times New Roman" w:cs="Times New Roman"/>
                <w:sz w:val="20"/>
                <w:szCs w:val="20"/>
                <w:lang w:eastAsia="ru-RU"/>
              </w:rPr>
            </w:pPr>
            <w:r w:rsidRPr="00C56B80">
              <w:rPr>
                <w:rFonts w:ascii="Times New Roman" w:eastAsia="Times New Roman" w:hAnsi="Times New Roman" w:cs="Times New Roman"/>
                <w:sz w:val="20"/>
                <w:szCs w:val="20"/>
                <w:lang w:eastAsia="ru-RU"/>
              </w:rPr>
              <w:t>Rapo</w:t>
            </w:r>
            <w:r>
              <w:rPr>
                <w:rFonts w:ascii="Times New Roman" w:eastAsia="Times New Roman" w:hAnsi="Times New Roman" w:cs="Times New Roman"/>
                <w:sz w:val="20"/>
                <w:szCs w:val="20"/>
                <w:lang w:eastAsia="ru-RU"/>
              </w:rPr>
              <w:t>a</w:t>
            </w:r>
            <w:r w:rsidRPr="00C56B80">
              <w:rPr>
                <w:rFonts w:ascii="Times New Roman" w:eastAsia="Times New Roman" w:hAnsi="Times New Roman" w:cs="Times New Roman"/>
                <w:sz w:val="20"/>
                <w:szCs w:val="20"/>
                <w:lang w:eastAsia="ru-RU"/>
              </w:rPr>
              <w:t>rt</w:t>
            </w:r>
            <w:r>
              <w:rPr>
                <w:rFonts w:ascii="Times New Roman" w:eastAsia="Times New Roman" w:hAnsi="Times New Roman" w:cs="Times New Roman"/>
                <w:sz w:val="20"/>
                <w:szCs w:val="20"/>
                <w:lang w:eastAsia="ru-RU"/>
              </w:rPr>
              <w:t xml:space="preserve">ele </w:t>
            </w:r>
            <w:r w:rsidRPr="00C56B8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de implementare </w:t>
            </w:r>
            <w:r w:rsidRPr="00C56B80">
              <w:rPr>
                <w:rFonts w:ascii="Times New Roman" w:eastAsia="Times New Roman" w:hAnsi="Times New Roman" w:cs="Times New Roman"/>
                <w:sz w:val="20"/>
                <w:szCs w:val="20"/>
                <w:lang w:eastAsia="ru-RU"/>
              </w:rPr>
              <w:t>anual</w:t>
            </w:r>
            <w:r>
              <w:rPr>
                <w:rFonts w:ascii="Times New Roman" w:eastAsia="Times New Roman" w:hAnsi="Times New Roman" w:cs="Times New Roman"/>
                <w:sz w:val="20"/>
                <w:szCs w:val="20"/>
                <w:lang w:eastAsia="ru-RU"/>
              </w:rPr>
              <w:t>e (2017; 2018) au fost elaborate și publicate pe site-ul Ministerului Finanțelor (</w:t>
            </w:r>
            <w:hyperlink r:id="rId18" w:history="1">
              <w:r w:rsidRPr="00C7509B">
                <w:rPr>
                  <w:rStyle w:val="Hyperlink"/>
                  <w:rFonts w:ascii="Times New Roman" w:eastAsia="Times New Roman" w:hAnsi="Times New Roman" w:cs="Times New Roman"/>
                  <w:sz w:val="20"/>
                  <w:szCs w:val="20"/>
                  <w:lang w:eastAsia="ru-RU"/>
                </w:rPr>
                <w:t>http://mf.gov.md/ro/managementul-finan%C8%9Belor-publice/strategia-de-reform%C4%83-a-mfp/planuri-%C8%99i-rapoarte</w:t>
              </w:r>
            </w:hyperlink>
            <w:r>
              <w:rPr>
                <w:rFonts w:ascii="Times New Roman" w:eastAsia="Times New Roman" w:hAnsi="Times New Roman" w:cs="Times New Roman"/>
                <w:sz w:val="20"/>
                <w:szCs w:val="20"/>
                <w:lang w:eastAsia="ru-RU"/>
              </w:rPr>
              <w:t>)</w:t>
            </w:r>
          </w:p>
          <w:p w:rsidR="00A140F9" w:rsidRPr="00A140F9" w:rsidRDefault="002957CB" w:rsidP="002957CB">
            <w:pPr>
              <w:shd w:val="clear" w:color="auto" w:fill="FFFFFF" w:themeFill="background1"/>
              <w:jc w:val="both"/>
              <w:rPr>
                <w:rFonts w:ascii="Times New Roman" w:hAnsi="Times New Roman" w:cs="Times New Roman"/>
                <w:b/>
                <w:sz w:val="20"/>
                <w:szCs w:val="20"/>
              </w:rPr>
            </w:pPr>
            <w:r w:rsidRPr="00C56B80">
              <w:rPr>
                <w:rFonts w:ascii="Times New Roman" w:eastAsia="Times New Roman" w:hAnsi="Times New Roman" w:cs="Times New Roman"/>
                <w:sz w:val="20"/>
                <w:szCs w:val="20"/>
                <w:lang w:eastAsia="ru-RU"/>
              </w:rPr>
              <w:t xml:space="preserve">Activitățile planificate pentru anul 2019 au fost integrate în Planul de activitate a Ministerului Finanțelor pe anul 2019, Raportul de implementare urmînd a fi </w:t>
            </w:r>
            <w:r>
              <w:rPr>
                <w:rFonts w:ascii="Times New Roman" w:eastAsia="Times New Roman" w:hAnsi="Times New Roman" w:cs="Times New Roman"/>
                <w:sz w:val="20"/>
                <w:szCs w:val="20"/>
                <w:lang w:eastAsia="ru-RU"/>
              </w:rPr>
              <w:t>aprobat în cadrul șe</w:t>
            </w:r>
            <w:bookmarkStart w:id="1" w:name="_GoBack"/>
            <w:bookmarkEnd w:id="1"/>
            <w:r>
              <w:rPr>
                <w:rFonts w:ascii="Times New Roman" w:eastAsia="Times New Roman" w:hAnsi="Times New Roman" w:cs="Times New Roman"/>
                <w:sz w:val="20"/>
                <w:szCs w:val="20"/>
                <w:lang w:eastAsia="ru-RU"/>
              </w:rPr>
              <w:t>dinței Colegiului MF din 03.02.2020.</w:t>
            </w:r>
          </w:p>
        </w:tc>
      </w:tr>
    </w:tbl>
    <w:p w:rsidR="00A140F9" w:rsidRPr="00C56B80" w:rsidRDefault="00A140F9" w:rsidP="00A140F9">
      <w:pPr>
        <w:spacing w:after="0" w:line="240" w:lineRule="auto"/>
        <w:jc w:val="center"/>
        <w:rPr>
          <w:rFonts w:ascii="Times New Roman" w:eastAsia="Times New Roman" w:hAnsi="Times New Roman" w:cs="Times New Roman"/>
          <w:i/>
          <w:sz w:val="20"/>
          <w:szCs w:val="20"/>
          <w:lang w:eastAsia="ru-RU"/>
        </w:rPr>
      </w:pPr>
    </w:p>
    <w:p w:rsidR="00E00DA1" w:rsidRDefault="00E00DA1"/>
    <w:sectPr w:rsidR="00E00DA1" w:rsidSect="00A140F9">
      <w:footerReference w:type="default" r:id="rId19"/>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4A" w:rsidRDefault="00AC324A" w:rsidP="00A140F9">
      <w:pPr>
        <w:spacing w:after="0" w:line="240" w:lineRule="auto"/>
      </w:pPr>
      <w:r>
        <w:separator/>
      </w:r>
    </w:p>
  </w:endnote>
  <w:endnote w:type="continuationSeparator" w:id="0">
    <w:p w:rsidR="00AC324A" w:rsidRDefault="00AC324A" w:rsidP="00A1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466025"/>
      <w:docPartObj>
        <w:docPartGallery w:val="Page Numbers (Bottom of Page)"/>
        <w:docPartUnique/>
      </w:docPartObj>
    </w:sdtPr>
    <w:sdtEndPr>
      <w:rPr>
        <w:noProof/>
      </w:rPr>
    </w:sdtEndPr>
    <w:sdtContent>
      <w:p w:rsidR="00A140F9" w:rsidRDefault="00A140F9">
        <w:pPr>
          <w:pStyle w:val="Footer"/>
          <w:jc w:val="right"/>
        </w:pPr>
        <w:r>
          <w:fldChar w:fldCharType="begin"/>
        </w:r>
        <w:r>
          <w:instrText xml:space="preserve"> PAGE   \* MERGEFORMAT </w:instrText>
        </w:r>
        <w:r>
          <w:fldChar w:fldCharType="separate"/>
        </w:r>
        <w:r w:rsidR="002957CB">
          <w:rPr>
            <w:noProof/>
          </w:rPr>
          <w:t>68</w:t>
        </w:r>
        <w:r>
          <w:rPr>
            <w:noProof/>
          </w:rPr>
          <w:fldChar w:fldCharType="end"/>
        </w:r>
      </w:p>
    </w:sdtContent>
  </w:sdt>
  <w:p w:rsidR="00A140F9" w:rsidRDefault="00A1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4A" w:rsidRDefault="00AC324A" w:rsidP="00A140F9">
      <w:pPr>
        <w:spacing w:after="0" w:line="240" w:lineRule="auto"/>
      </w:pPr>
      <w:r>
        <w:separator/>
      </w:r>
    </w:p>
  </w:footnote>
  <w:footnote w:type="continuationSeparator" w:id="0">
    <w:p w:rsidR="00AC324A" w:rsidRDefault="00AC324A" w:rsidP="00A14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EC0"/>
    <w:multiLevelType w:val="hybridMultilevel"/>
    <w:tmpl w:val="19C2B0F6"/>
    <w:lvl w:ilvl="0" w:tplc="064CD9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A0733"/>
    <w:multiLevelType w:val="hybridMultilevel"/>
    <w:tmpl w:val="B56A58D8"/>
    <w:lvl w:ilvl="0" w:tplc="1D7214EA">
      <w:start w:val="2"/>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429E0"/>
    <w:multiLevelType w:val="hybridMultilevel"/>
    <w:tmpl w:val="CE8A0DFA"/>
    <w:lvl w:ilvl="0" w:tplc="1D7214EA">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9AD0CED"/>
    <w:multiLevelType w:val="hybridMultilevel"/>
    <w:tmpl w:val="AF7CC3BE"/>
    <w:lvl w:ilvl="0" w:tplc="F55C7C30">
      <w:start w:val="7"/>
      <w:numFmt w:val="bullet"/>
      <w:lvlText w:val="-"/>
      <w:lvlJc w:val="left"/>
      <w:pPr>
        <w:ind w:left="394" w:hanging="360"/>
      </w:pPr>
      <w:rPr>
        <w:rFonts w:ascii="Times New Roman" w:eastAsia="Times New Roman" w:hAnsi="Times New Roman"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4" w15:restartNumberingAfterBreak="0">
    <w:nsid w:val="38333D04"/>
    <w:multiLevelType w:val="hybridMultilevel"/>
    <w:tmpl w:val="6D3ADC82"/>
    <w:lvl w:ilvl="0" w:tplc="00C017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320564"/>
    <w:multiLevelType w:val="hybridMultilevel"/>
    <w:tmpl w:val="4874E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C7E85"/>
    <w:multiLevelType w:val="hybridMultilevel"/>
    <w:tmpl w:val="18EC647E"/>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48EF4D17"/>
    <w:multiLevelType w:val="hybridMultilevel"/>
    <w:tmpl w:val="528C19D8"/>
    <w:lvl w:ilvl="0" w:tplc="0418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12AF2"/>
    <w:multiLevelType w:val="hybridMultilevel"/>
    <w:tmpl w:val="9D4CE4C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9" w15:restartNumberingAfterBreak="0">
    <w:nsid w:val="4C4232EA"/>
    <w:multiLevelType w:val="hybridMultilevel"/>
    <w:tmpl w:val="F446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896FBE"/>
    <w:multiLevelType w:val="hybridMultilevel"/>
    <w:tmpl w:val="AB22E098"/>
    <w:lvl w:ilvl="0" w:tplc="ED4C28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F7B06"/>
    <w:multiLevelType w:val="hybridMultilevel"/>
    <w:tmpl w:val="DBD6633E"/>
    <w:lvl w:ilvl="0" w:tplc="F260D8B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B30F8"/>
    <w:multiLevelType w:val="hybridMultilevel"/>
    <w:tmpl w:val="AC2C87B8"/>
    <w:lvl w:ilvl="0" w:tplc="9B84A0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C78D9"/>
    <w:multiLevelType w:val="hybridMultilevel"/>
    <w:tmpl w:val="D32247F2"/>
    <w:lvl w:ilvl="0" w:tplc="8664489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142DCD"/>
    <w:multiLevelType w:val="hybridMultilevel"/>
    <w:tmpl w:val="8D4651C4"/>
    <w:lvl w:ilvl="0" w:tplc="F55C7C30">
      <w:start w:val="7"/>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858FA"/>
    <w:multiLevelType w:val="hybridMultilevel"/>
    <w:tmpl w:val="B6C8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811FA2"/>
    <w:multiLevelType w:val="hybridMultilevel"/>
    <w:tmpl w:val="B218D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25400"/>
    <w:multiLevelType w:val="hybridMultilevel"/>
    <w:tmpl w:val="38D0D8AE"/>
    <w:lvl w:ilvl="0" w:tplc="C1D6C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916D5"/>
    <w:multiLevelType w:val="hybridMultilevel"/>
    <w:tmpl w:val="201E5F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0"/>
  </w:num>
  <w:num w:numId="6">
    <w:abstractNumId w:val="6"/>
  </w:num>
  <w:num w:numId="7">
    <w:abstractNumId w:val="5"/>
  </w:num>
  <w:num w:numId="8">
    <w:abstractNumId w:val="15"/>
  </w:num>
  <w:num w:numId="9">
    <w:abstractNumId w:val="18"/>
  </w:num>
  <w:num w:numId="10">
    <w:abstractNumId w:val="13"/>
  </w:num>
  <w:num w:numId="11">
    <w:abstractNumId w:val="10"/>
  </w:num>
  <w:num w:numId="12">
    <w:abstractNumId w:val="11"/>
  </w:num>
  <w:num w:numId="13">
    <w:abstractNumId w:val="3"/>
  </w:num>
  <w:num w:numId="14">
    <w:abstractNumId w:val="17"/>
  </w:num>
  <w:num w:numId="15">
    <w:abstractNumId w:val="16"/>
  </w:num>
  <w:num w:numId="16">
    <w:abstractNumId w:val="8"/>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B0"/>
    <w:rsid w:val="000E218F"/>
    <w:rsid w:val="002957CB"/>
    <w:rsid w:val="00A140F9"/>
    <w:rsid w:val="00AC324A"/>
    <w:rsid w:val="00D10F42"/>
    <w:rsid w:val="00E00DA1"/>
    <w:rsid w:val="00E6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9BD1E0-EE6B-4F5E-A280-DD71BBB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F9"/>
    <w:rPr>
      <w:lang w:val="ro-RO"/>
    </w:rPr>
  </w:style>
  <w:style w:type="paragraph" w:styleId="Heading1">
    <w:name w:val="heading 1"/>
    <w:basedOn w:val="Normal"/>
    <w:next w:val="Normal"/>
    <w:link w:val="Heading1Char"/>
    <w:uiPriority w:val="9"/>
    <w:qFormat/>
    <w:rsid w:val="00A14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A140F9"/>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sz w:val="24"/>
      <w:szCs w:val="24"/>
      <w:lang w:val="en-US" w:eastAsia="ro-RO"/>
    </w:rPr>
  </w:style>
  <w:style w:type="paragraph" w:styleId="Heading5">
    <w:name w:val="heading 5"/>
    <w:basedOn w:val="Normal"/>
    <w:next w:val="Normal"/>
    <w:link w:val="Heading5Char"/>
    <w:uiPriority w:val="9"/>
    <w:semiHidden/>
    <w:unhideWhenUsed/>
    <w:qFormat/>
    <w:rsid w:val="00A140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0F9"/>
    <w:rPr>
      <w:rFonts w:asciiTheme="majorHAnsi" w:eastAsiaTheme="majorEastAsia" w:hAnsiTheme="majorHAnsi" w:cstheme="majorBidi"/>
      <w:color w:val="2E74B5" w:themeColor="accent1" w:themeShade="BF"/>
      <w:sz w:val="32"/>
      <w:szCs w:val="32"/>
      <w:lang w:val="ro-RO"/>
    </w:rPr>
  </w:style>
  <w:style w:type="character" w:customStyle="1" w:styleId="Heading4Char">
    <w:name w:val="Heading 4 Char"/>
    <w:basedOn w:val="DefaultParagraphFont"/>
    <w:link w:val="Heading4"/>
    <w:rsid w:val="00A140F9"/>
    <w:rPr>
      <w:rFonts w:ascii="Calibri" w:eastAsia="Calibri" w:hAnsi="Calibri" w:cs="Calibri"/>
      <w:b/>
      <w:color w:val="000000"/>
      <w:sz w:val="24"/>
      <w:szCs w:val="24"/>
      <w:lang w:val="en-US" w:eastAsia="ro-RO"/>
    </w:rPr>
  </w:style>
  <w:style w:type="character" w:customStyle="1" w:styleId="Heading5Char">
    <w:name w:val="Heading 5 Char"/>
    <w:basedOn w:val="DefaultParagraphFont"/>
    <w:link w:val="Heading5"/>
    <w:uiPriority w:val="9"/>
    <w:semiHidden/>
    <w:rsid w:val="00A140F9"/>
    <w:rPr>
      <w:rFonts w:asciiTheme="majorHAnsi" w:eastAsiaTheme="majorEastAsia" w:hAnsiTheme="majorHAnsi" w:cstheme="majorBidi"/>
      <w:color w:val="2E74B5" w:themeColor="accent1" w:themeShade="BF"/>
      <w:lang w:val="ro-RO"/>
    </w:rPr>
  </w:style>
  <w:style w:type="paragraph" w:styleId="NormalWeb">
    <w:name w:val="Normal (Web)"/>
    <w:aliases w:val="Знак,Знак Знак, Знак, Знак Знак,webb"/>
    <w:basedOn w:val="Normal"/>
    <w:link w:val="NormalWebChar"/>
    <w:uiPriority w:val="99"/>
    <w:unhideWhenUsed/>
    <w:qFormat/>
    <w:rsid w:val="00A140F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WebChar">
    <w:name w:val="Normal (Web) Char"/>
    <w:aliases w:val="Знак Char,Знак Знак Char, Знак Char, Знак Знак Char,webb Char"/>
    <w:link w:val="NormalWeb"/>
    <w:uiPriority w:val="99"/>
    <w:locked/>
    <w:rsid w:val="00A140F9"/>
    <w:rPr>
      <w:rFonts w:ascii="Times New Roman" w:eastAsia="Times New Roman" w:hAnsi="Times New Roman" w:cs="Times New Roman"/>
      <w:sz w:val="24"/>
      <w:szCs w:val="24"/>
      <w:lang w:val="ro-RO" w:eastAsia="ro-RO"/>
    </w:rPr>
  </w:style>
  <w:style w:type="paragraph" w:styleId="ListParagraph">
    <w:name w:val="List Paragraph"/>
    <w:aliases w:val="Scriptoria bullet points,List Paragraph 1"/>
    <w:basedOn w:val="Normal"/>
    <w:link w:val="ListParagraphChar"/>
    <w:uiPriority w:val="34"/>
    <w:qFormat/>
    <w:rsid w:val="00A140F9"/>
    <w:pPr>
      <w:spacing w:after="0" w:line="240" w:lineRule="auto"/>
      <w:ind w:left="708"/>
    </w:pPr>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A140F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0F9"/>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Normal2">
    <w:name w:val="Normal2"/>
    <w:rsid w:val="00A140F9"/>
    <w:pPr>
      <w:pBdr>
        <w:top w:val="nil"/>
        <w:left w:val="nil"/>
        <w:bottom w:val="nil"/>
        <w:right w:val="nil"/>
        <w:between w:val="nil"/>
      </w:pBdr>
      <w:spacing w:after="200" w:line="276" w:lineRule="auto"/>
    </w:pPr>
    <w:rPr>
      <w:rFonts w:ascii="Calibri" w:eastAsia="Calibri" w:hAnsi="Calibri" w:cs="Calibri"/>
      <w:color w:val="000000"/>
      <w:lang w:val="ro-RO" w:eastAsia="zh-CN"/>
    </w:rPr>
  </w:style>
  <w:style w:type="paragraph" w:customStyle="1" w:styleId="Normal1">
    <w:name w:val="Normal1"/>
    <w:rsid w:val="00A140F9"/>
    <w:pPr>
      <w:pBdr>
        <w:top w:val="nil"/>
        <w:left w:val="nil"/>
        <w:bottom w:val="nil"/>
        <w:right w:val="nil"/>
        <w:between w:val="nil"/>
      </w:pBdr>
      <w:spacing w:after="200" w:line="276" w:lineRule="auto"/>
    </w:pPr>
    <w:rPr>
      <w:rFonts w:ascii="Calibri" w:eastAsia="Calibri" w:hAnsi="Calibri" w:cs="Calibri"/>
      <w:color w:val="000000"/>
      <w:lang w:val="en-US"/>
    </w:rPr>
  </w:style>
  <w:style w:type="paragraph" w:customStyle="1" w:styleId="AutoCorrect">
    <w:name w:val="AutoCorrect"/>
    <w:rsid w:val="00A140F9"/>
    <w:pPr>
      <w:spacing w:after="200" w:line="276" w:lineRule="auto"/>
    </w:pPr>
    <w:rPr>
      <w:rFonts w:eastAsiaTheme="minorEastAsia"/>
      <w:lang w:val="en-US" w:eastAsia="ro-RO"/>
    </w:rPr>
  </w:style>
  <w:style w:type="paragraph" w:styleId="Header">
    <w:name w:val="header"/>
    <w:basedOn w:val="Normal"/>
    <w:link w:val="HeaderChar"/>
    <w:uiPriority w:val="99"/>
    <w:unhideWhenUsed/>
    <w:rsid w:val="00A140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140F9"/>
    <w:rPr>
      <w:lang w:val="ro-RO"/>
    </w:rPr>
  </w:style>
  <w:style w:type="paragraph" w:styleId="Footer">
    <w:name w:val="footer"/>
    <w:basedOn w:val="Normal"/>
    <w:link w:val="FooterChar"/>
    <w:uiPriority w:val="99"/>
    <w:unhideWhenUsed/>
    <w:rsid w:val="00A140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40F9"/>
    <w:rPr>
      <w:lang w:val="ro-RO"/>
    </w:rPr>
  </w:style>
  <w:style w:type="paragraph" w:styleId="NoSpacing">
    <w:name w:val="No Spacing"/>
    <w:uiPriority w:val="1"/>
    <w:qFormat/>
    <w:rsid w:val="00A140F9"/>
    <w:pPr>
      <w:spacing w:after="0" w:line="240" w:lineRule="auto"/>
    </w:pPr>
    <w:rPr>
      <w:lang w:val="ro-RO"/>
    </w:rPr>
  </w:style>
  <w:style w:type="paragraph" w:styleId="BalloonText">
    <w:name w:val="Balloon Text"/>
    <w:basedOn w:val="Normal"/>
    <w:link w:val="BalloonTextChar"/>
    <w:uiPriority w:val="99"/>
    <w:semiHidden/>
    <w:unhideWhenUsed/>
    <w:rsid w:val="00A14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0F9"/>
    <w:rPr>
      <w:rFonts w:ascii="Segoe UI" w:hAnsi="Segoe UI" w:cs="Segoe UI"/>
      <w:sz w:val="18"/>
      <w:szCs w:val="18"/>
      <w:lang w:val="ro-RO"/>
    </w:rPr>
  </w:style>
  <w:style w:type="character" w:customStyle="1" w:styleId="ListParagraphChar">
    <w:name w:val="List Paragraph Char"/>
    <w:aliases w:val="Scriptoria bullet points Char,List Paragraph 1 Char"/>
    <w:link w:val="ListParagraph"/>
    <w:uiPriority w:val="34"/>
    <w:locked/>
    <w:rsid w:val="00A140F9"/>
    <w:rPr>
      <w:rFonts w:ascii="Times New Roman" w:eastAsia="Times New Roman" w:hAnsi="Times New Roman" w:cs="Times New Roman"/>
      <w:sz w:val="24"/>
      <w:szCs w:val="24"/>
      <w:lang w:eastAsia="ru-RU"/>
    </w:rPr>
  </w:style>
  <w:style w:type="character" w:customStyle="1" w:styleId="docheader">
    <w:name w:val="doc_header"/>
    <w:basedOn w:val="DefaultParagraphFont"/>
    <w:rsid w:val="00A140F9"/>
  </w:style>
  <w:style w:type="paragraph" w:customStyle="1" w:styleId="tt">
    <w:name w:val="tt"/>
    <w:basedOn w:val="Normal"/>
    <w:rsid w:val="00A140F9"/>
    <w:pPr>
      <w:spacing w:after="0" w:line="240" w:lineRule="auto"/>
      <w:jc w:val="center"/>
    </w:pPr>
    <w:rPr>
      <w:rFonts w:ascii="Times New Roman" w:eastAsia="Times New Roman" w:hAnsi="Times New Roman" w:cs="Times New Roman"/>
      <w:b/>
      <w:bCs/>
      <w:sz w:val="24"/>
      <w:szCs w:val="24"/>
      <w:lang w:val="en-US"/>
    </w:rPr>
  </w:style>
  <w:style w:type="paragraph" w:customStyle="1" w:styleId="default0">
    <w:name w:val="default"/>
    <w:basedOn w:val="Normal"/>
    <w:rsid w:val="00A14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A140F9"/>
    <w:rPr>
      <w:color w:val="0563C1" w:themeColor="hyperlink"/>
      <w:u w:val="single"/>
    </w:rPr>
  </w:style>
  <w:style w:type="paragraph" w:styleId="FootnoteText">
    <w:name w:val="footnote text"/>
    <w:basedOn w:val="Normal"/>
    <w:link w:val="FootnoteTextChar"/>
    <w:uiPriority w:val="99"/>
    <w:semiHidden/>
    <w:unhideWhenUsed/>
    <w:rsid w:val="00A14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0F9"/>
    <w:rPr>
      <w:sz w:val="20"/>
      <w:szCs w:val="20"/>
      <w:lang w:val="ro-RO"/>
    </w:rPr>
  </w:style>
  <w:style w:type="character" w:styleId="FootnoteReference">
    <w:name w:val="footnote reference"/>
    <w:basedOn w:val="DefaultParagraphFont"/>
    <w:uiPriority w:val="99"/>
    <w:semiHidden/>
    <w:unhideWhenUsed/>
    <w:rsid w:val="00A140F9"/>
    <w:rPr>
      <w:vertAlign w:val="superscript"/>
    </w:rPr>
  </w:style>
  <w:style w:type="character" w:customStyle="1" w:styleId="object">
    <w:name w:val="object"/>
    <w:basedOn w:val="DefaultParagraphFont"/>
    <w:rsid w:val="00A1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gov.md/ro/trezorerie/informa%C8%9Bii-cu-caracter-metodologic/sncsp" TargetMode="External"/><Relationship Id="rId13" Type="http://schemas.openxmlformats.org/officeDocument/2006/relationships/hyperlink" Target="https://customs.gov.md/sites/customs.gov.md/files/documents/registru_opi_01.01.2020-3.pdf" TargetMode="External"/><Relationship Id="rId18" Type="http://schemas.openxmlformats.org/officeDocument/2006/relationships/hyperlink" Target="http://mf.gov.md/ro/managementul-finan%C8%9Belor-publice/strategia-de-reform%C4%83-a-mfp/planuri-%C8%99i-rapoar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f.gov.md/ro/content/raport-anual-privind-realizarea-planului-de-ac%C8%9Biuni-pentru-implementarea-strategiei-de-1" TargetMode="External"/><Relationship Id="rId12" Type="http://schemas.openxmlformats.org/officeDocument/2006/relationships/hyperlink" Target="http://customs.gov.md/ro/%20%20%20%20content/harta-interactiva" TargetMode="External"/><Relationship Id="rId17" Type="http://schemas.openxmlformats.org/officeDocument/2006/relationships/hyperlink" Target="http://mf.gov.md/ro/managementul-finan%C8%9Belor-publice/strategia-de-reform%C4%83-a-mfp/planuri-%C8%99i-rapoarte" TargetMode="External"/><Relationship Id="rId2" Type="http://schemas.openxmlformats.org/officeDocument/2006/relationships/styles" Target="styles.xml"/><Relationship Id="rId16" Type="http://schemas.openxmlformats.org/officeDocument/2006/relationships/hyperlink" Target="https://customs.gov.md/sites/customs.gov.md/files/documents/registru_opi_01.01.2020-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stoms.gov.md/ro/content/" TargetMode="External"/><Relationship Id="rId5" Type="http://schemas.openxmlformats.org/officeDocument/2006/relationships/footnotes" Target="footnotes.xml"/><Relationship Id="rId15" Type="http://schemas.openxmlformats.org/officeDocument/2006/relationships/hyperlink" Target="https://tender.gov.md/ro/con%C8%9Binut/legisla%C5%A3ie" TargetMode="External"/><Relationship Id="rId10" Type="http://schemas.openxmlformats.org/officeDocument/2006/relationships/hyperlink" Target="http://mf.gov.md/ro/buget/transparen%C8%9Ba-bugetar%C4%83/guvernan%C8%9Ba-bugetar-fiscal%C4%8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f.gov.md/newsitem/10820)." TargetMode="External"/><Relationship Id="rId14" Type="http://schemas.openxmlformats.org/officeDocument/2006/relationships/hyperlink" Target="https://tender.gov.md/ro/tip-de-pagin%C4%83-avansat%C4%83/plan-de-instru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27606</Words>
  <Characters>157360</Characters>
  <Application>Microsoft Office Word</Application>
  <DocSecurity>0</DocSecurity>
  <Lines>1311</Lines>
  <Paragraphs>369</Paragraphs>
  <ScaleCrop>false</ScaleCrop>
  <Company/>
  <LinksUpToDate>false</LinksUpToDate>
  <CharactersWithSpaces>184597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Galina</dc:creator>
  <cp:keywords/>
  <dc:description/>
  <cp:lastModifiedBy>Damian Galina</cp:lastModifiedBy>
  <cp:revision>3</cp:revision>
  <dcterms:created xsi:type="dcterms:W3CDTF">2020-01-27T11:21:00Z</dcterms:created>
  <dcterms:modified xsi:type="dcterms:W3CDTF">2020-01-29T07:34:00Z</dcterms:modified>
</cp:coreProperties>
</file>