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BE" w:rsidRDefault="00E628BE" w:rsidP="00E628BE">
      <w:pPr>
        <w:rPr>
          <w:lang w:val="en-US"/>
        </w:rPr>
      </w:pPr>
      <w:bookmarkStart w:id="0" w:name="_GoBack"/>
      <w:bookmarkEnd w:id="0"/>
    </w:p>
    <w:p w:rsidR="00E628BE" w:rsidRPr="005C3C6D" w:rsidRDefault="00E628BE" w:rsidP="00C1360D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Denumirea funcţiei publice vacante: 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 al Serviciul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deservire a 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lor </w:t>
      </w:r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și entită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ților nonbugetare din cadrul Direcției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Regi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onală Chisinau - </w:t>
      </w:r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bugetul de stat</w:t>
      </w:r>
      <w:r w:rsidR="004F0880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- 1</w:t>
      </w:r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funcție vacantă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5C3C6D" w:rsidRDefault="00E628BE" w:rsidP="00C1360D">
      <w:pPr>
        <w:shd w:val="clear" w:color="auto" w:fill="FFFFFF"/>
        <w:spacing w:line="276" w:lineRule="auto"/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E628BE" w:rsidRPr="007A1E0A" w:rsidRDefault="00E628BE" w:rsidP="00C1360D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Scopul general al funcţiei:</w:t>
      </w:r>
    </w:p>
    <w:p w:rsidR="00E628BE" w:rsidRPr="00F66222" w:rsidRDefault="00E628BE" w:rsidP="00C1360D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Contribuirea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implementarea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politicii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statului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domeniul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gestionarii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finan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ț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elor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publice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asigurarea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și coordonarea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procesului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executare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casa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bugetului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și bugetelor locale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sistemul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t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rezorerial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F66222" w:rsidRDefault="00E628BE" w:rsidP="00C1360D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en-US" w:eastAsia="ru-RU"/>
        </w:rPr>
      </w:pPr>
    </w:p>
    <w:p w:rsidR="00E628BE" w:rsidRPr="00EF542D" w:rsidRDefault="00E628BE" w:rsidP="001D29E7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 de bază ale funcţiei:</w:t>
      </w:r>
    </w:p>
    <w:p w:rsidR="001D29E7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Executarea documentelor de plată pentru efectuarea platilor </w:t>
      </w:r>
      <w:r w:rsidR="00C1360D"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 și entităților nonbugetare.</w:t>
      </w:r>
    </w:p>
    <w:p w:rsidR="001D29E7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 w:rsidRPr="001D29E7">
        <w:rPr>
          <w:sz w:val="28"/>
          <w:szCs w:val="28"/>
          <w:lang w:val="en-US"/>
        </w:rPr>
        <w:t>Executarea documentelor executorii/ordinelor de plată, prezentate de către autoritățile/instituțiile deservente (încheieri, titluri executorii ale instanțelor judecătorești).</w:t>
      </w:r>
    </w:p>
    <w:p w:rsidR="00E628BE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</w:t>
      </w:r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nregistrarea și evidența contractelor incheiate și prezentate de către autoritățile/instit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uțiile deservente la trezorerie.</w:t>
      </w:r>
    </w:p>
    <w:p w:rsidR="00E628BE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Participarea la instruirea autorităților/instit</w:t>
      </w:r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uțiilor deservente, a</w:t>
      </w: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cordarea asistenței consultative autorităților/instituțiilor</w:t>
      </w:r>
      <w:r w:rsidR="00CC33B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și entităților nonbugetare</w:t>
      </w: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deservente.</w:t>
      </w:r>
    </w:p>
    <w:p w:rsidR="00E628BE" w:rsidRPr="00B45480" w:rsidRDefault="00E628BE" w:rsidP="00E628BE">
      <w:pPr>
        <w:shd w:val="clear" w:color="auto" w:fill="FFFFFF"/>
        <w:rPr>
          <w:rFonts w:eastAsia="Times New Roman"/>
          <w:b/>
          <w:sz w:val="28"/>
          <w:szCs w:val="28"/>
          <w:lang w:val="en-US" w:eastAsia="ru-RU"/>
        </w:rPr>
      </w:pPr>
    </w:p>
    <w:p w:rsidR="00E628BE" w:rsidRPr="00E579AE" w:rsidRDefault="00E628BE" w:rsidP="00E579AE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Cerințe specifice:</w:t>
      </w:r>
    </w:p>
    <w:p w:rsidR="00E628BE" w:rsidRPr="00EF542D" w:rsidRDefault="00E628BE" w:rsidP="00E579AE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Studii:</w:t>
      </w:r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uperioare, </w:t>
      </w:r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absolvite cu diplomă 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de licenţă sau echivalente, în </w:t>
      </w:r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domeniul financiar, contabil, bancar.</w:t>
      </w:r>
    </w:p>
    <w:p w:rsidR="00E628BE" w:rsidRDefault="00E628BE" w:rsidP="00E628BE">
      <w:pPr>
        <w:jc w:val="both"/>
        <w:rPr>
          <w:sz w:val="28"/>
          <w:szCs w:val="28"/>
          <w:lang w:val="ro-RO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Exper</w:t>
      </w:r>
      <w:r w:rsidR="00D21F10">
        <w:rPr>
          <w:rFonts w:eastAsiaTheme="minorHAnsi"/>
          <w:sz w:val="28"/>
          <w:szCs w:val="28"/>
          <w:lang w:val="ro-RO" w:eastAsia="en-US"/>
        </w:rPr>
        <w:t xml:space="preserve">iența profesională – </w:t>
      </w:r>
      <w:r w:rsidRPr="00E579AE">
        <w:rPr>
          <w:rFonts w:eastAsiaTheme="minorHAnsi"/>
          <w:sz w:val="28"/>
          <w:szCs w:val="28"/>
          <w:lang w:val="ro-RO" w:eastAsia="en-US"/>
        </w:rPr>
        <w:t>1 an în domeniul economico-financiar.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Cunoştinţe de operare la calculator.</w:t>
      </w:r>
    </w:p>
    <w:p w:rsidR="00E579AE" w:rsidRPr="00D21F10" w:rsidRDefault="00E579AE" w:rsidP="00D21F10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D21F1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D21F1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A2142E" w:rsidRPr="00A2142E" w:rsidRDefault="00A2142E" w:rsidP="00A2142E">
      <w:pPr>
        <w:pStyle w:val="a3"/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Pr="00A2142E" w:rsidRDefault="00A2142E" w:rsidP="00A2142E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A2142E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Pr="00A2142E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E579AE" w:rsidRP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E579AE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 xml:space="preserve">Bibliografia în baza căreia vor fi formulate întrebările pentru proba scrisă și interviu la funcțiile temporar vacante de </w:t>
      </w:r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specialist principal al Serviciului de deservire a proiectelor și entităților nonbugetare din cadrul </w:t>
      </w:r>
    </w:p>
    <w:p w:rsid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Direcției Trezoreria Regională Chisinau - bugetul de stat</w:t>
      </w:r>
    </w:p>
    <w:p w:rsidR="00E579AE" w:rsidRPr="00E579AE" w:rsidRDefault="00E579AE" w:rsidP="00E579AE">
      <w:pPr>
        <w:jc w:val="center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8. Hotărârea Guvernului nr.696/2017 cu privire la organizarea si funcționarea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9. Ordinul ministrului finanțelor nr.208/2015 privind Clasificația bugetară.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10</w:t>
      </w:r>
      <w:r>
        <w:rPr>
          <w:rFonts w:eastAsiaTheme="minorHAnsi"/>
          <w:sz w:val="28"/>
          <w:szCs w:val="28"/>
          <w:lang w:val="ro-RO" w:eastAsia="en-US"/>
        </w:rPr>
        <w:t>.</w:t>
      </w:r>
      <w:r w:rsidRPr="00E579AE">
        <w:rPr>
          <w:rFonts w:eastAsiaTheme="minorHAnsi"/>
          <w:sz w:val="28"/>
          <w:szCs w:val="28"/>
          <w:lang w:val="ro-RO" w:eastAsia="en-US"/>
        </w:rPr>
        <w:t>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E579AE" w:rsidRPr="00E579AE" w:rsidRDefault="00E579AE" w:rsidP="00E579AE">
      <w:pPr>
        <w:spacing w:after="160" w:line="259" w:lineRule="auto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7A1E0A" w:rsidRDefault="00E579AE" w:rsidP="00E628BE">
      <w:pPr>
        <w:jc w:val="both"/>
        <w:rPr>
          <w:sz w:val="28"/>
          <w:szCs w:val="28"/>
          <w:lang w:val="ro-RO"/>
        </w:rPr>
      </w:pPr>
    </w:p>
    <w:p w:rsidR="00E628BE" w:rsidRPr="00EF542D" w:rsidRDefault="00E628BE" w:rsidP="00E628B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fr-FR"/>
        </w:rPr>
      </w:pPr>
    </w:p>
    <w:sectPr w:rsidR="00E628BE" w:rsidRPr="00EF542D" w:rsidSect="00E579AE">
      <w:pgSz w:w="12240" w:h="15840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812603FA"/>
    <w:lvl w:ilvl="0" w:tplc="09BCF0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01"/>
    <w:rsid w:val="000601FE"/>
    <w:rsid w:val="001D29E7"/>
    <w:rsid w:val="001E3079"/>
    <w:rsid w:val="004F0880"/>
    <w:rsid w:val="00610881"/>
    <w:rsid w:val="006A596C"/>
    <w:rsid w:val="00754DF6"/>
    <w:rsid w:val="00A2142E"/>
    <w:rsid w:val="00C10DC4"/>
    <w:rsid w:val="00C1360D"/>
    <w:rsid w:val="00C900E6"/>
    <w:rsid w:val="00CC33BD"/>
    <w:rsid w:val="00D21F10"/>
    <w:rsid w:val="00D52DF8"/>
    <w:rsid w:val="00E579AE"/>
    <w:rsid w:val="00E628BE"/>
    <w:rsid w:val="00F37701"/>
    <w:rsid w:val="00F6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E7D1C-66BD-4445-8160-785C14C5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Aliona Moisei</dc:creator>
  <cp:keywords/>
  <dc:description/>
  <cp:lastModifiedBy>Aparatu, Natalia</cp:lastModifiedBy>
  <cp:revision>2</cp:revision>
  <dcterms:created xsi:type="dcterms:W3CDTF">2023-10-06T12:33:00Z</dcterms:created>
  <dcterms:modified xsi:type="dcterms:W3CDTF">2023-10-06T12:33:00Z</dcterms:modified>
</cp:coreProperties>
</file>