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B6A" w:rsidRPr="003D751D" w:rsidRDefault="00850B6A" w:rsidP="00D85D37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3D751D">
        <w:rPr>
          <w:color w:val="000000"/>
          <w:sz w:val="28"/>
          <w:szCs w:val="28"/>
          <w:lang w:val="ro-MD"/>
        </w:rPr>
        <w:t xml:space="preserve">: </w:t>
      </w:r>
      <w:r>
        <w:rPr>
          <w:sz w:val="28"/>
          <w:szCs w:val="28"/>
          <w:lang w:val="ro-MD"/>
        </w:rPr>
        <w:t>C</w:t>
      </w:r>
      <w:r w:rsidRPr="003D751D">
        <w:rPr>
          <w:sz w:val="28"/>
          <w:szCs w:val="28"/>
          <w:lang w:val="ro-MD"/>
        </w:rPr>
        <w:t xml:space="preserve">onsultant </w:t>
      </w:r>
      <w:r>
        <w:rPr>
          <w:sz w:val="28"/>
          <w:szCs w:val="28"/>
          <w:lang w:val="ro-MD"/>
        </w:rPr>
        <w:t xml:space="preserve">superior al </w:t>
      </w:r>
      <w:r w:rsidRPr="00604B56">
        <w:rPr>
          <w:sz w:val="28"/>
          <w:szCs w:val="28"/>
          <w:lang w:val="ro-MD"/>
        </w:rPr>
        <w:t>Direcți</w:t>
      </w:r>
      <w:r>
        <w:rPr>
          <w:sz w:val="28"/>
          <w:szCs w:val="28"/>
          <w:lang w:val="ro-MD"/>
        </w:rPr>
        <w:t>ei</w:t>
      </w:r>
      <w:r w:rsidRPr="00604B56">
        <w:rPr>
          <w:sz w:val="28"/>
          <w:szCs w:val="28"/>
          <w:lang w:val="ro-MD"/>
        </w:rPr>
        <w:t xml:space="preserve"> </w:t>
      </w:r>
      <w:r w:rsidR="00D85D37" w:rsidRPr="00D85D37">
        <w:rPr>
          <w:sz w:val="28"/>
          <w:szCs w:val="28"/>
          <w:lang w:val="ro-MD"/>
        </w:rPr>
        <w:t xml:space="preserve">expertiză juridică </w:t>
      </w:r>
      <w:r>
        <w:rPr>
          <w:sz w:val="28"/>
          <w:szCs w:val="28"/>
          <w:lang w:val="ro-MD"/>
        </w:rPr>
        <w:t>- 1 funcție temporar vacantă</w:t>
      </w:r>
      <w:r w:rsidRPr="003D751D">
        <w:rPr>
          <w:sz w:val="28"/>
          <w:szCs w:val="28"/>
          <w:lang w:val="ro-MD"/>
        </w:rPr>
        <w:t>.</w:t>
      </w:r>
    </w:p>
    <w:p w:rsidR="00850B6A" w:rsidRPr="003D751D" w:rsidRDefault="00850B6A" w:rsidP="00850B6A">
      <w:pPr>
        <w:ind w:left="360"/>
        <w:jc w:val="both"/>
        <w:rPr>
          <w:b/>
          <w:sz w:val="28"/>
          <w:szCs w:val="28"/>
          <w:lang w:val="ro-MD"/>
        </w:rPr>
      </w:pPr>
    </w:p>
    <w:p w:rsidR="00850B6A" w:rsidRPr="003D751D" w:rsidRDefault="00850B6A" w:rsidP="00850B6A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a) Scopul general al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>:</w:t>
      </w:r>
    </w:p>
    <w:p w:rsidR="00850B6A" w:rsidRPr="003D751D" w:rsidRDefault="00850B6A" w:rsidP="00850B6A">
      <w:pPr>
        <w:pStyle w:val="Style23"/>
        <w:widowControl/>
        <w:jc w:val="both"/>
        <w:rPr>
          <w:rStyle w:val="FontStyle33"/>
          <w:sz w:val="28"/>
          <w:szCs w:val="28"/>
          <w:lang w:val="ro-MD"/>
        </w:rPr>
      </w:pPr>
    </w:p>
    <w:p w:rsidR="00850B6A" w:rsidRPr="00604B56" w:rsidRDefault="00850B6A" w:rsidP="00850B6A">
      <w:pPr>
        <w:jc w:val="both"/>
        <w:rPr>
          <w:rFonts w:eastAsiaTheme="minorEastAsia"/>
          <w:sz w:val="28"/>
          <w:szCs w:val="28"/>
          <w:lang w:val="ro-MD" w:eastAsia="ro-RO"/>
        </w:rPr>
      </w:pPr>
      <w:r w:rsidRPr="00604B56">
        <w:rPr>
          <w:sz w:val="28"/>
          <w:szCs w:val="28"/>
          <w:lang w:val="ro-RO"/>
        </w:rPr>
        <w:t xml:space="preserve">Reprezentarea intereselor în instanțele judecătorești și acordarea </w:t>
      </w:r>
      <w:proofErr w:type="spellStart"/>
      <w:r w:rsidRPr="00604B56">
        <w:rPr>
          <w:sz w:val="28"/>
          <w:szCs w:val="28"/>
          <w:lang w:val="ro-RO"/>
        </w:rPr>
        <w:t>asistenţei</w:t>
      </w:r>
      <w:proofErr w:type="spellEnd"/>
      <w:r w:rsidRPr="00604B56">
        <w:rPr>
          <w:sz w:val="28"/>
          <w:szCs w:val="28"/>
          <w:lang w:val="ro-RO"/>
        </w:rPr>
        <w:t xml:space="preserve"> în exercitarea controlului de legalitate</w:t>
      </w:r>
      <w:r w:rsidRPr="00604B56">
        <w:rPr>
          <w:rFonts w:eastAsiaTheme="minorEastAsia"/>
          <w:sz w:val="28"/>
          <w:szCs w:val="28"/>
          <w:lang w:val="ro-MD" w:eastAsia="ro-RO"/>
        </w:rPr>
        <w:t>.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</w:p>
    <w:p w:rsidR="00850B6A" w:rsidRPr="003D751D" w:rsidRDefault="00850B6A" w:rsidP="00850B6A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b) Sarcinile de bază ale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>:</w:t>
      </w:r>
    </w:p>
    <w:p w:rsidR="00850B6A" w:rsidRPr="003D751D" w:rsidRDefault="00850B6A" w:rsidP="00850B6A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850B6A" w:rsidRPr="00604B56" w:rsidRDefault="00850B6A" w:rsidP="00850B6A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850B6A">
        <w:rPr>
          <w:sz w:val="28"/>
          <w:szCs w:val="28"/>
          <w:lang w:val="ro-RO"/>
        </w:rPr>
        <w:t xml:space="preserve">Asigurarea, în </w:t>
      </w:r>
      <w:proofErr w:type="spellStart"/>
      <w:r w:rsidRPr="00850B6A">
        <w:rPr>
          <w:sz w:val="28"/>
          <w:szCs w:val="28"/>
          <w:lang w:val="ro-RO"/>
        </w:rPr>
        <w:t>condiţiile</w:t>
      </w:r>
      <w:proofErr w:type="spellEnd"/>
      <w:r w:rsidRPr="00850B6A">
        <w:rPr>
          <w:sz w:val="28"/>
          <w:szCs w:val="28"/>
          <w:lang w:val="ro-RO"/>
        </w:rPr>
        <w:t xml:space="preserve"> legii, a reprezentării intereselor Ministerului Finanțelor și a bugetului de stat în cauzele civile privind contestarea actelor executorilor judecătorești (încasarea onorariului, taxelor și spezelor etc.)</w:t>
      </w:r>
      <w:r w:rsidRPr="00604B56">
        <w:rPr>
          <w:sz w:val="28"/>
          <w:szCs w:val="28"/>
          <w:lang w:val="ro-MD"/>
        </w:rPr>
        <w:t>;</w:t>
      </w:r>
    </w:p>
    <w:p w:rsidR="00850B6A" w:rsidRPr="00604B56" w:rsidRDefault="00850B6A" w:rsidP="00850B6A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850B6A">
        <w:rPr>
          <w:sz w:val="28"/>
          <w:szCs w:val="28"/>
          <w:lang w:val="ro-RO"/>
        </w:rPr>
        <w:t xml:space="preserve">Avizarea sau elaborarea proiectelor de acte normative interne </w:t>
      </w:r>
      <w:proofErr w:type="spellStart"/>
      <w:r w:rsidRPr="00850B6A">
        <w:rPr>
          <w:sz w:val="28"/>
          <w:szCs w:val="28"/>
          <w:lang w:val="ro-RO"/>
        </w:rPr>
        <w:t>şi</w:t>
      </w:r>
      <w:proofErr w:type="spellEnd"/>
      <w:r w:rsidRPr="00850B6A">
        <w:rPr>
          <w:sz w:val="28"/>
          <w:szCs w:val="28"/>
          <w:lang w:val="ro-RO"/>
        </w:rPr>
        <w:t xml:space="preserve"> a proiectelor de acte normative generale cu un grad de complexitate peste nivelul mediu</w:t>
      </w:r>
      <w:r w:rsidRPr="00604B56">
        <w:rPr>
          <w:sz w:val="28"/>
          <w:szCs w:val="28"/>
          <w:lang w:val="ro-MD"/>
        </w:rPr>
        <w:t>;</w:t>
      </w:r>
    </w:p>
    <w:p w:rsidR="00850B6A" w:rsidRPr="00604B56" w:rsidRDefault="00850B6A" w:rsidP="00850B6A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850B6A">
        <w:rPr>
          <w:sz w:val="28"/>
          <w:szCs w:val="28"/>
          <w:lang w:val="ro-RO"/>
        </w:rPr>
        <w:t xml:space="preserve">Expertizarea juridică primară a problemelor derivate din aplicarea </w:t>
      </w:r>
      <w:proofErr w:type="spellStart"/>
      <w:r w:rsidRPr="00850B6A">
        <w:rPr>
          <w:sz w:val="28"/>
          <w:szCs w:val="28"/>
          <w:lang w:val="ro-RO"/>
        </w:rPr>
        <w:t>şi</w:t>
      </w:r>
      <w:proofErr w:type="spellEnd"/>
      <w:r w:rsidRPr="00850B6A">
        <w:rPr>
          <w:sz w:val="28"/>
          <w:szCs w:val="28"/>
          <w:lang w:val="ro-RO"/>
        </w:rPr>
        <w:t xml:space="preserve"> implementarea actelor normative în vigoare</w:t>
      </w:r>
      <w:r w:rsidRPr="00604B56">
        <w:rPr>
          <w:sz w:val="28"/>
          <w:szCs w:val="28"/>
          <w:lang w:val="ro-MD"/>
        </w:rPr>
        <w:t>;</w:t>
      </w:r>
    </w:p>
    <w:p w:rsidR="00850B6A" w:rsidRPr="00604B56" w:rsidRDefault="00850B6A" w:rsidP="00850B6A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proofErr w:type="spellStart"/>
      <w:r w:rsidRPr="00850B6A">
        <w:rPr>
          <w:sz w:val="28"/>
          <w:szCs w:val="28"/>
          <w:lang w:val="ro-RO"/>
        </w:rPr>
        <w:t>Evidenţa</w:t>
      </w:r>
      <w:proofErr w:type="spellEnd"/>
      <w:r w:rsidRPr="00850B6A">
        <w:rPr>
          <w:sz w:val="28"/>
          <w:szCs w:val="28"/>
          <w:lang w:val="ro-RO"/>
        </w:rPr>
        <w:t xml:space="preserve"> </w:t>
      </w:r>
      <w:proofErr w:type="spellStart"/>
      <w:r w:rsidRPr="00850B6A">
        <w:rPr>
          <w:sz w:val="28"/>
          <w:szCs w:val="28"/>
          <w:lang w:val="ro-RO"/>
        </w:rPr>
        <w:t>şi</w:t>
      </w:r>
      <w:proofErr w:type="spellEnd"/>
      <w:r w:rsidRPr="00850B6A">
        <w:rPr>
          <w:sz w:val="28"/>
          <w:szCs w:val="28"/>
          <w:lang w:val="ro-RO"/>
        </w:rPr>
        <w:t xml:space="preserve"> gestiunea lucrărilor în domeniul executării </w:t>
      </w:r>
      <w:r w:rsidR="00D85D37" w:rsidRPr="00850B6A">
        <w:rPr>
          <w:sz w:val="28"/>
          <w:szCs w:val="28"/>
          <w:lang w:val="ro-RO"/>
        </w:rPr>
        <w:t>hotărârilor</w:t>
      </w:r>
      <w:r w:rsidRPr="00850B6A">
        <w:rPr>
          <w:sz w:val="28"/>
          <w:szCs w:val="28"/>
          <w:lang w:val="ro-RO"/>
        </w:rPr>
        <w:t xml:space="preserve"> </w:t>
      </w:r>
      <w:proofErr w:type="spellStart"/>
      <w:r w:rsidRPr="00850B6A">
        <w:rPr>
          <w:sz w:val="28"/>
          <w:szCs w:val="28"/>
          <w:lang w:val="ro-RO"/>
        </w:rPr>
        <w:t>şi</w:t>
      </w:r>
      <w:proofErr w:type="spellEnd"/>
      <w:r w:rsidRPr="00850B6A">
        <w:rPr>
          <w:sz w:val="28"/>
          <w:szCs w:val="28"/>
          <w:lang w:val="ro-RO"/>
        </w:rPr>
        <w:t xml:space="preserve"> deciziilor </w:t>
      </w:r>
      <w:proofErr w:type="spellStart"/>
      <w:r w:rsidRPr="00850B6A">
        <w:rPr>
          <w:sz w:val="28"/>
          <w:szCs w:val="28"/>
          <w:lang w:val="ro-RO"/>
        </w:rPr>
        <w:t>Curţii</w:t>
      </w:r>
      <w:proofErr w:type="spellEnd"/>
      <w:r w:rsidRPr="00850B6A">
        <w:rPr>
          <w:sz w:val="28"/>
          <w:szCs w:val="28"/>
          <w:lang w:val="ro-RO"/>
        </w:rPr>
        <w:t xml:space="preserve"> Europene a Drepturilor Omului</w:t>
      </w:r>
      <w:r w:rsidRPr="00604B56">
        <w:rPr>
          <w:sz w:val="28"/>
          <w:szCs w:val="28"/>
          <w:lang w:val="ro-RO"/>
        </w:rPr>
        <w:t>.</w:t>
      </w:r>
    </w:p>
    <w:p w:rsidR="00850B6A" w:rsidRDefault="00850B6A" w:rsidP="00850B6A">
      <w:pPr>
        <w:jc w:val="both"/>
        <w:rPr>
          <w:b/>
          <w:sz w:val="28"/>
          <w:szCs w:val="28"/>
          <w:u w:val="single"/>
          <w:lang w:val="ro-MD"/>
        </w:rPr>
      </w:pPr>
    </w:p>
    <w:p w:rsidR="00850B6A" w:rsidRPr="003D751D" w:rsidRDefault="00850B6A" w:rsidP="00850B6A">
      <w:pPr>
        <w:jc w:val="both"/>
        <w:rPr>
          <w:b/>
          <w:sz w:val="28"/>
          <w:szCs w:val="28"/>
          <w:u w:val="single"/>
          <w:lang w:val="ro-MD"/>
        </w:rPr>
      </w:pPr>
      <w:proofErr w:type="spellStart"/>
      <w:r w:rsidRPr="003D751D">
        <w:rPr>
          <w:b/>
          <w:sz w:val="28"/>
          <w:szCs w:val="28"/>
          <w:u w:val="single"/>
          <w:lang w:val="ro-MD"/>
        </w:rPr>
        <w:t>Cerinţe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specifice: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r w:rsidRPr="003D751D">
        <w:rPr>
          <w:sz w:val="28"/>
          <w:szCs w:val="28"/>
          <w:lang w:val="ro-MD"/>
        </w:rPr>
        <w:t xml:space="preserve"> </w:t>
      </w:r>
      <w:r w:rsidRPr="003D751D">
        <w:rPr>
          <w:b/>
          <w:sz w:val="28"/>
          <w:szCs w:val="28"/>
          <w:lang w:val="ro-MD"/>
        </w:rPr>
        <w:t>Studii:</w:t>
      </w:r>
      <w:r w:rsidRPr="003D751D">
        <w:rPr>
          <w:sz w:val="28"/>
          <w:szCs w:val="28"/>
          <w:lang w:val="ro-MD"/>
        </w:rPr>
        <w:t xml:space="preserve"> Superioare, de </w:t>
      </w:r>
      <w:proofErr w:type="spellStart"/>
      <w:r w:rsidRPr="003D751D">
        <w:rPr>
          <w:sz w:val="28"/>
          <w:szCs w:val="28"/>
          <w:lang w:val="ro-MD"/>
        </w:rPr>
        <w:t>licenţă</w:t>
      </w:r>
      <w:proofErr w:type="spellEnd"/>
      <w:r w:rsidRPr="003D751D">
        <w:rPr>
          <w:sz w:val="28"/>
          <w:szCs w:val="28"/>
          <w:lang w:val="ro-MD"/>
        </w:rPr>
        <w:t xml:space="preserve"> sau echivalente, preferabil în domeniul </w:t>
      </w:r>
      <w:proofErr w:type="spellStart"/>
      <w:r w:rsidR="00496EF3">
        <w:rPr>
          <w:sz w:val="28"/>
          <w:szCs w:val="28"/>
          <w:lang w:val="en-US"/>
        </w:rPr>
        <w:t>juridic</w:t>
      </w:r>
      <w:bookmarkStart w:id="0" w:name="_GoBack"/>
      <w:bookmarkEnd w:id="0"/>
      <w:proofErr w:type="spellEnd"/>
      <w:r w:rsidRPr="003D751D">
        <w:rPr>
          <w:sz w:val="28"/>
          <w:szCs w:val="28"/>
          <w:lang w:val="ro-MD"/>
        </w:rPr>
        <w:t>;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b/>
          <w:sz w:val="28"/>
          <w:szCs w:val="28"/>
          <w:lang w:val="ro-MD"/>
        </w:rPr>
        <w:t>Cunoaşterea</w:t>
      </w:r>
      <w:proofErr w:type="spellEnd"/>
      <w:r w:rsidRPr="003D751D">
        <w:rPr>
          <w:b/>
          <w:sz w:val="28"/>
          <w:szCs w:val="28"/>
          <w:lang w:val="ro-MD"/>
        </w:rPr>
        <w:t xml:space="preserve">: </w:t>
      </w:r>
      <w:r w:rsidRPr="003D751D">
        <w:rPr>
          <w:color w:val="000000"/>
          <w:sz w:val="28"/>
          <w:szCs w:val="28"/>
          <w:lang w:val="ro-MD"/>
        </w:rPr>
        <w:t xml:space="preserve"> 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sz w:val="28"/>
          <w:szCs w:val="28"/>
          <w:lang w:val="ro-MD"/>
        </w:rPr>
        <w:t>Cunoaşterea</w:t>
      </w:r>
      <w:proofErr w:type="spellEnd"/>
      <w:r w:rsidRPr="003D751D">
        <w:rPr>
          <w:sz w:val="28"/>
          <w:szCs w:val="28"/>
          <w:lang w:val="ro-MD"/>
        </w:rPr>
        <w:t xml:space="preserve"> limbii engleze la ni</w:t>
      </w:r>
      <w:r>
        <w:rPr>
          <w:sz w:val="28"/>
          <w:szCs w:val="28"/>
          <w:lang w:val="ro-MD"/>
        </w:rPr>
        <w:t>vel B1</w:t>
      </w:r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a unei limbi de </w:t>
      </w:r>
      <w:proofErr w:type="spellStart"/>
      <w:r w:rsidRPr="003D751D">
        <w:rPr>
          <w:sz w:val="28"/>
          <w:szCs w:val="28"/>
          <w:lang w:val="ro-MD"/>
        </w:rPr>
        <w:t>circulaţie</w:t>
      </w:r>
      <w:proofErr w:type="spellEnd"/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internaţională</w:t>
      </w:r>
      <w:proofErr w:type="spellEnd"/>
      <w:r w:rsidRPr="003D751D">
        <w:rPr>
          <w:sz w:val="28"/>
          <w:szCs w:val="28"/>
          <w:lang w:val="ro-MD"/>
        </w:rPr>
        <w:t xml:space="preserve"> (franceza, spaniola, germana, etc.) la nivel B1;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r w:rsidRPr="003D751D">
        <w:rPr>
          <w:sz w:val="28"/>
          <w:szCs w:val="28"/>
          <w:lang w:val="ro-MD"/>
        </w:rPr>
        <w:t>Cunoștințe de operare la calculator: MS Office, Internet, etc.</w:t>
      </w:r>
    </w:p>
    <w:p w:rsidR="00850B6A" w:rsidRPr="003203FD" w:rsidRDefault="00850B6A" w:rsidP="00850B6A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 w:rsidRPr="003203FD">
        <w:rPr>
          <w:b/>
          <w:sz w:val="28"/>
          <w:szCs w:val="28"/>
          <w:lang w:val="ro-RO"/>
        </w:rPr>
        <w:t>Experienţă</w:t>
      </w:r>
      <w:proofErr w:type="spellEnd"/>
      <w:r w:rsidRPr="003203FD">
        <w:rPr>
          <w:b/>
          <w:sz w:val="28"/>
          <w:szCs w:val="28"/>
          <w:lang w:val="ro-RO"/>
        </w:rPr>
        <w:t xml:space="preserve"> profesională </w:t>
      </w:r>
      <w:r w:rsidRPr="000B2585">
        <w:rPr>
          <w:sz w:val="28"/>
          <w:szCs w:val="28"/>
          <w:lang w:val="ro-RO"/>
        </w:rPr>
        <w:t xml:space="preserve">– cel puțin </w:t>
      </w:r>
      <w:r>
        <w:rPr>
          <w:sz w:val="28"/>
          <w:szCs w:val="28"/>
          <w:lang w:val="ro-RO"/>
        </w:rPr>
        <w:t>1 an</w:t>
      </w:r>
      <w:r w:rsidRPr="000B2585">
        <w:rPr>
          <w:sz w:val="28"/>
          <w:szCs w:val="28"/>
          <w:lang w:val="ro-RO"/>
        </w:rPr>
        <w:t xml:space="preserve"> în domeniu</w:t>
      </w:r>
      <w:r w:rsidRPr="000B2585">
        <w:rPr>
          <w:rFonts w:cstheme="minorHAnsi"/>
          <w:sz w:val="28"/>
          <w:szCs w:val="28"/>
          <w:lang w:val="ro-RO"/>
        </w:rPr>
        <w:t>.</w:t>
      </w:r>
    </w:p>
    <w:p w:rsidR="00850B6A" w:rsidRPr="00760C60" w:rsidRDefault="00850B6A" w:rsidP="00850B6A">
      <w:pPr>
        <w:jc w:val="both"/>
        <w:rPr>
          <w:sz w:val="28"/>
          <w:szCs w:val="28"/>
          <w:lang w:val="ro-RO"/>
        </w:rPr>
      </w:pP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sz w:val="28"/>
          <w:szCs w:val="28"/>
          <w:lang w:val="ro-MD"/>
        </w:rPr>
        <w:t>Abilităţi</w:t>
      </w:r>
      <w:proofErr w:type="spellEnd"/>
      <w:r w:rsidRPr="003D751D">
        <w:rPr>
          <w:sz w:val="28"/>
          <w:szCs w:val="28"/>
          <w:lang w:val="ro-MD"/>
        </w:rPr>
        <w:t xml:space="preserve"> de lucru cu </w:t>
      </w:r>
      <w:proofErr w:type="spellStart"/>
      <w:r w:rsidRPr="003D751D">
        <w:rPr>
          <w:sz w:val="28"/>
          <w:szCs w:val="28"/>
          <w:lang w:val="ro-MD"/>
        </w:rPr>
        <w:t>informaţia</w:t>
      </w:r>
      <w:proofErr w:type="spellEnd"/>
      <w:r w:rsidRPr="003D751D">
        <w:rPr>
          <w:sz w:val="28"/>
          <w:szCs w:val="28"/>
          <w:lang w:val="ro-MD"/>
        </w:rPr>
        <w:t xml:space="preserve">, planificare, organizare, luare a deciziilor, analiză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sinteză, elaborare a documentelor, argumentare, prezentare, instruire, motivare, mobilizare de sine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a echipei, </w:t>
      </w:r>
      <w:proofErr w:type="spellStart"/>
      <w:r w:rsidRPr="003D751D">
        <w:rPr>
          <w:sz w:val="28"/>
          <w:szCs w:val="28"/>
          <w:lang w:val="ro-MD"/>
        </w:rPr>
        <w:t>soluţionarea</w:t>
      </w:r>
      <w:proofErr w:type="spellEnd"/>
      <w:r w:rsidRPr="003D751D">
        <w:rPr>
          <w:sz w:val="28"/>
          <w:szCs w:val="28"/>
          <w:lang w:val="ro-MD"/>
        </w:rPr>
        <w:t xml:space="preserve">  problemelor, aplanare de conflicte, comunicare eficientă.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  <w:r w:rsidRPr="00FC0761">
        <w:rPr>
          <w:b/>
          <w:sz w:val="28"/>
          <w:szCs w:val="28"/>
          <w:lang w:val="ro-MD"/>
        </w:rPr>
        <w:t>Aptitudini/Comportament:</w:t>
      </w:r>
      <w:r w:rsidRPr="003D751D">
        <w:rPr>
          <w:sz w:val="28"/>
          <w:szCs w:val="28"/>
          <w:lang w:val="ro-MD"/>
        </w:rPr>
        <w:t xml:space="preserve"> Profesionalism, receptivitate la idei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concepţii</w:t>
      </w:r>
      <w:proofErr w:type="spellEnd"/>
      <w:r w:rsidRPr="003D751D">
        <w:rPr>
          <w:sz w:val="28"/>
          <w:szCs w:val="28"/>
          <w:lang w:val="ro-MD"/>
        </w:rPr>
        <w:t xml:space="preserve"> noi, creativitate, </w:t>
      </w:r>
      <w:proofErr w:type="spellStart"/>
      <w:r w:rsidRPr="003D751D">
        <w:rPr>
          <w:sz w:val="28"/>
          <w:szCs w:val="28"/>
          <w:lang w:val="ro-MD"/>
        </w:rPr>
        <w:t>iniţiativă</w:t>
      </w:r>
      <w:proofErr w:type="spellEnd"/>
      <w:r w:rsidRPr="003D751D">
        <w:rPr>
          <w:sz w:val="28"/>
          <w:szCs w:val="28"/>
          <w:lang w:val="ro-MD"/>
        </w:rPr>
        <w:t>, planificarea, organizarea eficientă a volumului de lucru, lucru în echipă, etc.</w:t>
      </w:r>
    </w:p>
    <w:p w:rsidR="00850B6A" w:rsidRPr="003D751D" w:rsidRDefault="00850B6A" w:rsidP="00850B6A">
      <w:pPr>
        <w:jc w:val="both"/>
        <w:rPr>
          <w:sz w:val="28"/>
          <w:szCs w:val="28"/>
          <w:lang w:val="ro-MD"/>
        </w:rPr>
      </w:pPr>
    </w:p>
    <w:p w:rsidR="00850B6A" w:rsidRPr="003D751D" w:rsidRDefault="00850B6A" w:rsidP="00850B6A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D85D37" w:rsidRPr="00FD657A" w:rsidRDefault="00850B6A" w:rsidP="00850B6A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consultant </w:t>
      </w:r>
      <w:r>
        <w:rPr>
          <w:b/>
          <w:sz w:val="28"/>
          <w:szCs w:val="28"/>
          <w:u w:val="single"/>
          <w:lang w:val="ro-MD"/>
        </w:rPr>
        <w:t>superior</w:t>
      </w:r>
      <w:r w:rsidRPr="003D751D">
        <w:rPr>
          <w:b/>
          <w:sz w:val="28"/>
          <w:szCs w:val="28"/>
          <w:u w:val="single"/>
          <w:lang w:val="ro-MD"/>
        </w:rPr>
        <w:t xml:space="preserve"> al </w:t>
      </w:r>
      <w:r w:rsidRPr="00604B56">
        <w:rPr>
          <w:b/>
          <w:sz w:val="28"/>
          <w:szCs w:val="28"/>
          <w:u w:val="single"/>
          <w:lang w:val="ro-MD"/>
        </w:rPr>
        <w:t xml:space="preserve">Direcției </w:t>
      </w:r>
      <w:r w:rsidR="00D85D37" w:rsidRPr="00D85D37">
        <w:rPr>
          <w:b/>
          <w:sz w:val="28"/>
          <w:szCs w:val="28"/>
          <w:u w:val="single"/>
          <w:lang w:val="ro-MD"/>
        </w:rPr>
        <w:t>expertiză juridică</w:t>
      </w:r>
    </w:p>
    <w:p w:rsidR="00DE622C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Constituția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Republicii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Moldova</w:t>
      </w:r>
      <w:proofErr w:type="spellEnd"/>
    </w:p>
    <w:p w:rsidR="00DE622C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civilă</w:t>
      </w:r>
      <w:proofErr w:type="spellEnd"/>
    </w:p>
    <w:p w:rsidR="00DE622C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civil</w:t>
      </w:r>
      <w:proofErr w:type="spellEnd"/>
      <w:r>
        <w:rPr>
          <w:sz w:val="28"/>
          <w:szCs w:val="28"/>
        </w:rPr>
        <w:t xml:space="preserve"> </w:t>
      </w:r>
    </w:p>
    <w:p w:rsidR="00DE622C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</w:t>
      </w:r>
      <w:proofErr w:type="spellEnd"/>
    </w:p>
    <w:p w:rsidR="00DE622C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penală</w:t>
      </w:r>
      <w:proofErr w:type="spellEnd"/>
    </w:p>
    <w:p w:rsidR="00DE622C" w:rsidRPr="00851186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proofErr w:type="gramStart"/>
      <w:r w:rsidRPr="00851186">
        <w:rPr>
          <w:sz w:val="28"/>
          <w:szCs w:val="28"/>
          <w:lang w:val="en-US"/>
        </w:rPr>
        <w:t>Legea</w:t>
      </w:r>
      <w:proofErr w:type="spellEnd"/>
      <w:r w:rsidRPr="0085118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nr</w:t>
      </w:r>
      <w:proofErr w:type="gramEnd"/>
      <w:r>
        <w:rPr>
          <w:sz w:val="28"/>
          <w:szCs w:val="28"/>
          <w:lang w:val="en-US"/>
        </w:rPr>
        <w:t xml:space="preserve">.149/2012 </w:t>
      </w:r>
      <w:proofErr w:type="spellStart"/>
      <w:r w:rsidRPr="00851186">
        <w:rPr>
          <w:sz w:val="28"/>
          <w:szCs w:val="28"/>
          <w:lang w:val="en-US"/>
        </w:rPr>
        <w:t>insolvabilității</w:t>
      </w:r>
      <w:proofErr w:type="spellEnd"/>
      <w:r w:rsidRPr="00851186">
        <w:rPr>
          <w:sz w:val="28"/>
          <w:szCs w:val="28"/>
          <w:lang w:val="en-US"/>
        </w:rPr>
        <w:t xml:space="preserve"> </w:t>
      </w:r>
    </w:p>
    <w:p w:rsidR="00DE622C" w:rsidRPr="00604B56" w:rsidRDefault="00DE622C" w:rsidP="00DE622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604B56">
        <w:rPr>
          <w:sz w:val="28"/>
          <w:szCs w:val="28"/>
          <w:lang w:val="en-US"/>
        </w:rPr>
        <w:t>Legea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nr</w:t>
      </w:r>
      <w:proofErr w:type="spellEnd"/>
      <w:r>
        <w:rPr>
          <w:sz w:val="28"/>
          <w:szCs w:val="28"/>
          <w:lang w:val="en-US"/>
        </w:rPr>
        <w:t>.</w:t>
      </w:r>
      <w:r w:rsidRPr="00604B5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1225/1992</w:t>
      </w:r>
      <w:r w:rsidRPr="00604B56">
        <w:rPr>
          <w:sz w:val="28"/>
          <w:szCs w:val="28"/>
          <w:lang w:val="en-US"/>
        </w:rPr>
        <w:t xml:space="preserve">privind </w:t>
      </w:r>
      <w:proofErr w:type="spellStart"/>
      <w:r w:rsidRPr="00604B56">
        <w:rPr>
          <w:sz w:val="28"/>
          <w:szCs w:val="28"/>
          <w:lang w:val="en-US"/>
        </w:rPr>
        <w:t>reabilitarea</w:t>
      </w:r>
      <w:proofErr w:type="spellEnd"/>
      <w:r w:rsidRPr="00604B56">
        <w:rPr>
          <w:sz w:val="28"/>
          <w:szCs w:val="28"/>
          <w:lang w:val="en-US"/>
        </w:rPr>
        <w:t xml:space="preserve"> </w:t>
      </w:r>
      <w:proofErr w:type="spellStart"/>
      <w:r w:rsidRPr="00604B56">
        <w:rPr>
          <w:sz w:val="28"/>
          <w:szCs w:val="28"/>
          <w:lang w:val="en-US"/>
        </w:rPr>
        <w:t>victimelor</w:t>
      </w:r>
      <w:proofErr w:type="spellEnd"/>
      <w:r w:rsidRPr="00604B56">
        <w:rPr>
          <w:sz w:val="28"/>
          <w:szCs w:val="28"/>
          <w:lang w:val="en-US"/>
        </w:rPr>
        <w:t xml:space="preserve"> </w:t>
      </w:r>
      <w:proofErr w:type="spellStart"/>
      <w:r w:rsidRPr="00604B56">
        <w:rPr>
          <w:sz w:val="28"/>
          <w:szCs w:val="28"/>
          <w:lang w:val="en-US"/>
        </w:rPr>
        <w:t>politice</w:t>
      </w:r>
      <w:proofErr w:type="spellEnd"/>
      <w:r w:rsidRPr="00604B56">
        <w:rPr>
          <w:sz w:val="28"/>
          <w:szCs w:val="28"/>
          <w:lang w:val="en-US"/>
        </w:rPr>
        <w:t>.</w:t>
      </w:r>
    </w:p>
    <w:p w:rsidR="00DE622C" w:rsidRPr="0047127C" w:rsidRDefault="00DE622C" w:rsidP="00DE622C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ro-MD"/>
        </w:rPr>
      </w:pPr>
      <w:r w:rsidRPr="0047127C">
        <w:rPr>
          <w:sz w:val="28"/>
          <w:szCs w:val="28"/>
          <w:lang w:val="ro-MD"/>
        </w:rPr>
        <w:t xml:space="preserve"> Legea nr.158</w:t>
      </w:r>
      <w:r>
        <w:rPr>
          <w:sz w:val="28"/>
          <w:szCs w:val="28"/>
          <w:lang w:val="ro-MD"/>
        </w:rPr>
        <w:t>/</w:t>
      </w:r>
      <w:r w:rsidRPr="0047127C">
        <w:rPr>
          <w:sz w:val="28"/>
          <w:szCs w:val="28"/>
          <w:lang w:val="ro-MD"/>
        </w:rPr>
        <w:t>2008 cu privire la funcția publică și</w:t>
      </w:r>
      <w:r>
        <w:rPr>
          <w:sz w:val="28"/>
          <w:szCs w:val="28"/>
          <w:lang w:val="ro-MD"/>
        </w:rPr>
        <w:t xml:space="preserve"> statutul funcționarului public</w:t>
      </w:r>
    </w:p>
    <w:p w:rsidR="00974ED8" w:rsidRPr="00DE622C" w:rsidRDefault="00DE622C" w:rsidP="00DE622C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ro-MD"/>
        </w:rPr>
      </w:pPr>
      <w:r w:rsidRPr="0047127C">
        <w:rPr>
          <w:sz w:val="28"/>
          <w:szCs w:val="28"/>
          <w:lang w:val="ro-MD"/>
        </w:rPr>
        <w:t>Hotăr</w:t>
      </w:r>
      <w:r>
        <w:rPr>
          <w:sz w:val="28"/>
          <w:szCs w:val="28"/>
          <w:lang w:val="ro-MD"/>
        </w:rPr>
        <w:t>ârea Guvernului nr.696/</w:t>
      </w:r>
      <w:r w:rsidRPr="0047127C">
        <w:rPr>
          <w:sz w:val="28"/>
          <w:szCs w:val="28"/>
          <w:lang w:val="ro-MD"/>
        </w:rPr>
        <w:t>2017 cu privire la organizarea și funcți</w:t>
      </w:r>
      <w:r>
        <w:rPr>
          <w:sz w:val="28"/>
          <w:szCs w:val="28"/>
          <w:lang w:val="ro-MD"/>
        </w:rPr>
        <w:t xml:space="preserve">onarea  Ministerului </w:t>
      </w:r>
      <w:proofErr w:type="spellStart"/>
      <w:r>
        <w:rPr>
          <w:sz w:val="28"/>
          <w:szCs w:val="28"/>
          <w:lang w:val="ro-MD"/>
        </w:rPr>
        <w:t>Finanţelor</w:t>
      </w:r>
      <w:proofErr w:type="spellEnd"/>
      <w:r>
        <w:rPr>
          <w:sz w:val="28"/>
          <w:szCs w:val="28"/>
          <w:lang w:val="ro-MD"/>
        </w:rPr>
        <w:t>.</w:t>
      </w:r>
    </w:p>
    <w:sectPr w:rsidR="00974ED8" w:rsidRPr="00DE622C" w:rsidSect="00BD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B6A"/>
    <w:rsid w:val="00481A3E"/>
    <w:rsid w:val="00496EF3"/>
    <w:rsid w:val="00850B6A"/>
    <w:rsid w:val="00974ED8"/>
    <w:rsid w:val="00D85D37"/>
    <w:rsid w:val="00D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A26B"/>
  <w15:chartTrackingRefBased/>
  <w15:docId w15:val="{A5C27ED9-DB5D-4BF1-9424-E71EE0AF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B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B6A"/>
    <w:pPr>
      <w:ind w:left="720"/>
      <w:contextualSpacing/>
    </w:pPr>
  </w:style>
  <w:style w:type="paragraph" w:customStyle="1" w:styleId="Style23">
    <w:name w:val="Style23"/>
    <w:basedOn w:val="Normal"/>
    <w:uiPriority w:val="99"/>
    <w:rsid w:val="00850B6A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850B6A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A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3E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7</cp:revision>
  <cp:lastPrinted>2021-02-01T13:29:00Z</cp:lastPrinted>
  <dcterms:created xsi:type="dcterms:W3CDTF">2021-01-29T12:19:00Z</dcterms:created>
  <dcterms:modified xsi:type="dcterms:W3CDTF">2021-02-01T13:30:00Z</dcterms:modified>
</cp:coreProperties>
</file>