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571" w:rsidRPr="007A1E0A" w:rsidRDefault="00307571" w:rsidP="00307571">
      <w:pPr>
        <w:tabs>
          <w:tab w:val="left" w:pos="6840"/>
        </w:tabs>
        <w:jc w:val="both"/>
        <w:rPr>
          <w:rFonts w:eastAsia="Times New Roman"/>
          <w:b/>
          <w:bCs/>
          <w:color w:val="000000"/>
          <w:sz w:val="22"/>
          <w:szCs w:val="22"/>
          <w:highlight w:val="yellow"/>
          <w:lang w:val="ro-MD" w:eastAsia="ru-RU"/>
        </w:rPr>
      </w:pPr>
    </w:p>
    <w:p w:rsidR="00307571" w:rsidRPr="00CB5641" w:rsidRDefault="00307571" w:rsidP="00307571">
      <w:pPr>
        <w:tabs>
          <w:tab w:val="left" w:pos="6840"/>
        </w:tabs>
        <w:jc w:val="both"/>
        <w:rPr>
          <w:rFonts w:eastAsia="Times New Roman"/>
          <w:bCs/>
          <w:color w:val="000000"/>
          <w:sz w:val="28"/>
          <w:szCs w:val="28"/>
          <w:lang w:val="ro-MD" w:eastAsia="ru-RU"/>
        </w:rPr>
      </w:pPr>
      <w:r w:rsidRPr="007A1E0A">
        <w:rPr>
          <w:rFonts w:eastAsia="Times New Roman"/>
          <w:b/>
          <w:bCs/>
          <w:color w:val="000000"/>
          <w:sz w:val="28"/>
          <w:szCs w:val="28"/>
          <w:lang w:val="ro-MD" w:eastAsia="ru-RU"/>
        </w:rPr>
        <w:t xml:space="preserve">      Denumirea </w:t>
      </w:r>
      <w:proofErr w:type="spellStart"/>
      <w:r w:rsidRPr="007A1E0A">
        <w:rPr>
          <w:rFonts w:eastAsia="Times New Roman"/>
          <w:b/>
          <w:bCs/>
          <w:color w:val="000000"/>
          <w:sz w:val="28"/>
          <w:szCs w:val="28"/>
          <w:lang w:val="ro-MD" w:eastAsia="ru-RU"/>
        </w:rPr>
        <w:t>funcţiei</w:t>
      </w:r>
      <w:proofErr w:type="spellEnd"/>
      <w:r w:rsidRPr="007A1E0A">
        <w:rPr>
          <w:rFonts w:eastAsia="Times New Roman"/>
          <w:b/>
          <w:bCs/>
          <w:color w:val="000000"/>
          <w:sz w:val="28"/>
          <w:szCs w:val="28"/>
          <w:lang w:val="ro-MD" w:eastAsia="ru-RU"/>
        </w:rPr>
        <w:t xml:space="preserve"> publice vacante: </w:t>
      </w:r>
      <w:r w:rsidRPr="007A1E0A">
        <w:rPr>
          <w:rFonts w:eastAsia="Times New Roman"/>
          <w:bCs/>
          <w:color w:val="000000"/>
          <w:sz w:val="28"/>
          <w:szCs w:val="28"/>
          <w:lang w:val="ro-MD" w:eastAsia="ru-RU"/>
        </w:rPr>
        <w:t xml:space="preserve">consultant principal al </w:t>
      </w:r>
      <w:r w:rsidRPr="00307571">
        <w:rPr>
          <w:rFonts w:eastAsia="Times New Roman"/>
          <w:sz w:val="28"/>
          <w:szCs w:val="28"/>
          <w:lang w:val="ro-RO" w:eastAsia="ru-RU"/>
        </w:rPr>
        <w:t>Secți</w:t>
      </w:r>
      <w:r>
        <w:rPr>
          <w:rFonts w:eastAsia="Times New Roman"/>
          <w:sz w:val="28"/>
          <w:szCs w:val="28"/>
          <w:lang w:val="ro-RO" w:eastAsia="ru-RU"/>
        </w:rPr>
        <w:t>ei</w:t>
      </w:r>
      <w:r w:rsidRPr="00307571">
        <w:rPr>
          <w:rFonts w:eastAsia="Times New Roman"/>
          <w:sz w:val="28"/>
          <w:szCs w:val="28"/>
          <w:lang w:val="ro-RO" w:eastAsia="ru-RU"/>
        </w:rPr>
        <w:t xml:space="preserve"> datorie externă și recreditare din cadrul Direcției datorii publice</w:t>
      </w:r>
      <w:r w:rsidRPr="00CB5641">
        <w:rPr>
          <w:rFonts w:eastAsia="Times New Roman"/>
          <w:bCs/>
          <w:color w:val="000000"/>
          <w:sz w:val="28"/>
          <w:szCs w:val="28"/>
          <w:lang w:val="ro-MD" w:eastAsia="ru-RU"/>
        </w:rPr>
        <w:t>;</w:t>
      </w:r>
    </w:p>
    <w:p w:rsidR="00307571" w:rsidRPr="007A1E0A" w:rsidRDefault="00307571" w:rsidP="00307571">
      <w:pPr>
        <w:shd w:val="clear" w:color="auto" w:fill="FFFFFF"/>
        <w:jc w:val="both"/>
        <w:rPr>
          <w:rFonts w:eastAsia="Times New Roman"/>
          <w:bCs/>
          <w:color w:val="000000"/>
          <w:sz w:val="28"/>
          <w:szCs w:val="28"/>
          <w:lang w:val="en-US" w:eastAsia="ru-RU"/>
        </w:rPr>
      </w:pPr>
    </w:p>
    <w:p w:rsidR="00307571" w:rsidRPr="007A1E0A" w:rsidRDefault="00307571" w:rsidP="00307571">
      <w:pPr>
        <w:numPr>
          <w:ilvl w:val="0"/>
          <w:numId w:val="1"/>
        </w:numPr>
        <w:contextualSpacing/>
        <w:jc w:val="both"/>
        <w:rPr>
          <w:rFonts w:eastAsia="Times New Roman"/>
          <w:b/>
          <w:bCs/>
          <w:color w:val="000000"/>
          <w:sz w:val="28"/>
          <w:szCs w:val="28"/>
          <w:lang w:val="ro-MD" w:eastAsia="ru-RU"/>
        </w:rPr>
      </w:pPr>
      <w:r w:rsidRPr="007A1E0A">
        <w:rPr>
          <w:rFonts w:eastAsia="Times New Roman"/>
          <w:b/>
          <w:bCs/>
          <w:color w:val="000000"/>
          <w:sz w:val="28"/>
          <w:szCs w:val="28"/>
          <w:lang w:val="ro-MD" w:eastAsia="ru-RU"/>
        </w:rPr>
        <w:t xml:space="preserve">Scopul general al </w:t>
      </w:r>
      <w:proofErr w:type="spellStart"/>
      <w:r w:rsidRPr="007A1E0A">
        <w:rPr>
          <w:rFonts w:eastAsia="Times New Roman"/>
          <w:b/>
          <w:bCs/>
          <w:color w:val="000000"/>
          <w:sz w:val="28"/>
          <w:szCs w:val="28"/>
          <w:lang w:val="ro-MD" w:eastAsia="ru-RU"/>
        </w:rPr>
        <w:t>funcţiei</w:t>
      </w:r>
      <w:proofErr w:type="spellEnd"/>
      <w:r w:rsidRPr="007A1E0A">
        <w:rPr>
          <w:rFonts w:eastAsia="Times New Roman"/>
          <w:b/>
          <w:bCs/>
          <w:color w:val="000000"/>
          <w:sz w:val="28"/>
          <w:szCs w:val="28"/>
          <w:lang w:val="ro-MD" w:eastAsia="ru-RU"/>
        </w:rPr>
        <w:t>:</w:t>
      </w:r>
    </w:p>
    <w:p w:rsidR="00307571" w:rsidRDefault="00307571" w:rsidP="00307571">
      <w:pPr>
        <w:shd w:val="clear" w:color="auto" w:fill="FFFFFF"/>
        <w:jc w:val="both"/>
        <w:rPr>
          <w:rFonts w:eastAsia="Times New Roman"/>
          <w:bCs/>
          <w:sz w:val="28"/>
          <w:szCs w:val="28"/>
          <w:lang w:val="ro-RO" w:eastAsia="ru-RU"/>
        </w:rPr>
      </w:pPr>
      <w:r w:rsidRPr="00307571">
        <w:rPr>
          <w:rFonts w:eastAsia="Times New Roman"/>
          <w:bCs/>
          <w:sz w:val="28"/>
          <w:szCs w:val="28"/>
          <w:lang w:val="ro-RO" w:eastAsia="ru-RU"/>
        </w:rPr>
        <w:t xml:space="preserve">Deservirea la </w:t>
      </w:r>
      <w:proofErr w:type="spellStart"/>
      <w:r w:rsidRPr="00307571">
        <w:rPr>
          <w:rFonts w:eastAsia="Times New Roman"/>
          <w:bCs/>
          <w:sz w:val="28"/>
          <w:szCs w:val="28"/>
          <w:lang w:val="ro-RO" w:eastAsia="ru-RU"/>
        </w:rPr>
        <w:t>scadenţă</w:t>
      </w:r>
      <w:proofErr w:type="spellEnd"/>
      <w:r w:rsidRPr="00307571">
        <w:rPr>
          <w:rFonts w:eastAsia="Times New Roman"/>
          <w:bCs/>
          <w:sz w:val="28"/>
          <w:szCs w:val="28"/>
          <w:lang w:val="ro-RO" w:eastAsia="ru-RU"/>
        </w:rPr>
        <w:t xml:space="preserve"> a datoriei de stat externe </w:t>
      </w:r>
      <w:proofErr w:type="spellStart"/>
      <w:r w:rsidRPr="00307571">
        <w:rPr>
          <w:rFonts w:eastAsia="Times New Roman"/>
          <w:bCs/>
          <w:sz w:val="28"/>
          <w:szCs w:val="28"/>
          <w:lang w:val="ro-RO" w:eastAsia="ru-RU"/>
        </w:rPr>
        <w:t>şi</w:t>
      </w:r>
      <w:proofErr w:type="spellEnd"/>
      <w:r w:rsidRPr="00307571">
        <w:rPr>
          <w:rFonts w:eastAsia="Times New Roman"/>
          <w:bCs/>
          <w:sz w:val="28"/>
          <w:szCs w:val="28"/>
          <w:lang w:val="ro-RO" w:eastAsia="ru-RU"/>
        </w:rPr>
        <w:t xml:space="preserve"> asigurarea tragerilor din împrumuturile de stat externe. </w:t>
      </w:r>
      <w:proofErr w:type="spellStart"/>
      <w:r w:rsidRPr="00307571">
        <w:rPr>
          <w:rFonts w:eastAsia="Times New Roman"/>
          <w:bCs/>
          <w:sz w:val="28"/>
          <w:szCs w:val="28"/>
          <w:lang w:val="ro-RO" w:eastAsia="ru-RU"/>
        </w:rPr>
        <w:t>Ţinerea</w:t>
      </w:r>
      <w:proofErr w:type="spellEnd"/>
      <w:r w:rsidRPr="00307571">
        <w:rPr>
          <w:rFonts w:eastAsia="Times New Roman"/>
          <w:bCs/>
          <w:sz w:val="28"/>
          <w:szCs w:val="28"/>
          <w:lang w:val="ro-RO" w:eastAsia="ru-RU"/>
        </w:rPr>
        <w:t xml:space="preserve"> cu </w:t>
      </w:r>
      <w:proofErr w:type="spellStart"/>
      <w:r w:rsidRPr="00307571">
        <w:rPr>
          <w:rFonts w:eastAsia="Times New Roman"/>
          <w:bCs/>
          <w:sz w:val="28"/>
          <w:szCs w:val="28"/>
          <w:lang w:val="ro-RO" w:eastAsia="ru-RU"/>
        </w:rPr>
        <w:t>acurateţe</w:t>
      </w:r>
      <w:proofErr w:type="spellEnd"/>
      <w:r w:rsidRPr="00307571">
        <w:rPr>
          <w:rFonts w:eastAsia="Times New Roman"/>
          <w:bCs/>
          <w:sz w:val="28"/>
          <w:szCs w:val="28"/>
          <w:lang w:val="ro-RO" w:eastAsia="ru-RU"/>
        </w:rPr>
        <w:t xml:space="preserve"> a </w:t>
      </w:r>
      <w:proofErr w:type="spellStart"/>
      <w:r w:rsidRPr="00307571">
        <w:rPr>
          <w:rFonts w:eastAsia="Times New Roman"/>
          <w:bCs/>
          <w:sz w:val="28"/>
          <w:szCs w:val="28"/>
          <w:lang w:val="ro-RO" w:eastAsia="ru-RU"/>
        </w:rPr>
        <w:t>evidenţei</w:t>
      </w:r>
      <w:proofErr w:type="spellEnd"/>
      <w:r w:rsidRPr="00307571">
        <w:rPr>
          <w:rFonts w:eastAsia="Times New Roman"/>
          <w:bCs/>
          <w:sz w:val="28"/>
          <w:szCs w:val="28"/>
          <w:lang w:val="ro-RO" w:eastAsia="ru-RU"/>
        </w:rPr>
        <w:t xml:space="preserve"> datoriei externe a sectorului public </w:t>
      </w:r>
      <w:proofErr w:type="spellStart"/>
      <w:r w:rsidRPr="00307571">
        <w:rPr>
          <w:rFonts w:eastAsia="Times New Roman"/>
          <w:bCs/>
          <w:sz w:val="28"/>
          <w:szCs w:val="28"/>
          <w:lang w:val="ro-RO" w:eastAsia="ru-RU"/>
        </w:rPr>
        <w:t>şi</w:t>
      </w:r>
      <w:proofErr w:type="spellEnd"/>
      <w:r w:rsidRPr="00307571">
        <w:rPr>
          <w:rFonts w:eastAsia="Times New Roman"/>
          <w:bCs/>
          <w:sz w:val="28"/>
          <w:szCs w:val="28"/>
          <w:lang w:val="ro-RO" w:eastAsia="ru-RU"/>
        </w:rPr>
        <w:t xml:space="preserve"> public garantate în sistemul informatic DMFAS </w:t>
      </w:r>
      <w:proofErr w:type="spellStart"/>
      <w:r w:rsidRPr="00307571">
        <w:rPr>
          <w:rFonts w:eastAsia="Times New Roman"/>
          <w:bCs/>
          <w:sz w:val="28"/>
          <w:szCs w:val="28"/>
          <w:lang w:val="ro-RO" w:eastAsia="ru-RU"/>
        </w:rPr>
        <w:t>şi</w:t>
      </w:r>
      <w:proofErr w:type="spellEnd"/>
      <w:r w:rsidRPr="00307571">
        <w:rPr>
          <w:rFonts w:eastAsia="Times New Roman"/>
          <w:bCs/>
          <w:sz w:val="28"/>
          <w:szCs w:val="28"/>
          <w:lang w:val="ro-RO" w:eastAsia="ru-RU"/>
        </w:rPr>
        <w:t xml:space="preserve"> asigurarea </w:t>
      </w:r>
      <w:proofErr w:type="spellStart"/>
      <w:r w:rsidRPr="00307571">
        <w:rPr>
          <w:rFonts w:eastAsia="Times New Roman"/>
          <w:bCs/>
          <w:sz w:val="28"/>
          <w:szCs w:val="28"/>
          <w:lang w:val="ro-RO" w:eastAsia="ru-RU"/>
        </w:rPr>
        <w:t>transparenţei</w:t>
      </w:r>
      <w:proofErr w:type="spellEnd"/>
      <w:r w:rsidRPr="00307571">
        <w:rPr>
          <w:rFonts w:eastAsia="Times New Roman"/>
          <w:bCs/>
          <w:sz w:val="28"/>
          <w:szCs w:val="28"/>
          <w:lang w:val="ro-RO" w:eastAsia="ru-RU"/>
        </w:rPr>
        <w:t xml:space="preserve"> în domeniu prin elaborarea rapoartelor periodice </w:t>
      </w:r>
      <w:proofErr w:type="spellStart"/>
      <w:r w:rsidRPr="00307571">
        <w:rPr>
          <w:rFonts w:eastAsia="Times New Roman"/>
          <w:bCs/>
          <w:sz w:val="28"/>
          <w:szCs w:val="28"/>
          <w:lang w:val="ro-RO" w:eastAsia="ru-RU"/>
        </w:rPr>
        <w:t>şi</w:t>
      </w:r>
      <w:proofErr w:type="spellEnd"/>
      <w:r w:rsidRPr="00307571">
        <w:rPr>
          <w:rFonts w:eastAsia="Times New Roman"/>
          <w:bCs/>
          <w:sz w:val="28"/>
          <w:szCs w:val="28"/>
          <w:lang w:val="ro-RO" w:eastAsia="ru-RU"/>
        </w:rPr>
        <w:t xml:space="preserve"> publicarea acestora.</w:t>
      </w:r>
    </w:p>
    <w:p w:rsidR="00307571" w:rsidRPr="00CB5641" w:rsidRDefault="00307571" w:rsidP="00307571">
      <w:pPr>
        <w:shd w:val="clear" w:color="auto" w:fill="FFFFFF"/>
        <w:jc w:val="both"/>
        <w:rPr>
          <w:rFonts w:eastAsia="Times New Roman"/>
          <w:sz w:val="28"/>
          <w:szCs w:val="28"/>
          <w:lang w:val="ro-MD" w:eastAsia="ru-RU"/>
        </w:rPr>
      </w:pPr>
    </w:p>
    <w:p w:rsidR="00307571" w:rsidRPr="007A1E0A" w:rsidRDefault="00307571" w:rsidP="00307571">
      <w:pPr>
        <w:numPr>
          <w:ilvl w:val="0"/>
          <w:numId w:val="1"/>
        </w:numPr>
        <w:contextualSpacing/>
        <w:jc w:val="both"/>
        <w:rPr>
          <w:rFonts w:eastAsia="Times New Roman"/>
          <w:b/>
          <w:bCs/>
          <w:color w:val="000000"/>
          <w:sz w:val="28"/>
          <w:szCs w:val="28"/>
          <w:lang w:val="ro-MD" w:eastAsia="ru-RU"/>
        </w:rPr>
      </w:pPr>
      <w:r w:rsidRPr="007A1E0A">
        <w:rPr>
          <w:rFonts w:eastAsia="Times New Roman"/>
          <w:b/>
          <w:bCs/>
          <w:color w:val="000000"/>
          <w:sz w:val="28"/>
          <w:szCs w:val="28"/>
          <w:lang w:val="ro-MD" w:eastAsia="ru-RU"/>
        </w:rPr>
        <w:t xml:space="preserve">Sarcinile de bază ale </w:t>
      </w:r>
      <w:proofErr w:type="spellStart"/>
      <w:r w:rsidRPr="007A1E0A">
        <w:rPr>
          <w:rFonts w:eastAsia="Times New Roman"/>
          <w:b/>
          <w:bCs/>
          <w:color w:val="000000"/>
          <w:sz w:val="28"/>
          <w:szCs w:val="28"/>
          <w:lang w:val="ro-MD" w:eastAsia="ru-RU"/>
        </w:rPr>
        <w:t>funcţiei</w:t>
      </w:r>
      <w:proofErr w:type="spellEnd"/>
      <w:r w:rsidRPr="007A1E0A">
        <w:rPr>
          <w:rFonts w:eastAsia="Times New Roman"/>
          <w:b/>
          <w:bCs/>
          <w:color w:val="000000"/>
          <w:sz w:val="28"/>
          <w:szCs w:val="28"/>
          <w:lang w:val="ro-MD" w:eastAsia="ru-RU"/>
        </w:rPr>
        <w:t>:</w:t>
      </w:r>
    </w:p>
    <w:p w:rsidR="00307571" w:rsidRPr="00307571" w:rsidRDefault="00307571" w:rsidP="00307571">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 xml:space="preserve">1. Elaborarea lunară a Raportului privind datoria de stat externă </w:t>
      </w:r>
      <w:proofErr w:type="spellStart"/>
      <w:r w:rsidRPr="00307571">
        <w:rPr>
          <w:rFonts w:eastAsia="Times New Roman"/>
          <w:bCs/>
          <w:color w:val="000000"/>
          <w:sz w:val="28"/>
          <w:szCs w:val="28"/>
          <w:lang w:val="ro-MD" w:eastAsia="ru-RU"/>
        </w:rPr>
        <w:t>şi</w:t>
      </w:r>
      <w:proofErr w:type="spellEnd"/>
      <w:r w:rsidRPr="00307571">
        <w:rPr>
          <w:rFonts w:eastAsia="Times New Roman"/>
          <w:bCs/>
          <w:color w:val="000000"/>
          <w:sz w:val="28"/>
          <w:szCs w:val="28"/>
          <w:lang w:val="ro-MD" w:eastAsia="ru-RU"/>
        </w:rPr>
        <w:t xml:space="preserve"> Raportul privind </w:t>
      </w:r>
      <w:proofErr w:type="spellStart"/>
      <w:r w:rsidRPr="00307571">
        <w:rPr>
          <w:rFonts w:eastAsia="Times New Roman"/>
          <w:bCs/>
          <w:color w:val="000000"/>
          <w:sz w:val="28"/>
          <w:szCs w:val="28"/>
          <w:lang w:val="ro-MD" w:eastAsia="ru-RU"/>
        </w:rPr>
        <w:t>garanţiile</w:t>
      </w:r>
      <w:proofErr w:type="spellEnd"/>
      <w:r w:rsidRPr="00307571">
        <w:rPr>
          <w:rFonts w:eastAsia="Times New Roman"/>
          <w:bCs/>
          <w:color w:val="000000"/>
          <w:sz w:val="28"/>
          <w:szCs w:val="28"/>
          <w:lang w:val="ro-MD" w:eastAsia="ru-RU"/>
        </w:rPr>
        <w:t xml:space="preserve"> de stat externe.</w:t>
      </w:r>
    </w:p>
    <w:p w:rsidR="00307571" w:rsidRPr="00307571" w:rsidRDefault="00307571" w:rsidP="00307571">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 xml:space="preserve">2. Efectuarea tragerilor din contul împrumuturilor acordate de către creditorii externi destinate implementării proiectelor finanțate din surse externe, precum </w:t>
      </w:r>
      <w:proofErr w:type="spellStart"/>
      <w:r w:rsidRPr="00307571">
        <w:rPr>
          <w:rFonts w:eastAsia="Times New Roman"/>
          <w:bCs/>
          <w:color w:val="000000"/>
          <w:sz w:val="28"/>
          <w:szCs w:val="28"/>
          <w:lang w:val="ro-MD" w:eastAsia="ru-RU"/>
        </w:rPr>
        <w:t>şi</w:t>
      </w:r>
      <w:proofErr w:type="spellEnd"/>
      <w:r w:rsidRPr="00307571">
        <w:rPr>
          <w:rFonts w:eastAsia="Times New Roman"/>
          <w:bCs/>
          <w:color w:val="000000"/>
          <w:sz w:val="28"/>
          <w:szCs w:val="28"/>
          <w:lang w:val="ro-MD" w:eastAsia="ru-RU"/>
        </w:rPr>
        <w:t xml:space="preserve"> suportului bugetar.</w:t>
      </w:r>
    </w:p>
    <w:p w:rsidR="00307571" w:rsidRPr="00307571" w:rsidRDefault="00307571" w:rsidP="00307571">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3. Elaborarea Raportului trimestrial/anual privind datoria externă a sectorului public.</w:t>
      </w:r>
    </w:p>
    <w:p w:rsidR="00307571" w:rsidRPr="00307571" w:rsidRDefault="00307571" w:rsidP="00307571">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 xml:space="preserve">4. Asigurarea deservirii corecte la </w:t>
      </w:r>
      <w:proofErr w:type="spellStart"/>
      <w:r w:rsidRPr="00307571">
        <w:rPr>
          <w:rFonts w:eastAsia="Times New Roman"/>
          <w:bCs/>
          <w:color w:val="000000"/>
          <w:sz w:val="28"/>
          <w:szCs w:val="28"/>
          <w:lang w:val="ro-MD" w:eastAsia="ru-RU"/>
        </w:rPr>
        <w:t>scadenţă</w:t>
      </w:r>
      <w:proofErr w:type="spellEnd"/>
      <w:r w:rsidRPr="00307571">
        <w:rPr>
          <w:rFonts w:eastAsia="Times New Roman"/>
          <w:bCs/>
          <w:color w:val="000000"/>
          <w:sz w:val="28"/>
          <w:szCs w:val="28"/>
          <w:lang w:val="ro-MD" w:eastAsia="ru-RU"/>
        </w:rPr>
        <w:t xml:space="preserve"> a datoriei de stat externe </w:t>
      </w:r>
      <w:proofErr w:type="spellStart"/>
      <w:r w:rsidRPr="00307571">
        <w:rPr>
          <w:rFonts w:eastAsia="Times New Roman"/>
          <w:bCs/>
          <w:color w:val="000000"/>
          <w:sz w:val="28"/>
          <w:szCs w:val="28"/>
          <w:lang w:val="ro-MD" w:eastAsia="ru-RU"/>
        </w:rPr>
        <w:t>şi</w:t>
      </w:r>
      <w:proofErr w:type="spellEnd"/>
      <w:r w:rsidRPr="00307571">
        <w:rPr>
          <w:rFonts w:eastAsia="Times New Roman"/>
          <w:bCs/>
          <w:color w:val="000000"/>
          <w:sz w:val="28"/>
          <w:szCs w:val="28"/>
          <w:lang w:val="ro-MD" w:eastAsia="ru-RU"/>
        </w:rPr>
        <w:t xml:space="preserve"> actualizarea permanentă a prognozelor deservirii datoriei de stat externe pentru management veridic al </w:t>
      </w:r>
      <w:proofErr w:type="spellStart"/>
      <w:r w:rsidRPr="00307571">
        <w:rPr>
          <w:rFonts w:eastAsia="Times New Roman"/>
          <w:bCs/>
          <w:color w:val="000000"/>
          <w:sz w:val="28"/>
          <w:szCs w:val="28"/>
          <w:lang w:val="ro-MD" w:eastAsia="ru-RU"/>
        </w:rPr>
        <w:t>lichidităţilor</w:t>
      </w:r>
      <w:proofErr w:type="spellEnd"/>
      <w:r w:rsidRPr="00307571">
        <w:rPr>
          <w:rFonts w:eastAsia="Times New Roman"/>
          <w:bCs/>
          <w:color w:val="000000"/>
          <w:sz w:val="28"/>
          <w:szCs w:val="28"/>
          <w:lang w:val="ro-MD" w:eastAsia="ru-RU"/>
        </w:rPr>
        <w:t>.</w:t>
      </w:r>
    </w:p>
    <w:p w:rsidR="00307571" w:rsidRPr="00307571" w:rsidRDefault="00307571" w:rsidP="00307571">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 xml:space="preserve">5. Asigurarea ținerii </w:t>
      </w:r>
      <w:proofErr w:type="spellStart"/>
      <w:r w:rsidRPr="00307571">
        <w:rPr>
          <w:rFonts w:eastAsia="Times New Roman"/>
          <w:bCs/>
          <w:color w:val="000000"/>
          <w:sz w:val="28"/>
          <w:szCs w:val="28"/>
          <w:lang w:val="ro-MD" w:eastAsia="ru-RU"/>
        </w:rPr>
        <w:t>evidenţei</w:t>
      </w:r>
      <w:proofErr w:type="spellEnd"/>
      <w:r w:rsidRPr="00307571">
        <w:rPr>
          <w:rFonts w:eastAsia="Times New Roman"/>
          <w:bCs/>
          <w:color w:val="000000"/>
          <w:sz w:val="28"/>
          <w:szCs w:val="28"/>
          <w:lang w:val="ro-MD" w:eastAsia="ru-RU"/>
        </w:rPr>
        <w:t xml:space="preserve"> în  sistemul informatic  DMFAS a </w:t>
      </w:r>
      <w:proofErr w:type="spellStart"/>
      <w:r w:rsidRPr="00307571">
        <w:rPr>
          <w:rFonts w:eastAsia="Times New Roman"/>
          <w:bCs/>
          <w:color w:val="000000"/>
          <w:sz w:val="28"/>
          <w:szCs w:val="28"/>
          <w:lang w:val="ro-MD" w:eastAsia="ru-RU"/>
        </w:rPr>
        <w:t>tranzacţiilor</w:t>
      </w:r>
      <w:proofErr w:type="spellEnd"/>
      <w:r w:rsidRPr="00307571">
        <w:rPr>
          <w:rFonts w:eastAsia="Times New Roman"/>
          <w:bCs/>
          <w:color w:val="000000"/>
          <w:sz w:val="28"/>
          <w:szCs w:val="28"/>
          <w:lang w:val="ro-MD" w:eastAsia="ru-RU"/>
        </w:rPr>
        <w:t xml:space="preserve"> aferente datoriei externe a sectorului public </w:t>
      </w:r>
      <w:proofErr w:type="spellStart"/>
      <w:r w:rsidRPr="00307571">
        <w:rPr>
          <w:rFonts w:eastAsia="Times New Roman"/>
          <w:bCs/>
          <w:color w:val="000000"/>
          <w:sz w:val="28"/>
          <w:szCs w:val="28"/>
          <w:lang w:val="ro-MD" w:eastAsia="ru-RU"/>
        </w:rPr>
        <w:t>şi</w:t>
      </w:r>
      <w:proofErr w:type="spellEnd"/>
      <w:r w:rsidRPr="00307571">
        <w:rPr>
          <w:rFonts w:eastAsia="Times New Roman"/>
          <w:bCs/>
          <w:color w:val="000000"/>
          <w:sz w:val="28"/>
          <w:szCs w:val="28"/>
          <w:lang w:val="ro-MD" w:eastAsia="ru-RU"/>
        </w:rPr>
        <w:t xml:space="preserve"> public garantate.</w:t>
      </w:r>
    </w:p>
    <w:p w:rsidR="00307571" w:rsidRDefault="00307571" w:rsidP="00307571">
      <w:pPr>
        <w:ind w:left="284"/>
        <w:jc w:val="both"/>
        <w:rPr>
          <w:rFonts w:eastAsia="Times New Roman"/>
          <w:b/>
          <w:bCs/>
          <w:i/>
          <w:color w:val="000000"/>
          <w:sz w:val="28"/>
          <w:szCs w:val="28"/>
          <w:u w:val="single"/>
          <w:lang w:val="ro-MD" w:eastAsia="ru-RU"/>
        </w:rPr>
      </w:pPr>
      <w:r w:rsidRPr="00307571">
        <w:rPr>
          <w:rFonts w:eastAsia="Times New Roman"/>
          <w:bCs/>
          <w:color w:val="000000"/>
          <w:sz w:val="28"/>
          <w:szCs w:val="28"/>
          <w:lang w:val="ro-MD" w:eastAsia="ru-RU"/>
        </w:rPr>
        <w:t>6. Elaborarea proiectelor de acte normative, precum și examinarea și avizarea proiectelor de acte normative elaborate de alte autorități ale administrației publice și remise spre examinare, în domeniile de competență ale Secției.</w:t>
      </w:r>
    </w:p>
    <w:p w:rsidR="00307571" w:rsidRPr="007A1E0A" w:rsidRDefault="00307571" w:rsidP="00307571">
      <w:pPr>
        <w:ind w:left="284"/>
        <w:jc w:val="both"/>
        <w:rPr>
          <w:rFonts w:eastAsia="Times New Roman"/>
          <w:b/>
          <w:bCs/>
          <w:i/>
          <w:color w:val="000000"/>
          <w:sz w:val="28"/>
          <w:szCs w:val="28"/>
          <w:u w:val="single"/>
          <w:lang w:val="ro-MD" w:eastAsia="ru-RU"/>
        </w:rPr>
      </w:pPr>
      <w:r w:rsidRPr="007A1E0A">
        <w:rPr>
          <w:rFonts w:eastAsia="Times New Roman"/>
          <w:b/>
          <w:bCs/>
          <w:i/>
          <w:color w:val="000000"/>
          <w:sz w:val="28"/>
          <w:szCs w:val="28"/>
          <w:u w:val="single"/>
          <w:lang w:val="ro-MD" w:eastAsia="ru-RU"/>
        </w:rPr>
        <w:t>Cerințe specifice:</w:t>
      </w:r>
    </w:p>
    <w:p w:rsidR="00307571" w:rsidRPr="00CB5641" w:rsidRDefault="00307571" w:rsidP="00307571">
      <w:pPr>
        <w:ind w:right="103"/>
        <w:jc w:val="both"/>
        <w:rPr>
          <w:rFonts w:eastAsia="Times New Roman"/>
          <w:sz w:val="28"/>
          <w:szCs w:val="28"/>
          <w:lang w:val="ro-RO" w:eastAsia="ru-RU"/>
        </w:rPr>
      </w:pPr>
      <w:r w:rsidRPr="007A1E0A">
        <w:rPr>
          <w:rFonts w:eastAsia="Times New Roman"/>
          <w:b/>
          <w:bCs/>
          <w:i/>
          <w:color w:val="000000"/>
          <w:sz w:val="28"/>
          <w:szCs w:val="28"/>
          <w:lang w:val="ro-MD" w:eastAsia="ru-RU"/>
        </w:rPr>
        <w:t>Studii:</w:t>
      </w:r>
      <w:r w:rsidRPr="007A1E0A">
        <w:rPr>
          <w:rFonts w:eastAsia="Times New Roman"/>
          <w:bCs/>
          <w:color w:val="000000"/>
          <w:sz w:val="28"/>
          <w:szCs w:val="28"/>
          <w:lang w:val="ro-MD" w:eastAsia="ru-RU"/>
        </w:rPr>
        <w:t xml:space="preserve"> Superioare, de </w:t>
      </w:r>
      <w:proofErr w:type="spellStart"/>
      <w:r w:rsidRPr="007A1E0A">
        <w:rPr>
          <w:rFonts w:eastAsia="Times New Roman"/>
          <w:bCs/>
          <w:color w:val="000000"/>
          <w:sz w:val="28"/>
          <w:szCs w:val="28"/>
          <w:lang w:val="ro-MD" w:eastAsia="ru-RU"/>
        </w:rPr>
        <w:t>licenţă</w:t>
      </w:r>
      <w:proofErr w:type="spellEnd"/>
      <w:r w:rsidRPr="007A1E0A">
        <w:rPr>
          <w:rFonts w:eastAsia="Times New Roman"/>
          <w:bCs/>
          <w:color w:val="000000"/>
          <w:sz w:val="28"/>
          <w:szCs w:val="28"/>
          <w:lang w:val="ro-MD" w:eastAsia="ru-RU"/>
        </w:rPr>
        <w:t xml:space="preserve"> sau echivalente, preferabil în domeniul </w:t>
      </w:r>
      <w:proofErr w:type="spellStart"/>
      <w:r w:rsidRPr="00CB5641">
        <w:rPr>
          <w:rFonts w:eastAsia="Times New Roman"/>
          <w:sz w:val="28"/>
          <w:szCs w:val="28"/>
          <w:lang w:val="ro-RO" w:eastAsia="ru-RU"/>
        </w:rPr>
        <w:t>relaţiilor</w:t>
      </w:r>
      <w:proofErr w:type="spellEnd"/>
      <w:r w:rsidRPr="00CB5641">
        <w:rPr>
          <w:rFonts w:eastAsia="Times New Roman"/>
          <w:sz w:val="28"/>
          <w:szCs w:val="28"/>
          <w:lang w:val="ro-RO" w:eastAsia="ru-RU"/>
        </w:rPr>
        <w:t xml:space="preserve"> economice </w:t>
      </w:r>
      <w:proofErr w:type="spellStart"/>
      <w:r w:rsidRPr="00CB5641">
        <w:rPr>
          <w:rFonts w:eastAsia="Times New Roman"/>
          <w:sz w:val="28"/>
          <w:szCs w:val="28"/>
          <w:lang w:val="ro-RO" w:eastAsia="ru-RU"/>
        </w:rPr>
        <w:t>internaţionale</w:t>
      </w:r>
      <w:proofErr w:type="spellEnd"/>
      <w:r w:rsidRPr="00CB5641">
        <w:rPr>
          <w:rFonts w:eastAsia="Times New Roman"/>
          <w:sz w:val="28"/>
          <w:szCs w:val="28"/>
          <w:lang w:val="ro-RO" w:eastAsia="ru-RU"/>
        </w:rPr>
        <w:t xml:space="preserve">, </w:t>
      </w:r>
      <w:proofErr w:type="spellStart"/>
      <w:r w:rsidRPr="00CB5641">
        <w:rPr>
          <w:rFonts w:eastAsia="Times New Roman"/>
          <w:sz w:val="28"/>
          <w:szCs w:val="28"/>
          <w:lang w:val="ro-RO" w:eastAsia="ru-RU"/>
        </w:rPr>
        <w:t>finanţe</w:t>
      </w:r>
      <w:proofErr w:type="spellEnd"/>
      <w:r w:rsidRPr="00CB5641">
        <w:rPr>
          <w:rFonts w:eastAsia="Times New Roman"/>
          <w:sz w:val="28"/>
          <w:szCs w:val="28"/>
          <w:lang w:val="ro-RO" w:eastAsia="ru-RU"/>
        </w:rPr>
        <w:t xml:space="preserve"> sau economie;</w:t>
      </w:r>
    </w:p>
    <w:p w:rsidR="00307571" w:rsidRPr="00CB5641" w:rsidRDefault="00307571" w:rsidP="00307571">
      <w:pPr>
        <w:jc w:val="both"/>
        <w:rPr>
          <w:rFonts w:eastAsia="Times New Roman"/>
          <w:sz w:val="28"/>
          <w:szCs w:val="28"/>
          <w:lang w:val="ro-RO" w:eastAsia="ru-RU"/>
        </w:rPr>
      </w:pPr>
      <w:r w:rsidRPr="00CB5641">
        <w:rPr>
          <w:rFonts w:eastAsia="Times New Roman"/>
          <w:sz w:val="28"/>
          <w:szCs w:val="28"/>
          <w:lang w:val="ro-RO" w:eastAsia="ru-RU"/>
        </w:rPr>
        <w:t xml:space="preserve">Cursuri de </w:t>
      </w:r>
      <w:proofErr w:type="spellStart"/>
      <w:r w:rsidRPr="00CB5641">
        <w:rPr>
          <w:rFonts w:eastAsia="Times New Roman"/>
          <w:sz w:val="28"/>
          <w:szCs w:val="28"/>
          <w:lang w:val="ro-RO" w:eastAsia="ru-RU"/>
        </w:rPr>
        <w:t>perfecţionare</w:t>
      </w:r>
      <w:proofErr w:type="spellEnd"/>
      <w:r w:rsidRPr="00CB5641">
        <w:rPr>
          <w:rFonts w:eastAsia="Times New Roman"/>
          <w:sz w:val="28"/>
          <w:szCs w:val="28"/>
          <w:lang w:val="ro-RO" w:eastAsia="ru-RU"/>
        </w:rPr>
        <w:t xml:space="preserve"> profesională în domeniul managementului datoriei de stat externe </w:t>
      </w:r>
      <w:proofErr w:type="spellStart"/>
      <w:r w:rsidRPr="00CB5641">
        <w:rPr>
          <w:rFonts w:eastAsia="Times New Roman"/>
          <w:sz w:val="28"/>
          <w:szCs w:val="28"/>
          <w:lang w:val="ro-RO" w:eastAsia="ru-RU"/>
        </w:rPr>
        <w:t>şi</w:t>
      </w:r>
      <w:proofErr w:type="spellEnd"/>
      <w:r w:rsidRPr="00CB5641">
        <w:rPr>
          <w:rFonts w:eastAsia="Times New Roman"/>
          <w:sz w:val="28"/>
          <w:szCs w:val="28"/>
          <w:lang w:val="ro-RO" w:eastAsia="ru-RU"/>
        </w:rPr>
        <w:t xml:space="preserve"> </w:t>
      </w:r>
      <w:proofErr w:type="spellStart"/>
      <w:r w:rsidRPr="00CB5641">
        <w:rPr>
          <w:rFonts w:eastAsia="Times New Roman"/>
          <w:sz w:val="28"/>
          <w:szCs w:val="28"/>
          <w:lang w:val="ro-RO" w:eastAsia="ru-RU"/>
        </w:rPr>
        <w:t>garanţiilor</w:t>
      </w:r>
      <w:proofErr w:type="spellEnd"/>
      <w:r w:rsidRPr="00CB5641">
        <w:rPr>
          <w:rFonts w:eastAsia="Times New Roman"/>
          <w:sz w:val="28"/>
          <w:szCs w:val="28"/>
          <w:lang w:val="ro-RO" w:eastAsia="ru-RU"/>
        </w:rPr>
        <w:t xml:space="preserve"> de stat externe.</w:t>
      </w:r>
    </w:p>
    <w:p w:rsidR="00307571" w:rsidRPr="007A1E0A" w:rsidRDefault="00307571" w:rsidP="00307571">
      <w:pPr>
        <w:jc w:val="both"/>
        <w:rPr>
          <w:rFonts w:eastAsia="Times New Roman"/>
          <w:b/>
          <w:bCs/>
          <w:i/>
          <w:color w:val="000000"/>
          <w:sz w:val="28"/>
          <w:szCs w:val="28"/>
          <w:lang w:val="ro-MD" w:eastAsia="ru-RU"/>
        </w:rPr>
      </w:pPr>
      <w:r w:rsidRPr="007A1E0A">
        <w:rPr>
          <w:rFonts w:eastAsia="Times New Roman"/>
          <w:b/>
          <w:bCs/>
          <w:i/>
          <w:color w:val="000000"/>
          <w:sz w:val="28"/>
          <w:szCs w:val="28"/>
          <w:lang w:val="ro-MD" w:eastAsia="ru-RU"/>
        </w:rPr>
        <w:t>Aspecte cognitive:</w:t>
      </w:r>
    </w:p>
    <w:p w:rsidR="00307571" w:rsidRPr="00CB5641" w:rsidRDefault="00307571" w:rsidP="00307571">
      <w:pPr>
        <w:shd w:val="clear" w:color="auto" w:fill="FFFFFF"/>
        <w:rPr>
          <w:rFonts w:eastAsia="Times New Roman"/>
          <w:bCs/>
          <w:color w:val="000000"/>
          <w:sz w:val="28"/>
          <w:szCs w:val="28"/>
          <w:lang w:val="ro-MD" w:eastAsia="ru-RU"/>
        </w:rPr>
      </w:pP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legislaţiei</w:t>
      </w:r>
      <w:proofErr w:type="spellEnd"/>
      <w:r w:rsidRPr="00CB5641">
        <w:rPr>
          <w:rFonts w:eastAsia="Times New Roman"/>
          <w:bCs/>
          <w:color w:val="000000"/>
          <w:sz w:val="28"/>
          <w:szCs w:val="28"/>
          <w:lang w:val="ro-MD" w:eastAsia="ru-RU"/>
        </w:rPr>
        <w:t xml:space="preserve"> în domeniu;</w:t>
      </w:r>
    </w:p>
    <w:p w:rsidR="00307571" w:rsidRPr="00CB5641" w:rsidRDefault="00307571" w:rsidP="00307571">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domeniului de management al datoriei de stat externe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garanţiilor</w:t>
      </w:r>
      <w:proofErr w:type="spellEnd"/>
      <w:r w:rsidRPr="00CB5641">
        <w:rPr>
          <w:rFonts w:eastAsia="Times New Roman"/>
          <w:bCs/>
          <w:color w:val="000000"/>
          <w:sz w:val="28"/>
          <w:szCs w:val="28"/>
          <w:lang w:val="ro-MD" w:eastAsia="ru-RU"/>
        </w:rPr>
        <w:t xml:space="preserve"> de stat externe;</w:t>
      </w:r>
    </w:p>
    <w:p w:rsidR="00307571" w:rsidRPr="00CB5641" w:rsidRDefault="00307571" w:rsidP="00307571">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politicilor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procedurilor eficiente de managementului datoriei de stat externe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garanţiilor</w:t>
      </w:r>
      <w:proofErr w:type="spellEnd"/>
      <w:r w:rsidRPr="00CB5641">
        <w:rPr>
          <w:rFonts w:eastAsia="Times New Roman"/>
          <w:bCs/>
          <w:color w:val="000000"/>
          <w:sz w:val="28"/>
          <w:szCs w:val="28"/>
          <w:lang w:val="ro-MD" w:eastAsia="ru-RU"/>
        </w:rPr>
        <w:t xml:space="preserve"> de stat externe, precum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a practicilor pozitive </w:t>
      </w:r>
      <w:proofErr w:type="spellStart"/>
      <w:r w:rsidRPr="00CB5641">
        <w:rPr>
          <w:rFonts w:eastAsia="Times New Roman"/>
          <w:bCs/>
          <w:color w:val="000000"/>
          <w:sz w:val="28"/>
          <w:szCs w:val="28"/>
          <w:lang w:val="ro-MD" w:eastAsia="ru-RU"/>
        </w:rPr>
        <w:t>internaţionale</w:t>
      </w:r>
      <w:proofErr w:type="spellEnd"/>
      <w:r w:rsidRPr="00CB5641">
        <w:rPr>
          <w:rFonts w:eastAsia="Times New Roman"/>
          <w:bCs/>
          <w:color w:val="000000"/>
          <w:sz w:val="28"/>
          <w:szCs w:val="28"/>
          <w:lang w:val="ro-MD" w:eastAsia="ru-RU"/>
        </w:rPr>
        <w:t xml:space="preserve"> în domeniu;</w:t>
      </w:r>
    </w:p>
    <w:p w:rsidR="00307571" w:rsidRPr="00CB5641" w:rsidRDefault="00307571" w:rsidP="00307571">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limbii engleze la nivel B</w:t>
      </w:r>
      <w:r>
        <w:rPr>
          <w:rFonts w:eastAsia="Times New Roman"/>
          <w:bCs/>
          <w:color w:val="000000"/>
          <w:sz w:val="28"/>
          <w:szCs w:val="28"/>
          <w:lang w:val="ro-MD" w:eastAsia="ru-RU"/>
        </w:rPr>
        <w:t>1</w:t>
      </w:r>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a unei limbi de </w:t>
      </w:r>
      <w:proofErr w:type="spellStart"/>
      <w:r w:rsidRPr="00CB5641">
        <w:rPr>
          <w:rFonts w:eastAsia="Times New Roman"/>
          <w:bCs/>
          <w:color w:val="000000"/>
          <w:sz w:val="28"/>
          <w:szCs w:val="28"/>
          <w:lang w:val="ro-MD" w:eastAsia="ru-RU"/>
        </w:rPr>
        <w:t>circulaţie</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internaţională</w:t>
      </w:r>
      <w:proofErr w:type="spellEnd"/>
      <w:r w:rsidRPr="00CB5641">
        <w:rPr>
          <w:rFonts w:eastAsia="Times New Roman"/>
          <w:bCs/>
          <w:color w:val="000000"/>
          <w:sz w:val="28"/>
          <w:szCs w:val="28"/>
          <w:lang w:val="ro-MD" w:eastAsia="ru-RU"/>
        </w:rPr>
        <w:t xml:space="preserve"> (franceza, spaniola, germana, etc.) la nivel B</w:t>
      </w:r>
      <w:r>
        <w:rPr>
          <w:rFonts w:eastAsia="Times New Roman"/>
          <w:bCs/>
          <w:color w:val="000000"/>
          <w:sz w:val="28"/>
          <w:szCs w:val="28"/>
          <w:lang w:val="ro-MD" w:eastAsia="ru-RU"/>
        </w:rPr>
        <w:t>1</w:t>
      </w:r>
      <w:r w:rsidRPr="00CB5641">
        <w:rPr>
          <w:rFonts w:eastAsia="Times New Roman"/>
          <w:bCs/>
          <w:color w:val="000000"/>
          <w:sz w:val="28"/>
          <w:szCs w:val="28"/>
          <w:lang w:val="ro-MD" w:eastAsia="ru-RU"/>
        </w:rPr>
        <w:t>;</w:t>
      </w:r>
    </w:p>
    <w:p w:rsidR="00307571" w:rsidRDefault="00307571" w:rsidP="00307571">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Cunoştinţe</w:t>
      </w:r>
      <w:proofErr w:type="spellEnd"/>
      <w:r w:rsidRPr="00CB5641">
        <w:rPr>
          <w:rFonts w:eastAsia="Times New Roman"/>
          <w:bCs/>
          <w:color w:val="000000"/>
          <w:sz w:val="28"/>
          <w:szCs w:val="28"/>
          <w:lang w:val="ro-MD" w:eastAsia="ru-RU"/>
        </w:rPr>
        <w:t xml:space="preserve"> de operare la calculator: MS Office (Word, Excel, PowerPoint, etc) Internet.</w:t>
      </w:r>
    </w:p>
    <w:p w:rsidR="00307571" w:rsidRPr="00CB5641" w:rsidRDefault="00307571" w:rsidP="00307571">
      <w:pPr>
        <w:shd w:val="clear" w:color="auto" w:fill="FFFFFF"/>
        <w:rPr>
          <w:rFonts w:eastAsia="Times New Roman"/>
          <w:color w:val="000000"/>
          <w:sz w:val="28"/>
          <w:szCs w:val="28"/>
          <w:lang w:val="en-US" w:eastAsia="ru-RU"/>
        </w:rPr>
      </w:pPr>
      <w:proofErr w:type="spellStart"/>
      <w:r w:rsidRPr="00CB5641">
        <w:rPr>
          <w:rFonts w:eastAsia="Times New Roman"/>
          <w:b/>
          <w:bCs/>
          <w:i/>
          <w:color w:val="000000"/>
          <w:sz w:val="28"/>
          <w:szCs w:val="28"/>
          <w:lang w:val="ro-MD" w:eastAsia="ru-RU"/>
        </w:rPr>
        <w:t>Experienţă</w:t>
      </w:r>
      <w:proofErr w:type="spellEnd"/>
      <w:r w:rsidRPr="00CB5641">
        <w:rPr>
          <w:rFonts w:eastAsia="Times New Roman"/>
          <w:b/>
          <w:bCs/>
          <w:i/>
          <w:color w:val="000000"/>
          <w:sz w:val="28"/>
          <w:szCs w:val="28"/>
          <w:lang w:val="ro-MD" w:eastAsia="ru-RU"/>
        </w:rPr>
        <w:t xml:space="preserve"> profesională</w:t>
      </w:r>
      <w:r w:rsidRPr="00CB5641">
        <w:rPr>
          <w:b/>
          <w:sz w:val="28"/>
          <w:szCs w:val="28"/>
          <w:lang w:val="ro-RO"/>
        </w:rPr>
        <w:t xml:space="preserve"> </w:t>
      </w:r>
      <w:r w:rsidRPr="00CB5641">
        <w:rPr>
          <w:sz w:val="28"/>
          <w:szCs w:val="28"/>
          <w:lang w:val="ro-RO"/>
        </w:rPr>
        <w:t xml:space="preserve">– </w:t>
      </w:r>
      <w:r w:rsidRPr="00CB5641">
        <w:rPr>
          <w:rFonts w:eastAsia="Times New Roman"/>
          <w:bCs/>
          <w:color w:val="000000"/>
          <w:sz w:val="28"/>
          <w:szCs w:val="28"/>
          <w:lang w:val="ro-MD" w:eastAsia="ru-RU"/>
        </w:rPr>
        <w:t xml:space="preserve">cel puțin </w:t>
      </w:r>
      <w:r w:rsidRPr="00CB5641">
        <w:rPr>
          <w:rFonts w:eastAsia="Times New Roman"/>
          <w:sz w:val="28"/>
          <w:szCs w:val="28"/>
          <w:lang w:val="ro-RO" w:eastAsia="ru-RU"/>
        </w:rPr>
        <w:t xml:space="preserve">2 ani de experiență profesională </w:t>
      </w:r>
      <w:r w:rsidRPr="005543BC">
        <w:rPr>
          <w:rFonts w:eastAsia="Times New Roman"/>
          <w:sz w:val="28"/>
          <w:szCs w:val="28"/>
          <w:lang w:val="ro-RO" w:eastAsia="ru-RU"/>
        </w:rPr>
        <w:t>în domeniul finanțelor publice</w:t>
      </w:r>
      <w:r>
        <w:rPr>
          <w:rFonts w:eastAsia="Times New Roman"/>
          <w:sz w:val="28"/>
          <w:szCs w:val="28"/>
          <w:lang w:val="ro-RO" w:eastAsia="ru-RU"/>
        </w:rPr>
        <w:t>.</w:t>
      </w:r>
    </w:p>
    <w:p w:rsidR="00307571" w:rsidRDefault="00307571" w:rsidP="00307571">
      <w:pPr>
        <w:shd w:val="clear" w:color="auto" w:fill="FFFFFF"/>
        <w:rPr>
          <w:rFonts w:eastAsia="Times New Roman"/>
          <w:b/>
          <w:bCs/>
          <w:i/>
          <w:color w:val="000000"/>
          <w:sz w:val="28"/>
          <w:szCs w:val="28"/>
          <w:lang w:val="ro-MD" w:eastAsia="ru-RU"/>
        </w:rPr>
      </w:pPr>
    </w:p>
    <w:p w:rsidR="00307571" w:rsidRDefault="00307571" w:rsidP="00307571">
      <w:pPr>
        <w:shd w:val="clear" w:color="auto" w:fill="FFFFFF"/>
        <w:rPr>
          <w:rFonts w:eastAsia="Times New Roman"/>
          <w:b/>
          <w:bCs/>
          <w:i/>
          <w:color w:val="000000"/>
          <w:sz w:val="28"/>
          <w:szCs w:val="28"/>
          <w:lang w:val="ro-MD" w:eastAsia="ru-RU"/>
        </w:rPr>
      </w:pPr>
    </w:p>
    <w:p w:rsidR="00307571" w:rsidRDefault="00307571" w:rsidP="00307571">
      <w:pPr>
        <w:shd w:val="clear" w:color="auto" w:fill="FFFFFF"/>
        <w:rPr>
          <w:rFonts w:eastAsia="Times New Roman"/>
          <w:b/>
          <w:bCs/>
          <w:i/>
          <w:color w:val="000000"/>
          <w:sz w:val="28"/>
          <w:szCs w:val="28"/>
          <w:lang w:val="ro-MD" w:eastAsia="ru-RU"/>
        </w:rPr>
      </w:pPr>
    </w:p>
    <w:p w:rsidR="00307571" w:rsidRPr="007A1E0A" w:rsidRDefault="00307571" w:rsidP="00307571">
      <w:pPr>
        <w:shd w:val="clear" w:color="auto" w:fill="FFFFFF"/>
        <w:rPr>
          <w:rFonts w:eastAsia="Times New Roman"/>
          <w:b/>
          <w:bCs/>
          <w:i/>
          <w:color w:val="000000"/>
          <w:sz w:val="28"/>
          <w:szCs w:val="28"/>
          <w:lang w:val="ro-MD" w:eastAsia="ru-RU"/>
        </w:rPr>
      </w:pPr>
      <w:r w:rsidRPr="007A1E0A">
        <w:rPr>
          <w:rFonts w:eastAsia="Times New Roman"/>
          <w:b/>
          <w:bCs/>
          <w:i/>
          <w:color w:val="000000"/>
          <w:sz w:val="28"/>
          <w:szCs w:val="28"/>
          <w:lang w:val="ro-MD" w:eastAsia="ru-RU"/>
        </w:rPr>
        <w:t>Abilități:</w:t>
      </w:r>
    </w:p>
    <w:p w:rsidR="00307571" w:rsidRPr="007A1E0A" w:rsidRDefault="00307571" w:rsidP="00307571">
      <w:pPr>
        <w:shd w:val="clear" w:color="auto" w:fill="FFFFFF"/>
        <w:jc w:val="both"/>
        <w:rPr>
          <w:rFonts w:eastAsia="Times New Roman"/>
          <w:bCs/>
          <w:color w:val="000000"/>
          <w:sz w:val="28"/>
          <w:szCs w:val="28"/>
          <w:lang w:val="ro-MD" w:eastAsia="ru-RU"/>
        </w:rPr>
      </w:pPr>
      <w:r w:rsidRPr="007A1E0A">
        <w:rPr>
          <w:rFonts w:eastAsia="Times New Roman"/>
          <w:bCs/>
          <w:color w:val="000000"/>
          <w:sz w:val="28"/>
          <w:szCs w:val="28"/>
          <w:lang w:val="ro-MD" w:eastAsia="ru-RU"/>
        </w:rPr>
        <w:t xml:space="preserve">Aptitudine de lucru cu informația, planificare, organizare, luare a deciziilor, analiză </w:t>
      </w:r>
      <w:proofErr w:type="spellStart"/>
      <w:r w:rsidRPr="007A1E0A">
        <w:rPr>
          <w:rFonts w:eastAsia="Times New Roman"/>
          <w:bCs/>
          <w:color w:val="000000"/>
          <w:sz w:val="28"/>
          <w:szCs w:val="28"/>
          <w:lang w:val="ro-MD" w:eastAsia="ru-RU"/>
        </w:rPr>
        <w:t>şi</w:t>
      </w:r>
      <w:proofErr w:type="spellEnd"/>
      <w:r w:rsidRPr="007A1E0A">
        <w:rPr>
          <w:rFonts w:eastAsia="Times New Roman"/>
          <w:bCs/>
          <w:color w:val="000000"/>
          <w:sz w:val="28"/>
          <w:szCs w:val="28"/>
          <w:lang w:val="ro-MD" w:eastAsia="ru-RU"/>
        </w:rPr>
        <w:t xml:space="preserve"> sinteză, elaborare a documentelor, argumentare, prezentare, instruire, motivare, mobilizare de sine, soluționare de probleme, comunicare eficientă.</w:t>
      </w:r>
    </w:p>
    <w:p w:rsidR="00307571" w:rsidRPr="007A1E0A" w:rsidRDefault="00307571" w:rsidP="00307571">
      <w:pPr>
        <w:shd w:val="clear" w:color="auto" w:fill="FFFFFF"/>
        <w:jc w:val="both"/>
        <w:rPr>
          <w:rFonts w:eastAsia="Times New Roman"/>
          <w:color w:val="000000"/>
          <w:sz w:val="28"/>
          <w:szCs w:val="28"/>
          <w:lang w:val="en-US" w:eastAsia="ru-RU"/>
        </w:rPr>
      </w:pPr>
      <w:r w:rsidRPr="007A1E0A">
        <w:rPr>
          <w:rFonts w:eastAsia="Times New Roman"/>
          <w:b/>
          <w:bCs/>
          <w:i/>
          <w:color w:val="000000"/>
          <w:sz w:val="28"/>
          <w:szCs w:val="28"/>
          <w:lang w:val="ro-MD" w:eastAsia="ru-RU"/>
        </w:rPr>
        <w:t>Aptitudini/comportament:</w:t>
      </w:r>
    </w:p>
    <w:p w:rsidR="00307571" w:rsidRPr="007A1E0A" w:rsidRDefault="00307571" w:rsidP="00307571">
      <w:pPr>
        <w:shd w:val="clear" w:color="auto" w:fill="FFFFFF"/>
        <w:jc w:val="both"/>
        <w:rPr>
          <w:rFonts w:eastAsia="Times New Roman"/>
          <w:color w:val="000000"/>
          <w:sz w:val="28"/>
          <w:szCs w:val="28"/>
          <w:lang w:val="ro-RO" w:eastAsia="ru-RU"/>
        </w:rPr>
      </w:pPr>
      <w:r w:rsidRPr="007A1E0A">
        <w:rPr>
          <w:rFonts w:eastAsia="Times New Roman"/>
          <w:color w:val="000000"/>
          <w:sz w:val="28"/>
          <w:szCs w:val="28"/>
          <w:lang w:val="ro-RO" w:eastAsia="ru-RU"/>
        </w:rPr>
        <w:t xml:space="preserve">Profesionalism, respect față de oameni, spirit de </w:t>
      </w:r>
      <w:proofErr w:type="spellStart"/>
      <w:r w:rsidRPr="007A1E0A">
        <w:rPr>
          <w:rFonts w:eastAsia="Times New Roman"/>
          <w:color w:val="000000"/>
          <w:sz w:val="28"/>
          <w:szCs w:val="28"/>
          <w:lang w:val="ro-RO" w:eastAsia="ru-RU"/>
        </w:rPr>
        <w:t>iniţiativă</w:t>
      </w:r>
      <w:proofErr w:type="spellEnd"/>
      <w:r w:rsidRPr="007A1E0A">
        <w:rPr>
          <w:rFonts w:eastAsia="Times New Roman"/>
          <w:color w:val="000000"/>
          <w:sz w:val="28"/>
          <w:szCs w:val="28"/>
          <w:lang w:val="ro-RO" w:eastAsia="ru-RU"/>
        </w:rPr>
        <w:t xml:space="preserve">, </w:t>
      </w:r>
      <w:proofErr w:type="spellStart"/>
      <w:r w:rsidRPr="007A1E0A">
        <w:rPr>
          <w:rFonts w:eastAsia="Times New Roman"/>
          <w:color w:val="000000"/>
          <w:sz w:val="28"/>
          <w:szCs w:val="28"/>
          <w:lang w:val="ro-RO" w:eastAsia="ru-RU"/>
        </w:rPr>
        <w:t>diplomaţie</w:t>
      </w:r>
      <w:proofErr w:type="spellEnd"/>
      <w:r w:rsidRPr="007A1E0A">
        <w:rPr>
          <w:rFonts w:eastAsia="Times New Roman"/>
          <w:color w:val="000000"/>
          <w:sz w:val="28"/>
          <w:szCs w:val="28"/>
          <w:lang w:val="ro-RO" w:eastAsia="ru-RU"/>
        </w:rPr>
        <w:t xml:space="preserve">, creativitate, flexibilitate, disciplină, responsabilitate, punctualitate, rezistentă la efort </w:t>
      </w:r>
      <w:proofErr w:type="spellStart"/>
      <w:r w:rsidRPr="007A1E0A">
        <w:rPr>
          <w:rFonts w:eastAsia="Times New Roman"/>
          <w:color w:val="000000"/>
          <w:sz w:val="28"/>
          <w:szCs w:val="28"/>
          <w:lang w:val="ro-RO" w:eastAsia="ru-RU"/>
        </w:rPr>
        <w:t>şi</w:t>
      </w:r>
      <w:proofErr w:type="spellEnd"/>
      <w:r w:rsidRPr="007A1E0A">
        <w:rPr>
          <w:rFonts w:eastAsia="Times New Roman"/>
          <w:color w:val="000000"/>
          <w:sz w:val="28"/>
          <w:szCs w:val="28"/>
          <w:lang w:val="ro-RO" w:eastAsia="ru-RU"/>
        </w:rPr>
        <w:t xml:space="preserve"> stres, </w:t>
      </w:r>
      <w:proofErr w:type="spellStart"/>
      <w:r w:rsidRPr="007A1E0A">
        <w:rPr>
          <w:rFonts w:eastAsia="Times New Roman"/>
          <w:color w:val="000000"/>
          <w:sz w:val="28"/>
          <w:szCs w:val="28"/>
          <w:lang w:val="ro-RO" w:eastAsia="ru-RU"/>
        </w:rPr>
        <w:t>tendinţă</w:t>
      </w:r>
      <w:proofErr w:type="spellEnd"/>
      <w:r w:rsidRPr="007A1E0A">
        <w:rPr>
          <w:rFonts w:eastAsia="Times New Roman"/>
          <w:color w:val="000000"/>
          <w:sz w:val="28"/>
          <w:szCs w:val="28"/>
          <w:lang w:val="ro-RO" w:eastAsia="ru-RU"/>
        </w:rPr>
        <w:t xml:space="preserve"> spre dezvoltare profesională continuă, spirit de echipă.</w:t>
      </w:r>
    </w:p>
    <w:p w:rsidR="00307571" w:rsidRPr="007A1E0A" w:rsidRDefault="00307571" w:rsidP="00307571">
      <w:pPr>
        <w:jc w:val="both"/>
        <w:rPr>
          <w:sz w:val="28"/>
          <w:szCs w:val="28"/>
          <w:lang w:val="ro-RO"/>
        </w:rPr>
      </w:pPr>
    </w:p>
    <w:p w:rsidR="00307571" w:rsidRPr="003D751D" w:rsidRDefault="00307571" w:rsidP="00307571">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MD"/>
        </w:rPr>
      </w:pPr>
    </w:p>
    <w:p w:rsidR="00307571" w:rsidRDefault="00307571" w:rsidP="00307571">
      <w:pPr>
        <w:jc w:val="center"/>
        <w:rPr>
          <w:b/>
          <w:sz w:val="28"/>
          <w:szCs w:val="28"/>
          <w:u w:val="single"/>
          <w:lang w:val="ro-MD"/>
        </w:rPr>
      </w:pPr>
      <w:r w:rsidRPr="003D751D">
        <w:rPr>
          <w:b/>
          <w:sz w:val="28"/>
          <w:szCs w:val="28"/>
          <w:u w:val="single"/>
          <w:lang w:val="ro-MD"/>
        </w:rPr>
        <w:t xml:space="preserve">Bibliografia în baza căreia vor fi formulate întrebările pentru proba scrisă </w:t>
      </w:r>
      <w:proofErr w:type="spellStart"/>
      <w:r w:rsidRPr="003D751D">
        <w:rPr>
          <w:b/>
          <w:sz w:val="28"/>
          <w:szCs w:val="28"/>
          <w:u w:val="single"/>
          <w:lang w:val="ro-MD"/>
        </w:rPr>
        <w:t>şi</w:t>
      </w:r>
      <w:proofErr w:type="spellEnd"/>
      <w:r w:rsidRPr="003D751D">
        <w:rPr>
          <w:b/>
          <w:sz w:val="28"/>
          <w:szCs w:val="28"/>
          <w:u w:val="single"/>
          <w:lang w:val="ro-MD"/>
        </w:rPr>
        <w:t xml:space="preserve"> interviu  la </w:t>
      </w:r>
      <w:proofErr w:type="spellStart"/>
      <w:r w:rsidRPr="003D751D">
        <w:rPr>
          <w:b/>
          <w:sz w:val="28"/>
          <w:szCs w:val="28"/>
          <w:u w:val="single"/>
          <w:lang w:val="ro-MD"/>
        </w:rPr>
        <w:t>funcţia</w:t>
      </w:r>
      <w:proofErr w:type="spellEnd"/>
      <w:r w:rsidRPr="003D751D">
        <w:rPr>
          <w:b/>
          <w:sz w:val="28"/>
          <w:szCs w:val="28"/>
          <w:u w:val="single"/>
          <w:lang w:val="ro-MD"/>
        </w:rPr>
        <w:t xml:space="preserve"> vacantă de </w:t>
      </w:r>
      <w:r w:rsidRPr="007A1E0A">
        <w:rPr>
          <w:rFonts w:eastAsia="Times New Roman"/>
          <w:b/>
          <w:bCs/>
          <w:color w:val="000000"/>
          <w:sz w:val="28"/>
          <w:szCs w:val="28"/>
          <w:u w:val="single"/>
          <w:lang w:val="ro-MD" w:eastAsia="ru-RU"/>
        </w:rPr>
        <w:t xml:space="preserve">consultant principal al </w:t>
      </w:r>
      <w:r w:rsidRPr="00CB5641">
        <w:rPr>
          <w:rFonts w:eastAsia="Times New Roman"/>
          <w:b/>
          <w:bCs/>
          <w:color w:val="000000"/>
          <w:sz w:val="28"/>
          <w:szCs w:val="28"/>
          <w:u w:val="single"/>
          <w:lang w:val="ro-MD" w:eastAsia="ru-RU"/>
        </w:rPr>
        <w:t xml:space="preserve">Secției </w:t>
      </w:r>
      <w:r w:rsidRPr="00307571">
        <w:rPr>
          <w:rFonts w:eastAsia="Times New Roman"/>
          <w:b/>
          <w:bCs/>
          <w:color w:val="000000"/>
          <w:sz w:val="28"/>
          <w:szCs w:val="28"/>
          <w:u w:val="single"/>
          <w:lang w:val="ro-MD" w:eastAsia="ru-RU"/>
        </w:rPr>
        <w:t xml:space="preserve">datorie externă și recreditare </w:t>
      </w:r>
      <w:r w:rsidRPr="00CB5641">
        <w:rPr>
          <w:rFonts w:eastAsia="Times New Roman"/>
          <w:b/>
          <w:bCs/>
          <w:color w:val="000000"/>
          <w:sz w:val="28"/>
          <w:szCs w:val="28"/>
          <w:u w:val="single"/>
          <w:lang w:val="ro-MD" w:eastAsia="ru-RU"/>
        </w:rPr>
        <w:t>din cadrul Direcției datorii publice</w:t>
      </w:r>
    </w:p>
    <w:p w:rsidR="00307571" w:rsidRDefault="00307571" w:rsidP="00307571">
      <w:pPr>
        <w:jc w:val="center"/>
        <w:rPr>
          <w:b/>
          <w:bCs/>
          <w:color w:val="000000"/>
          <w:sz w:val="28"/>
          <w:szCs w:val="28"/>
          <w:u w:val="single"/>
          <w:lang w:val="ro-MD"/>
        </w:rPr>
      </w:pPr>
    </w:p>
    <w:p w:rsidR="00307571" w:rsidRDefault="00307571" w:rsidP="00307571">
      <w:pPr>
        <w:jc w:val="center"/>
        <w:rPr>
          <w:b/>
          <w:bCs/>
          <w:color w:val="000000"/>
          <w:sz w:val="28"/>
          <w:szCs w:val="28"/>
          <w:u w:val="single"/>
          <w:lang w:val="ro-MD"/>
        </w:rPr>
      </w:pPr>
    </w:p>
    <w:p w:rsidR="00307571" w:rsidRPr="007A1E0A" w:rsidRDefault="00307571" w:rsidP="00307571">
      <w:pPr>
        <w:shd w:val="clear" w:color="auto" w:fill="FFFFFF"/>
        <w:ind w:left="709"/>
        <w:contextualSpacing/>
        <w:jc w:val="both"/>
        <w:rPr>
          <w:rFonts w:eastAsia="Times New Roman"/>
          <w:bCs/>
          <w:color w:val="000000"/>
          <w:sz w:val="28"/>
          <w:szCs w:val="28"/>
          <w:lang w:val="ro-RO" w:eastAsia="ru-RU"/>
        </w:rPr>
      </w:pPr>
    </w:p>
    <w:p w:rsidR="00307571" w:rsidRPr="00307571" w:rsidRDefault="00307571" w:rsidP="00307571">
      <w:pPr>
        <w:pStyle w:val="ListParagraph"/>
        <w:numPr>
          <w:ilvl w:val="0"/>
          <w:numId w:val="2"/>
        </w:numPr>
        <w:rPr>
          <w:rFonts w:eastAsia="Times New Roman"/>
          <w:color w:val="000000"/>
          <w:sz w:val="28"/>
          <w:szCs w:val="28"/>
          <w:lang w:val="ro-RO" w:eastAsia="ro-RO"/>
        </w:rPr>
      </w:pPr>
      <w:r w:rsidRPr="00307571">
        <w:rPr>
          <w:rFonts w:eastAsia="Times New Roman"/>
          <w:color w:val="000000"/>
          <w:sz w:val="28"/>
          <w:szCs w:val="28"/>
          <w:lang w:val="ro-RO" w:eastAsia="ro-RO"/>
        </w:rPr>
        <w:t xml:space="preserve">Legea nr. 419/2006 cu privire la datoria sectorului public, </w:t>
      </w:r>
      <w:proofErr w:type="spellStart"/>
      <w:r w:rsidRPr="00307571">
        <w:rPr>
          <w:rFonts w:eastAsia="Times New Roman"/>
          <w:color w:val="000000"/>
          <w:sz w:val="28"/>
          <w:szCs w:val="28"/>
          <w:lang w:val="ro-RO" w:eastAsia="ro-RO"/>
        </w:rPr>
        <w:t>garanţiile</w:t>
      </w:r>
      <w:proofErr w:type="spellEnd"/>
      <w:r w:rsidRPr="00307571">
        <w:rPr>
          <w:rFonts w:eastAsia="Times New Roman"/>
          <w:color w:val="000000"/>
          <w:sz w:val="28"/>
          <w:szCs w:val="28"/>
          <w:lang w:val="ro-RO" w:eastAsia="ro-RO"/>
        </w:rPr>
        <w:t xml:space="preserve"> de stat </w:t>
      </w:r>
      <w:proofErr w:type="spellStart"/>
      <w:r w:rsidRPr="00307571">
        <w:rPr>
          <w:rFonts w:eastAsia="Times New Roman"/>
          <w:color w:val="000000"/>
          <w:sz w:val="28"/>
          <w:szCs w:val="28"/>
          <w:lang w:val="ro-RO" w:eastAsia="ro-RO"/>
        </w:rPr>
        <w:t>şi</w:t>
      </w:r>
      <w:proofErr w:type="spellEnd"/>
      <w:r w:rsidRPr="00307571">
        <w:rPr>
          <w:rFonts w:eastAsia="Times New Roman"/>
          <w:color w:val="000000"/>
          <w:sz w:val="28"/>
          <w:szCs w:val="28"/>
          <w:lang w:val="ro-RO" w:eastAsia="ro-RO"/>
        </w:rPr>
        <w:t xml:space="preserve"> recreditarea de stat</w:t>
      </w:r>
    </w:p>
    <w:p w:rsidR="00307571" w:rsidRPr="00307571" w:rsidRDefault="00307571" w:rsidP="00307571">
      <w:pPr>
        <w:pStyle w:val="ListParagraph"/>
        <w:numPr>
          <w:ilvl w:val="0"/>
          <w:numId w:val="2"/>
        </w:numPr>
        <w:rPr>
          <w:rFonts w:eastAsia="Times New Roman"/>
          <w:color w:val="000000"/>
          <w:sz w:val="28"/>
          <w:szCs w:val="28"/>
          <w:lang w:val="ro-RO" w:eastAsia="ro-RO"/>
        </w:rPr>
      </w:pPr>
      <w:r w:rsidRPr="00307571">
        <w:rPr>
          <w:rFonts w:eastAsia="Times New Roman"/>
          <w:color w:val="000000"/>
          <w:sz w:val="28"/>
          <w:szCs w:val="28"/>
          <w:lang w:val="ro-RO" w:eastAsia="ro-RO"/>
        </w:rPr>
        <w:t xml:space="preserve">Hotărârea Guvernului nr. 1136/2007 cu privire la unele măsuri de executare a Legii nr.419-XVI din 22 decembrie 2006 cu privire la datoria sectorului public, </w:t>
      </w:r>
      <w:proofErr w:type="spellStart"/>
      <w:r w:rsidRPr="00307571">
        <w:rPr>
          <w:rFonts w:eastAsia="Times New Roman"/>
          <w:color w:val="000000"/>
          <w:sz w:val="28"/>
          <w:szCs w:val="28"/>
          <w:lang w:val="ro-RO" w:eastAsia="ro-RO"/>
        </w:rPr>
        <w:t>garanţiile</w:t>
      </w:r>
      <w:proofErr w:type="spellEnd"/>
      <w:r w:rsidRPr="00307571">
        <w:rPr>
          <w:rFonts w:eastAsia="Times New Roman"/>
          <w:color w:val="000000"/>
          <w:sz w:val="28"/>
          <w:szCs w:val="28"/>
          <w:lang w:val="ro-RO" w:eastAsia="ro-RO"/>
        </w:rPr>
        <w:t xml:space="preserve"> de stat </w:t>
      </w:r>
      <w:proofErr w:type="spellStart"/>
      <w:r w:rsidRPr="00307571">
        <w:rPr>
          <w:rFonts w:eastAsia="Times New Roman"/>
          <w:color w:val="000000"/>
          <w:sz w:val="28"/>
          <w:szCs w:val="28"/>
          <w:lang w:val="ro-RO" w:eastAsia="ro-RO"/>
        </w:rPr>
        <w:t>şi</w:t>
      </w:r>
      <w:proofErr w:type="spellEnd"/>
      <w:r w:rsidRPr="00307571">
        <w:rPr>
          <w:rFonts w:eastAsia="Times New Roman"/>
          <w:color w:val="000000"/>
          <w:sz w:val="28"/>
          <w:szCs w:val="28"/>
          <w:lang w:val="ro-RO" w:eastAsia="ro-RO"/>
        </w:rPr>
        <w:t xml:space="preserve"> recreditarea de stat</w:t>
      </w:r>
    </w:p>
    <w:p w:rsidR="00307571" w:rsidRDefault="00307571" w:rsidP="00307571">
      <w:pPr>
        <w:pStyle w:val="ListParagraph"/>
        <w:numPr>
          <w:ilvl w:val="0"/>
          <w:numId w:val="2"/>
        </w:numPr>
        <w:rPr>
          <w:rFonts w:eastAsia="Times New Roman"/>
          <w:color w:val="000000"/>
          <w:sz w:val="28"/>
          <w:szCs w:val="28"/>
          <w:lang w:val="ro-RO" w:eastAsia="ro-RO"/>
        </w:rPr>
      </w:pPr>
      <w:r w:rsidRPr="00307571">
        <w:rPr>
          <w:rFonts w:eastAsia="Times New Roman"/>
          <w:color w:val="000000"/>
          <w:sz w:val="28"/>
          <w:szCs w:val="28"/>
          <w:lang w:val="ro-RO" w:eastAsia="ro-RO"/>
        </w:rPr>
        <w:t xml:space="preserve">Legea nr. 595/1999 privind tratatele </w:t>
      </w:r>
      <w:proofErr w:type="spellStart"/>
      <w:r w:rsidRPr="00307571">
        <w:rPr>
          <w:rFonts w:eastAsia="Times New Roman"/>
          <w:color w:val="000000"/>
          <w:sz w:val="28"/>
          <w:szCs w:val="28"/>
          <w:lang w:val="ro-RO" w:eastAsia="ro-RO"/>
        </w:rPr>
        <w:t>internaţionale</w:t>
      </w:r>
      <w:proofErr w:type="spellEnd"/>
      <w:r w:rsidRPr="00307571">
        <w:rPr>
          <w:rFonts w:eastAsia="Times New Roman"/>
          <w:color w:val="000000"/>
          <w:sz w:val="28"/>
          <w:szCs w:val="28"/>
          <w:lang w:val="ro-RO" w:eastAsia="ro-RO"/>
        </w:rPr>
        <w:t xml:space="preserve"> ale Republicii Moldova</w:t>
      </w:r>
    </w:p>
    <w:p w:rsidR="00307571" w:rsidRPr="00307571" w:rsidRDefault="00307571" w:rsidP="00307571">
      <w:pPr>
        <w:pStyle w:val="ListParagraph"/>
        <w:numPr>
          <w:ilvl w:val="0"/>
          <w:numId w:val="2"/>
        </w:numPr>
        <w:rPr>
          <w:rFonts w:eastAsia="Times New Roman"/>
          <w:color w:val="000000"/>
          <w:sz w:val="28"/>
          <w:szCs w:val="28"/>
          <w:lang w:val="ro-RO" w:eastAsia="ro-RO"/>
        </w:rPr>
      </w:pPr>
      <w:r w:rsidRPr="00307571">
        <w:rPr>
          <w:rFonts w:eastAsia="Times New Roman"/>
          <w:color w:val="000000"/>
          <w:sz w:val="28"/>
          <w:szCs w:val="28"/>
          <w:lang w:val="ro-RO" w:eastAsia="ro-RO"/>
        </w:rPr>
        <w:t>Legea nr.158/2008 cu privire la funcția publică și statutul funcționarului public</w:t>
      </w:r>
    </w:p>
    <w:p w:rsidR="00307571" w:rsidRPr="00307571" w:rsidRDefault="00307571" w:rsidP="00307571">
      <w:pPr>
        <w:pStyle w:val="ListParagraph"/>
        <w:numPr>
          <w:ilvl w:val="0"/>
          <w:numId w:val="2"/>
        </w:numPr>
        <w:rPr>
          <w:lang w:val="ro-RO"/>
        </w:rPr>
      </w:pPr>
      <w:r w:rsidRPr="00307571">
        <w:rPr>
          <w:rFonts w:eastAsia="Times New Roman"/>
          <w:color w:val="000000"/>
          <w:sz w:val="28"/>
          <w:szCs w:val="28"/>
          <w:lang w:val="ro-RO" w:eastAsia="ro-RO"/>
        </w:rPr>
        <w:t>PROGRAMUL “Managementul datoriei de stat pe termen mediu (2020-2022)” aprobat prin Hotărârea Guvernului nr. 56/2020</w:t>
      </w:r>
    </w:p>
    <w:p w:rsidR="00307571" w:rsidRPr="00307571" w:rsidRDefault="00307571" w:rsidP="00307571">
      <w:pPr>
        <w:pStyle w:val="ListParagraph"/>
        <w:numPr>
          <w:ilvl w:val="0"/>
          <w:numId w:val="2"/>
        </w:numPr>
        <w:jc w:val="both"/>
        <w:rPr>
          <w:sz w:val="28"/>
          <w:szCs w:val="28"/>
          <w:lang w:val="en-US"/>
        </w:rPr>
      </w:pPr>
      <w:proofErr w:type="spellStart"/>
      <w:r w:rsidRPr="00307571">
        <w:rPr>
          <w:sz w:val="28"/>
          <w:szCs w:val="28"/>
          <w:lang w:val="en-US"/>
        </w:rPr>
        <w:t>Hotărârea</w:t>
      </w:r>
      <w:proofErr w:type="spellEnd"/>
      <w:r w:rsidRPr="00307571">
        <w:rPr>
          <w:sz w:val="28"/>
          <w:szCs w:val="28"/>
          <w:lang w:val="en-US"/>
        </w:rPr>
        <w:t xml:space="preserve"> </w:t>
      </w:r>
      <w:proofErr w:type="spellStart"/>
      <w:r w:rsidRPr="00307571">
        <w:rPr>
          <w:sz w:val="28"/>
          <w:szCs w:val="28"/>
          <w:lang w:val="en-US"/>
        </w:rPr>
        <w:t>Guvernului</w:t>
      </w:r>
      <w:proofErr w:type="spellEnd"/>
      <w:r w:rsidRPr="00307571">
        <w:rPr>
          <w:sz w:val="28"/>
          <w:szCs w:val="28"/>
          <w:lang w:val="en-US"/>
        </w:rPr>
        <w:t xml:space="preserve"> </w:t>
      </w:r>
      <w:proofErr w:type="spellStart"/>
      <w:r w:rsidRPr="00307571">
        <w:rPr>
          <w:sz w:val="28"/>
          <w:szCs w:val="28"/>
          <w:lang w:val="en-US"/>
        </w:rPr>
        <w:t>nr</w:t>
      </w:r>
      <w:proofErr w:type="spellEnd"/>
      <w:r w:rsidRPr="00307571">
        <w:rPr>
          <w:sz w:val="28"/>
          <w:szCs w:val="28"/>
          <w:lang w:val="en-US"/>
        </w:rPr>
        <w:t xml:space="preserve">. 696/2017 cu </w:t>
      </w:r>
      <w:proofErr w:type="spellStart"/>
      <w:r w:rsidRPr="00307571">
        <w:rPr>
          <w:sz w:val="28"/>
          <w:szCs w:val="28"/>
          <w:lang w:val="en-US"/>
        </w:rPr>
        <w:t>privire</w:t>
      </w:r>
      <w:proofErr w:type="spellEnd"/>
      <w:r w:rsidRPr="00307571">
        <w:rPr>
          <w:sz w:val="28"/>
          <w:szCs w:val="28"/>
          <w:lang w:val="en-US"/>
        </w:rPr>
        <w:t xml:space="preserve"> la </w:t>
      </w:r>
      <w:proofErr w:type="spellStart"/>
      <w:r w:rsidRPr="00307571">
        <w:rPr>
          <w:sz w:val="28"/>
          <w:szCs w:val="28"/>
          <w:lang w:val="en-US"/>
        </w:rPr>
        <w:t>organizarea</w:t>
      </w:r>
      <w:proofErr w:type="spellEnd"/>
      <w:r w:rsidRPr="00307571">
        <w:rPr>
          <w:sz w:val="28"/>
          <w:szCs w:val="28"/>
          <w:lang w:val="en-US"/>
        </w:rPr>
        <w:t xml:space="preserve"> </w:t>
      </w:r>
      <w:proofErr w:type="spellStart"/>
      <w:r w:rsidRPr="00307571">
        <w:rPr>
          <w:sz w:val="28"/>
          <w:szCs w:val="28"/>
          <w:lang w:val="en-US"/>
        </w:rPr>
        <w:t>si</w:t>
      </w:r>
      <w:proofErr w:type="spellEnd"/>
      <w:r w:rsidRPr="00307571">
        <w:rPr>
          <w:sz w:val="28"/>
          <w:szCs w:val="28"/>
          <w:lang w:val="en-US"/>
        </w:rPr>
        <w:t xml:space="preserve"> </w:t>
      </w:r>
      <w:proofErr w:type="spellStart"/>
      <w:r w:rsidRPr="00307571">
        <w:rPr>
          <w:sz w:val="28"/>
          <w:szCs w:val="28"/>
          <w:lang w:val="en-US"/>
        </w:rPr>
        <w:t>funcționarea</w:t>
      </w:r>
      <w:proofErr w:type="spellEnd"/>
    </w:p>
    <w:p w:rsidR="00307571" w:rsidRPr="00307571" w:rsidRDefault="00307571" w:rsidP="00307571">
      <w:pPr>
        <w:pStyle w:val="ListParagraph"/>
        <w:rPr>
          <w:lang w:val="ro-MD"/>
        </w:rPr>
      </w:pPr>
      <w:proofErr w:type="spellStart"/>
      <w:r w:rsidRPr="00307571">
        <w:rPr>
          <w:sz w:val="28"/>
          <w:szCs w:val="28"/>
        </w:rPr>
        <w:t>Ministerului</w:t>
      </w:r>
      <w:proofErr w:type="spellEnd"/>
      <w:r w:rsidRPr="00307571">
        <w:rPr>
          <w:sz w:val="28"/>
          <w:szCs w:val="28"/>
        </w:rPr>
        <w:t xml:space="preserve"> </w:t>
      </w:r>
      <w:proofErr w:type="spellStart"/>
      <w:r w:rsidRPr="00307571">
        <w:rPr>
          <w:sz w:val="28"/>
          <w:szCs w:val="28"/>
        </w:rPr>
        <w:t>Finanțelor</w:t>
      </w:r>
      <w:proofErr w:type="spellEnd"/>
    </w:p>
    <w:p w:rsidR="00307571" w:rsidRPr="00323BEB" w:rsidRDefault="00307571" w:rsidP="00307571">
      <w:pPr>
        <w:rPr>
          <w:lang w:val="ro-MD"/>
        </w:rPr>
      </w:pPr>
    </w:p>
    <w:p w:rsidR="00307571" w:rsidRPr="007A1E0A" w:rsidRDefault="00307571" w:rsidP="00307571">
      <w:pPr>
        <w:rPr>
          <w:lang w:val="ro-MD"/>
        </w:rPr>
      </w:pPr>
    </w:p>
    <w:p w:rsidR="00307571" w:rsidRPr="00CB5641" w:rsidRDefault="00307571" w:rsidP="00307571">
      <w:pPr>
        <w:rPr>
          <w:lang w:val="ro-MD"/>
        </w:rPr>
      </w:pPr>
    </w:p>
    <w:p w:rsidR="00307571" w:rsidRPr="002055C6" w:rsidRDefault="00307571" w:rsidP="00307571">
      <w:pPr>
        <w:rPr>
          <w:lang w:val="ro-MD"/>
        </w:rPr>
      </w:pPr>
    </w:p>
    <w:p w:rsidR="007505A0" w:rsidRPr="00307571" w:rsidRDefault="007505A0">
      <w:pPr>
        <w:rPr>
          <w:lang w:val="ro-MD"/>
        </w:rPr>
      </w:pPr>
      <w:bookmarkStart w:id="0" w:name="_GoBack"/>
      <w:bookmarkEnd w:id="0"/>
    </w:p>
    <w:sectPr w:rsidR="007505A0" w:rsidRPr="00307571" w:rsidSect="00BD3F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AF3262"/>
    <w:multiLevelType w:val="hybridMultilevel"/>
    <w:tmpl w:val="8C8A0D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36E1342"/>
    <w:multiLevelType w:val="hybridMultilevel"/>
    <w:tmpl w:val="DB42F4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571"/>
    <w:rsid w:val="00307571"/>
    <w:rsid w:val="007505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E1A49"/>
  <w15:chartTrackingRefBased/>
  <w15:docId w15:val="{462788FE-41F0-481E-9BE2-144F892ED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571"/>
    <w:pPr>
      <w:spacing w:after="0" w:line="240" w:lineRule="auto"/>
    </w:pPr>
    <w:rPr>
      <w:rFonts w:ascii="Times New Roman" w:eastAsia="SimSun" w:hAnsi="Times New Roman" w:cs="Times New Roman"/>
      <w:sz w:val="24"/>
      <w:szCs w:val="24"/>
      <w:lang w:val="ru-R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571"/>
    <w:pPr>
      <w:ind w:left="720"/>
      <w:contextualSpacing/>
    </w:pPr>
  </w:style>
  <w:style w:type="paragraph" w:styleId="BalloonText">
    <w:name w:val="Balloon Text"/>
    <w:basedOn w:val="Normal"/>
    <w:link w:val="BalloonTextChar"/>
    <w:uiPriority w:val="99"/>
    <w:semiHidden/>
    <w:unhideWhenUsed/>
    <w:rsid w:val="003075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571"/>
    <w:rPr>
      <w:rFonts w:ascii="Segoe UI" w:eastAsia="SimSu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Aparatu</dc:creator>
  <cp:keywords/>
  <dc:description/>
  <cp:lastModifiedBy>Natalia Aparatu</cp:lastModifiedBy>
  <cp:revision>1</cp:revision>
  <cp:lastPrinted>2021-01-29T13:08:00Z</cp:lastPrinted>
  <dcterms:created xsi:type="dcterms:W3CDTF">2021-01-29T13:03:00Z</dcterms:created>
  <dcterms:modified xsi:type="dcterms:W3CDTF">2021-01-29T13:08:00Z</dcterms:modified>
</cp:coreProperties>
</file>