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E37512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9B41B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0</w:t>
                  </w:r>
                  <w:r w:rsidR="002D50AB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41B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noie</w:t>
                  </w:r>
                  <w:r w:rsidR="002D50AB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mbrie</w:t>
                  </w:r>
                  <w:r w:rsidR="00667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C22874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C22874">
        <w:rPr>
          <w:rFonts w:ascii="Times New Roman" w:hAnsi="Times New Roman"/>
          <w:sz w:val="24"/>
          <w:szCs w:val="24"/>
          <w:lang w:val="ro-RO"/>
        </w:rPr>
        <w:t>3</w:t>
      </w:r>
      <w:r w:rsidR="009B41BF">
        <w:rPr>
          <w:rFonts w:ascii="Times New Roman" w:hAnsi="Times New Roman"/>
          <w:sz w:val="24"/>
          <w:szCs w:val="24"/>
          <w:lang w:val="ro-RO"/>
        </w:rPr>
        <w:t>0</w:t>
      </w:r>
      <w:r w:rsidR="000E4E1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B41BF">
        <w:rPr>
          <w:rFonts w:ascii="Times New Roman" w:hAnsi="Times New Roman"/>
          <w:sz w:val="24"/>
          <w:szCs w:val="24"/>
          <w:lang w:val="ro-RO"/>
        </w:rPr>
        <w:t>noie</w:t>
      </w:r>
      <w:r w:rsidR="002D50AB">
        <w:rPr>
          <w:rFonts w:ascii="Times New Roman" w:hAnsi="Times New Roman"/>
          <w:sz w:val="24"/>
          <w:szCs w:val="24"/>
          <w:lang w:val="ro-RO"/>
        </w:rPr>
        <w:t xml:space="preserve">mbrie </w:t>
      </w:r>
      <w:r w:rsidRPr="00C22874">
        <w:rPr>
          <w:rFonts w:ascii="Times New Roman" w:hAnsi="Times New Roman"/>
          <w:sz w:val="24"/>
          <w:szCs w:val="24"/>
          <w:lang w:val="ro-RO"/>
        </w:rPr>
        <w:t>201</w:t>
      </w:r>
      <w:r w:rsidR="00A42E0F" w:rsidRPr="00C22874">
        <w:rPr>
          <w:rFonts w:ascii="Times New Roman" w:hAnsi="Times New Roman"/>
          <w:sz w:val="24"/>
          <w:szCs w:val="24"/>
          <w:lang w:val="ro-RO"/>
        </w:rPr>
        <w:t>8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5C4365">
        <w:rPr>
          <w:rFonts w:ascii="Times New Roman" w:hAnsi="Times New Roman"/>
          <w:sz w:val="24"/>
          <w:szCs w:val="24"/>
          <w:lang w:val="ro-RO"/>
        </w:rPr>
        <w:t>36,2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C4365">
        <w:rPr>
          <w:rFonts w:ascii="Times New Roman" w:hAnsi="Times New Roman"/>
          <w:sz w:val="24"/>
          <w:szCs w:val="24"/>
          <w:lang w:val="ro-RO"/>
        </w:rPr>
        <w:t>4,7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C4365">
        <w:rPr>
          <w:rFonts w:ascii="Times New Roman" w:hAnsi="Times New Roman"/>
          <w:sz w:val="24"/>
          <w:szCs w:val="24"/>
          <w:lang w:val="ro-RO"/>
        </w:rPr>
        <w:t>31,5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C22874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530B64" w:rsidRDefault="00035D97" w:rsidP="00EC7B2B">
      <w:pPr>
        <w:spacing w:after="0"/>
        <w:ind w:firstLine="426"/>
        <w:jc w:val="both"/>
        <w:rPr>
          <w:rFonts w:ascii="Times New Roman" w:hAnsi="Times New Roman"/>
          <w:color w:val="E36C0A" w:themeColor="accent6" w:themeShade="BF"/>
          <w:sz w:val="24"/>
          <w:szCs w:val="24"/>
          <w:lang w:val="ro-RO"/>
        </w:rPr>
      </w:pPr>
    </w:p>
    <w:p w:rsidR="00624D30" w:rsidRPr="00201326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201326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ED2EE6" w:rsidP="009B41BF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9B41B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5004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B41B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42E0F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9B41B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50044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B41B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201326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20132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01326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201326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4B36B2" w:rsidP="00534ABA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36,2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7D2E49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36,6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4B36B2" w:rsidP="00500449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-0,4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C1D18" w:rsidRDefault="004B36B2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1,1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01326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0C1D18" w:rsidRDefault="00DB29BB" w:rsidP="00DB29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4,7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2,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C1D18" w:rsidRDefault="004B36B2" w:rsidP="002D50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2,1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C1D18" w:rsidRDefault="004B36B2" w:rsidP="001C1BFB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80,8</w:t>
            </w:r>
          </w:p>
        </w:tc>
      </w:tr>
      <w:tr w:rsidR="00B51C86" w:rsidRPr="00201326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201326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201326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201326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4B36B2" w:rsidP="00530B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31,5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34,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4B36B2" w:rsidP="005004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-2,5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C1D18" w:rsidRDefault="004B36B2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7,4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0C1D18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201</w:t>
      </w:r>
      <w:r w:rsidR="00A42E0F" w:rsidRPr="000C1D18">
        <w:rPr>
          <w:rFonts w:ascii="Times New Roman" w:hAnsi="Times New Roman"/>
          <w:sz w:val="24"/>
          <w:szCs w:val="24"/>
        </w:rPr>
        <w:t>8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4B36B2">
        <w:rPr>
          <w:rFonts w:ascii="Times New Roman" w:hAnsi="Times New Roman"/>
          <w:sz w:val="24"/>
          <w:szCs w:val="24"/>
        </w:rPr>
        <w:t>micșorat cu 1,1</w:t>
      </w:r>
      <w:r w:rsidR="001478C4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4B36B2">
        <w:rPr>
          <w:rFonts w:ascii="Times New Roman" w:hAnsi="Times New Roman"/>
          <w:sz w:val="24"/>
          <w:szCs w:val="24"/>
        </w:rPr>
        <w:t>0,4</w:t>
      </w:r>
      <w:r w:rsidRPr="000C1D18">
        <w:rPr>
          <w:rFonts w:ascii="Times New Roman" w:hAnsi="Times New Roman"/>
          <w:sz w:val="24"/>
          <w:szCs w:val="24"/>
        </w:rPr>
        <w:t xml:space="preserve"> 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524D0D" w:rsidRPr="000C1D18">
        <w:rPr>
          <w:rFonts w:ascii="Times New Roman" w:hAnsi="Times New Roman"/>
          <w:sz w:val="24"/>
          <w:szCs w:val="24"/>
        </w:rPr>
        <w:t>i</w:t>
      </w:r>
      <w:r w:rsidR="006C60B5" w:rsidRPr="000C1D18">
        <w:rPr>
          <w:rFonts w:ascii="Times New Roman" w:hAnsi="Times New Roman"/>
          <w:sz w:val="24"/>
          <w:szCs w:val="24"/>
        </w:rPr>
        <w:t xml:space="preserve">nclusiv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7,4 % sau cu 2,5 mil. lei, </w:t>
      </w:r>
      <w:r w:rsidR="004B36B2" w:rsidRPr="001807C9">
        <w:rPr>
          <w:rFonts w:ascii="Times New Roman" w:hAnsi="Times New Roman"/>
          <w:sz w:val="24"/>
          <w:szCs w:val="24"/>
        </w:rPr>
        <w:t>iar</w:t>
      </w:r>
      <w:r w:rsidR="004B36B2" w:rsidRPr="000C1D18">
        <w:rPr>
          <w:rFonts w:ascii="Times New Roman" w:hAnsi="Times New Roman"/>
          <w:sz w:val="24"/>
          <w:szCs w:val="24"/>
        </w:rPr>
        <w:t xml:space="preserve"> </w:t>
      </w:r>
      <w:r w:rsidR="004B36B2">
        <w:rPr>
          <w:rFonts w:ascii="Times New Roman" w:hAnsi="Times New Roman"/>
          <w:sz w:val="24"/>
          <w:szCs w:val="24"/>
        </w:rPr>
        <w:t xml:space="preserve">ale </w:t>
      </w:r>
      <w:r w:rsidR="0057710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4B36B2" w:rsidRPr="001807C9">
        <w:rPr>
          <w:rFonts w:ascii="Times New Roman" w:hAnsi="Times New Roman"/>
          <w:sz w:val="24"/>
          <w:szCs w:val="24"/>
        </w:rPr>
        <w:t xml:space="preserve">s-au </w:t>
      </w:r>
      <w:r w:rsidR="004B36B2">
        <w:rPr>
          <w:rFonts w:ascii="Times New Roman" w:hAnsi="Times New Roman"/>
          <w:sz w:val="24"/>
          <w:szCs w:val="24"/>
        </w:rPr>
        <w:t xml:space="preserve">majorat </w:t>
      </w:r>
      <w:r w:rsidR="0057710D" w:rsidRPr="001807C9">
        <w:rPr>
          <w:rFonts w:ascii="Times New Roman" w:hAnsi="Times New Roman"/>
          <w:sz w:val="24"/>
          <w:szCs w:val="24"/>
        </w:rPr>
        <w:t xml:space="preserve">cu </w:t>
      </w:r>
      <w:r w:rsidR="004B36B2">
        <w:rPr>
          <w:rFonts w:ascii="Times New Roman" w:hAnsi="Times New Roman"/>
          <w:sz w:val="24"/>
          <w:szCs w:val="24"/>
        </w:rPr>
        <w:t>80,8</w:t>
      </w:r>
      <w:r w:rsidR="001B22E5" w:rsidRPr="001807C9">
        <w:rPr>
          <w:rFonts w:ascii="Times New Roman" w:hAnsi="Times New Roman"/>
          <w:sz w:val="24"/>
          <w:szCs w:val="24"/>
        </w:rPr>
        <w:t xml:space="preserve"> %</w:t>
      </w:r>
      <w:r w:rsidR="0057710D" w:rsidRPr="001807C9">
        <w:rPr>
          <w:rFonts w:ascii="Times New Roman" w:hAnsi="Times New Roman"/>
          <w:sz w:val="24"/>
          <w:szCs w:val="24"/>
        </w:rPr>
        <w:t xml:space="preserve"> </w:t>
      </w:r>
      <w:r w:rsidR="004A72AA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1807C9">
        <w:rPr>
          <w:rFonts w:ascii="Times New Roman" w:hAnsi="Times New Roman"/>
          <w:sz w:val="24"/>
          <w:szCs w:val="24"/>
        </w:rPr>
        <w:t xml:space="preserve">sau </w:t>
      </w:r>
      <w:r w:rsidR="00D20131" w:rsidRPr="001807C9">
        <w:rPr>
          <w:rFonts w:ascii="Times New Roman" w:hAnsi="Times New Roman"/>
          <w:sz w:val="24"/>
          <w:szCs w:val="24"/>
        </w:rPr>
        <w:t xml:space="preserve">cu </w:t>
      </w:r>
      <w:r w:rsidR="00056699">
        <w:rPr>
          <w:rFonts w:ascii="Times New Roman" w:hAnsi="Times New Roman"/>
          <w:sz w:val="24"/>
          <w:szCs w:val="24"/>
        </w:rPr>
        <w:t>2,</w:t>
      </w:r>
      <w:r w:rsidR="004B36B2">
        <w:rPr>
          <w:rFonts w:ascii="Times New Roman" w:hAnsi="Times New Roman"/>
          <w:sz w:val="24"/>
          <w:szCs w:val="24"/>
        </w:rPr>
        <w:t>1</w:t>
      </w:r>
      <w:r w:rsidR="0057710D" w:rsidRPr="001807C9">
        <w:rPr>
          <w:rFonts w:ascii="Times New Roman" w:hAnsi="Times New Roman"/>
          <w:sz w:val="24"/>
          <w:szCs w:val="24"/>
        </w:rPr>
        <w:t>mil.</w:t>
      </w:r>
      <w:r w:rsidR="00500C27" w:rsidRPr="001807C9">
        <w:rPr>
          <w:rFonts w:ascii="Times New Roman" w:hAnsi="Times New Roman"/>
          <w:sz w:val="24"/>
          <w:szCs w:val="24"/>
        </w:rPr>
        <w:t xml:space="preserve"> l</w:t>
      </w:r>
      <w:r w:rsidR="0057710D" w:rsidRPr="001807C9">
        <w:rPr>
          <w:rFonts w:ascii="Times New Roman" w:hAnsi="Times New Roman"/>
          <w:sz w:val="24"/>
          <w:szCs w:val="24"/>
        </w:rPr>
        <w:t>ei</w:t>
      </w:r>
      <w:r w:rsidR="004B36B2">
        <w:rPr>
          <w:rFonts w:ascii="Times New Roman" w:hAnsi="Times New Roman"/>
          <w:sz w:val="24"/>
          <w:szCs w:val="24"/>
        </w:rPr>
        <w:t>.</w:t>
      </w:r>
      <w:r w:rsidR="00A06C4A" w:rsidRPr="001807C9">
        <w:rPr>
          <w:rFonts w:ascii="Times New Roman" w:hAnsi="Times New Roman"/>
          <w:sz w:val="24"/>
          <w:szCs w:val="24"/>
        </w:rPr>
        <w:t xml:space="preserve"> 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1E6E60">
        <w:rPr>
          <w:rFonts w:ascii="Times New Roman" w:hAnsi="Times New Roman"/>
          <w:sz w:val="24"/>
          <w:szCs w:val="24"/>
        </w:rPr>
        <w:t>13,0</w:t>
      </w:r>
      <w:r w:rsidRPr="001807C9">
        <w:rPr>
          <w:rFonts w:ascii="Times New Roman" w:hAnsi="Times New Roman"/>
          <w:sz w:val="24"/>
          <w:szCs w:val="24"/>
        </w:rPr>
        <w:t xml:space="preserve">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4B36B2">
        <w:rPr>
          <w:rFonts w:ascii="Times New Roman" w:hAnsi="Times New Roman"/>
          <w:sz w:val="24"/>
          <w:szCs w:val="24"/>
        </w:rPr>
        <w:t>4,7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mil.lei),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1E6E60">
        <w:rPr>
          <w:rFonts w:ascii="Times New Roman" w:hAnsi="Times New Roman"/>
          <w:sz w:val="24"/>
          <w:szCs w:val="24"/>
        </w:rPr>
        <w:t>87,0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500449">
        <w:rPr>
          <w:rFonts w:ascii="Times New Roman" w:hAnsi="Times New Roman"/>
          <w:sz w:val="24"/>
          <w:szCs w:val="24"/>
        </w:rPr>
        <w:t>3</w:t>
      </w:r>
      <w:r w:rsidR="004B36B2">
        <w:rPr>
          <w:rFonts w:ascii="Times New Roman" w:hAnsi="Times New Roman"/>
          <w:sz w:val="24"/>
          <w:szCs w:val="24"/>
        </w:rPr>
        <w:t>1</w:t>
      </w:r>
      <w:r w:rsidR="00500449">
        <w:rPr>
          <w:rFonts w:ascii="Times New Roman" w:hAnsi="Times New Roman"/>
          <w:sz w:val="24"/>
          <w:szCs w:val="24"/>
        </w:rPr>
        <w:t>,</w:t>
      </w:r>
      <w:r w:rsidR="004B36B2">
        <w:rPr>
          <w:rFonts w:ascii="Times New Roman" w:hAnsi="Times New Roman"/>
          <w:sz w:val="24"/>
          <w:szCs w:val="24"/>
        </w:rPr>
        <w:t>5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Pr="00201326" w:rsidRDefault="00056699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46B17C7" wp14:editId="52A2D892">
            <wp:extent cx="4818380" cy="304534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5D05AE" w:rsidRPr="00201326" w:rsidRDefault="005D05AE" w:rsidP="00D65CA1">
      <w:pPr>
        <w:pStyle w:val="af1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af1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E37512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9B41B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500449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9B41B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micșorat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1E6E60" w:rsidRPr="004D63D2" w:rsidRDefault="001E6E60" w:rsidP="001E6E6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746DE0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>
        <w:rPr>
          <w:rFonts w:ascii="Times New Roman" w:hAnsi="Times New Roman"/>
          <w:sz w:val="24"/>
          <w:szCs w:val="24"/>
          <w:lang w:val="ro-RO"/>
        </w:rPr>
        <w:t>8,4</w:t>
      </w:r>
      <w:r w:rsidRPr="00746DE0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4D63D2">
        <w:rPr>
          <w:rFonts w:ascii="Times New Roman" w:hAnsi="Times New Roman"/>
          <w:sz w:val="24"/>
          <w:szCs w:val="24"/>
          <w:lang w:val="ro-RO"/>
        </w:rPr>
        <w:t xml:space="preserve"> pe bugetele locale.</w:t>
      </w:r>
    </w:p>
    <w:p w:rsidR="001E6E60" w:rsidRPr="000260C9" w:rsidRDefault="001E6E60" w:rsidP="001E6E6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260C9">
        <w:rPr>
          <w:rFonts w:ascii="Times New Roman" w:hAnsi="Times New Roman"/>
          <w:sz w:val="24"/>
          <w:szCs w:val="24"/>
          <w:lang w:val="ro-RO"/>
        </w:rPr>
        <w:t>bunuri și servicii – cu 4,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0260C9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0260C9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0260C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E6E60" w:rsidRPr="00B70B92" w:rsidRDefault="001E6E60" w:rsidP="00B70B92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>pe bugetul de stat – cu 1,5 mil.lei;</w:t>
      </w:r>
    </w:p>
    <w:p w:rsidR="001E6E60" w:rsidRPr="00B70B92" w:rsidRDefault="001E6E60" w:rsidP="00B70B92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B70B92">
        <w:rPr>
          <w:rFonts w:ascii="Times New Roman" w:hAnsi="Times New Roman"/>
          <w:sz w:val="24"/>
          <w:szCs w:val="24"/>
          <w:lang w:val="ro-RO"/>
        </w:rPr>
        <w:t>pe bugetele locale – cu 2,6 mil.</w:t>
      </w:r>
      <w:r w:rsidR="00B70B92" w:rsidRPr="00B70B92">
        <w:rPr>
          <w:rFonts w:ascii="Times New Roman" w:hAnsi="Times New Roman"/>
          <w:sz w:val="24"/>
          <w:szCs w:val="24"/>
          <w:lang w:val="ro-RO"/>
        </w:rPr>
        <w:t>lei.</w:t>
      </w:r>
    </w:p>
    <w:p w:rsidR="00EB6C7D" w:rsidRDefault="00EB6C7D" w:rsidP="0027054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7054D" w:rsidRPr="00EC4BE3" w:rsidRDefault="00EB6C7D" w:rsidP="0027054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27054D" w:rsidRPr="00EC4BE3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4C0CB1">
        <w:rPr>
          <w:rFonts w:ascii="Times New Roman" w:hAnsi="Times New Roman"/>
          <w:b/>
          <w:sz w:val="24"/>
          <w:szCs w:val="24"/>
          <w:lang w:val="ro-RO"/>
        </w:rPr>
        <w:t xml:space="preserve">s-au majorat </w:t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1E6E60" w:rsidRDefault="001E6E60" w:rsidP="001E6E60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 xml:space="preserve">investiții capitale  – cu </w:t>
      </w:r>
      <w:r>
        <w:rPr>
          <w:rFonts w:ascii="Times New Roman" w:hAnsi="Times New Roman"/>
          <w:sz w:val="24"/>
          <w:szCs w:val="24"/>
          <w:lang w:val="ro-RO"/>
        </w:rPr>
        <w:t>6,8</w:t>
      </w:r>
      <w:r w:rsidRPr="00676606">
        <w:rPr>
          <w:rFonts w:ascii="Times New Roman" w:hAnsi="Times New Roman"/>
          <w:sz w:val="24"/>
          <w:szCs w:val="24"/>
          <w:lang w:val="ro-RO"/>
        </w:rPr>
        <w:t xml:space="preserve"> mil.lei pe bugetele locale.</w:t>
      </w:r>
      <w:r w:rsidRPr="009A146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E6E60" w:rsidRPr="004C0CB1" w:rsidRDefault="001E6E60" w:rsidP="001E6E60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>
        <w:rPr>
          <w:rFonts w:ascii="Times New Roman" w:hAnsi="Times New Roman"/>
          <w:sz w:val="24"/>
          <w:szCs w:val="24"/>
          <w:lang w:val="ro-RO"/>
        </w:rPr>
        <w:t>2,</w:t>
      </w:r>
      <w:r w:rsidR="00A8771A">
        <w:rPr>
          <w:rFonts w:ascii="Times New Roman" w:hAnsi="Times New Roman"/>
          <w:sz w:val="24"/>
          <w:szCs w:val="24"/>
          <w:lang w:val="ro-RO"/>
        </w:rPr>
        <w:t>9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4C0CB1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1E6E60" w:rsidRPr="004C0CB1" w:rsidRDefault="001E6E60" w:rsidP="001E6E60">
      <w:pPr>
        <w:pStyle w:val="a5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>pe bugetul de stat – cu 3,</w:t>
      </w:r>
      <w:r>
        <w:rPr>
          <w:rFonts w:ascii="Times New Roman" w:hAnsi="Times New Roman"/>
          <w:sz w:val="24"/>
          <w:szCs w:val="24"/>
          <w:lang w:val="ro-RO"/>
        </w:rPr>
        <w:t xml:space="preserve">5 </w:t>
      </w:r>
      <w:r w:rsidRPr="004C0CB1">
        <w:rPr>
          <w:rFonts w:ascii="Times New Roman" w:hAnsi="Times New Roman"/>
          <w:sz w:val="24"/>
          <w:szCs w:val="24"/>
          <w:lang w:val="ro-RO"/>
        </w:rPr>
        <w:t>mil.lei;</w:t>
      </w:r>
    </w:p>
    <w:p w:rsidR="001E6E60" w:rsidRPr="004C0CB1" w:rsidRDefault="001E6E60" w:rsidP="001E6E60">
      <w:pPr>
        <w:pStyle w:val="a5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C0CB1">
        <w:rPr>
          <w:rFonts w:ascii="Times New Roman" w:hAnsi="Times New Roman"/>
          <w:sz w:val="24"/>
          <w:szCs w:val="24"/>
          <w:lang w:val="ro-RO"/>
        </w:rPr>
        <w:t>iar pe bugetele locale s-au micșorat – cu 0,</w:t>
      </w:r>
      <w:r w:rsidR="00A8771A">
        <w:rPr>
          <w:rFonts w:ascii="Times New Roman" w:hAnsi="Times New Roman"/>
          <w:sz w:val="24"/>
          <w:szCs w:val="24"/>
          <w:lang w:val="ro-RO"/>
        </w:rPr>
        <w:t>6</w:t>
      </w:r>
      <w:r w:rsidRPr="004C0CB1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1E6E60" w:rsidRPr="00BB1FFC" w:rsidRDefault="001E6E60" w:rsidP="00D06911">
      <w:pPr>
        <w:pStyle w:val="a5"/>
        <w:numPr>
          <w:ilvl w:val="0"/>
          <w:numId w:val="34"/>
        </w:numPr>
        <w:spacing w:after="0"/>
        <w:ind w:hanging="409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BB1FFC">
        <w:rPr>
          <w:rFonts w:ascii="Times New Roman" w:hAnsi="Times New Roman"/>
          <w:sz w:val="24"/>
          <w:szCs w:val="24"/>
          <w:lang w:val="ro-RO"/>
        </w:rPr>
        <w:t>procurarea mijloacelor fixe – cu 2,</w:t>
      </w:r>
      <w:r w:rsidR="00A8771A">
        <w:rPr>
          <w:rFonts w:ascii="Times New Roman" w:hAnsi="Times New Roman"/>
          <w:sz w:val="24"/>
          <w:szCs w:val="24"/>
          <w:lang w:val="ro-RO"/>
        </w:rPr>
        <w:t>1</w:t>
      </w:r>
      <w:r w:rsidRPr="00BB1FFC">
        <w:rPr>
          <w:rFonts w:ascii="Times New Roman" w:hAnsi="Times New Roman"/>
          <w:sz w:val="24"/>
          <w:szCs w:val="24"/>
          <w:lang w:val="ro-RO"/>
        </w:rPr>
        <w:t xml:space="preserve"> mil.lei pe bugetele locale.  </w:t>
      </w:r>
    </w:p>
    <w:p w:rsidR="001E6E60" w:rsidRPr="00676606" w:rsidRDefault="001E6E60" w:rsidP="001E6E60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676606">
        <w:rPr>
          <w:rFonts w:ascii="Times New Roman" w:hAnsi="Times New Roman"/>
          <w:sz w:val="24"/>
          <w:szCs w:val="24"/>
          <w:lang w:val="ro-RO"/>
        </w:rPr>
        <w:t>remunerarea muncii – cu 0,2 pe bugetele locale.</w:t>
      </w:r>
    </w:p>
    <w:p w:rsidR="001E6E60" w:rsidRPr="00D06911" w:rsidRDefault="001E6E60" w:rsidP="00D06911">
      <w:pPr>
        <w:pStyle w:val="a5"/>
        <w:numPr>
          <w:ilvl w:val="0"/>
          <w:numId w:val="37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D06911">
        <w:rPr>
          <w:rFonts w:ascii="Times New Roman" w:hAnsi="Times New Roman"/>
          <w:sz w:val="24"/>
          <w:szCs w:val="24"/>
          <w:lang w:val="ro-RO"/>
        </w:rPr>
        <w:t>stocuri de materiale circulante – cu 0,1 mil.lei pe bugetul de stat.</w:t>
      </w:r>
    </w:p>
    <w:p w:rsidR="0027054D" w:rsidRPr="00EC4BE3" w:rsidRDefault="0027054D" w:rsidP="0027054D">
      <w:pPr>
        <w:pStyle w:val="a5"/>
        <w:tabs>
          <w:tab w:val="left" w:pos="709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A8771A" w:rsidP="00E321A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5EBEC3A">
            <wp:extent cx="7334250" cy="4523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52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37CC" w:rsidRPr="008B42DE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12" w:rsidRDefault="00E37512" w:rsidP="00FF3F3E">
      <w:pPr>
        <w:spacing w:after="0" w:line="240" w:lineRule="auto"/>
      </w:pPr>
      <w:r>
        <w:separator/>
      </w:r>
    </w:p>
  </w:endnote>
  <w:endnote w:type="continuationSeparator" w:id="0">
    <w:p w:rsidR="00E37512" w:rsidRDefault="00E37512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10362A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12" w:rsidRDefault="00E37512" w:rsidP="00FF3F3E">
      <w:pPr>
        <w:spacing w:after="0" w:line="240" w:lineRule="auto"/>
      </w:pPr>
      <w:r>
        <w:separator/>
      </w:r>
    </w:p>
  </w:footnote>
  <w:footnote w:type="continuationSeparator" w:id="0">
    <w:p w:rsidR="00E37512" w:rsidRDefault="00E37512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0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7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7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31"/>
  </w:num>
  <w:num w:numId="4">
    <w:abstractNumId w:val="27"/>
  </w:num>
  <w:num w:numId="5">
    <w:abstractNumId w:val="18"/>
  </w:num>
  <w:num w:numId="6">
    <w:abstractNumId w:val="23"/>
  </w:num>
  <w:num w:numId="7">
    <w:abstractNumId w:val="20"/>
  </w:num>
  <w:num w:numId="8">
    <w:abstractNumId w:val="28"/>
  </w:num>
  <w:num w:numId="9">
    <w:abstractNumId w:val="32"/>
  </w:num>
  <w:num w:numId="10">
    <w:abstractNumId w:val="34"/>
  </w:num>
  <w:num w:numId="11">
    <w:abstractNumId w:val="10"/>
  </w:num>
  <w:num w:numId="12">
    <w:abstractNumId w:val="17"/>
  </w:num>
  <w:num w:numId="13">
    <w:abstractNumId w:val="16"/>
  </w:num>
  <w:num w:numId="14">
    <w:abstractNumId w:val="13"/>
  </w:num>
  <w:num w:numId="15">
    <w:abstractNumId w:val="4"/>
  </w:num>
  <w:num w:numId="16">
    <w:abstractNumId w:val="11"/>
  </w:num>
  <w:num w:numId="17">
    <w:abstractNumId w:val="26"/>
  </w:num>
  <w:num w:numId="18">
    <w:abstractNumId w:val="0"/>
  </w:num>
  <w:num w:numId="19">
    <w:abstractNumId w:val="6"/>
  </w:num>
  <w:num w:numId="20">
    <w:abstractNumId w:val="9"/>
  </w:num>
  <w:num w:numId="21">
    <w:abstractNumId w:val="8"/>
  </w:num>
  <w:num w:numId="22">
    <w:abstractNumId w:val="24"/>
  </w:num>
  <w:num w:numId="23">
    <w:abstractNumId w:val="21"/>
  </w:num>
  <w:num w:numId="24">
    <w:abstractNumId w:val="3"/>
  </w:num>
  <w:num w:numId="25">
    <w:abstractNumId w:val="7"/>
  </w:num>
  <w:num w:numId="26">
    <w:abstractNumId w:val="22"/>
  </w:num>
  <w:num w:numId="27">
    <w:abstractNumId w:val="25"/>
  </w:num>
  <w:num w:numId="28">
    <w:abstractNumId w:val="33"/>
  </w:num>
  <w:num w:numId="29">
    <w:abstractNumId w:val="19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5"/>
  </w:num>
  <w:num w:numId="34">
    <w:abstractNumId w:val="12"/>
  </w:num>
  <w:num w:numId="35">
    <w:abstractNumId w:val="29"/>
  </w:num>
  <w:num w:numId="36">
    <w:abstractNumId w:val="1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34D0"/>
    <w:rsid w:val="000C4502"/>
    <w:rsid w:val="000C4E23"/>
    <w:rsid w:val="000C530D"/>
    <w:rsid w:val="000C552A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448"/>
    <w:rsid w:val="000D721A"/>
    <w:rsid w:val="000D7490"/>
    <w:rsid w:val="000D7D67"/>
    <w:rsid w:val="000E0774"/>
    <w:rsid w:val="000E08E4"/>
    <w:rsid w:val="000E10C5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089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9BB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/>
              </a:solidFill>
            </c:spPr>
            <c:extLst>
              <c:ext xmlns:c16="http://schemas.microsoft.com/office/drawing/2014/chart" uri="{C3380CC4-5D6E-409C-BE32-E72D297353CC}">
                <c16:uniqueId val="{00000000-6DA3-4BE1-8847-B2524F2DEE16}"/>
              </c:ext>
            </c:extLst>
          </c:dPt>
          <c:dLbls>
            <c:dLbl>
              <c:idx val="0"/>
              <c:layout>
                <c:manualLayout>
                  <c:x val="1.4986220472440939E-2"/>
                  <c:y val="-2.12452610090406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Bugetul de stat:</a:t>
                    </a:r>
                  </a:p>
                  <a:p>
                    <a:r>
                      <a:rPr lang="en-US" baseline="0"/>
                      <a:t>4,7 mil.lei;</a:t>
                    </a:r>
                  </a:p>
                  <a:p>
                    <a:r>
                      <a:rPr lang="en-US" baseline="0"/>
                      <a:t>13,0 %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A3-4BE1-8847-B2524F2DEE16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FD59E47B-3E4A-4DAF-A5F0-4A0F69EAAF9C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31,5 mil.lei;</a:t>
                    </a:r>
                  </a:p>
                  <a:p>
                    <a:r>
                      <a:rPr lang="en-US" baseline="0"/>
                      <a:t>87,0 %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DA3-4BE1-8847-B2524F2DEE1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5.2</c:v>
                </c:pt>
                <c:pt idx="1">
                  <c:v>32.6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A3-4BE1-8847-B2524F2DEE16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C929-D437-46F6-86C0-149CA690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1882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116</cp:revision>
  <cp:lastPrinted>2018-12-19T09:35:00Z</cp:lastPrinted>
  <dcterms:created xsi:type="dcterms:W3CDTF">2018-07-18T14:17:00Z</dcterms:created>
  <dcterms:modified xsi:type="dcterms:W3CDTF">2018-12-19T09:35:00Z</dcterms:modified>
</cp:coreProperties>
</file>