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67" w:rsidRPr="004F4E67" w:rsidRDefault="004F4E67" w:rsidP="004F4E6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o-MD"/>
        </w:rPr>
      </w:pPr>
      <w:bookmarkStart w:id="0" w:name="_GoBack"/>
      <w:bookmarkEnd w:id="0"/>
      <w:r w:rsidRPr="004F4E67">
        <w:rPr>
          <w:rFonts w:ascii="Times New Roman" w:hAnsi="Times New Roman" w:cs="Times New Roman"/>
          <w:b/>
          <w:bCs/>
          <w:iCs/>
          <w:sz w:val="28"/>
          <w:szCs w:val="28"/>
          <w:lang w:val="ro-MD"/>
        </w:rPr>
        <w:t>Tabelul nr.1. Propuneri privind volumul alocațiilor aprobate în bugetul de stat pentru anul 2018, care se redistribuie între subprogram</w:t>
      </w:r>
      <w:r w:rsidR="00ED2D35">
        <w:rPr>
          <w:rFonts w:ascii="Times New Roman" w:hAnsi="Times New Roman" w:cs="Times New Roman"/>
          <w:b/>
          <w:bCs/>
          <w:iCs/>
          <w:sz w:val="28"/>
          <w:szCs w:val="28"/>
          <w:lang w:val="ro-MD"/>
        </w:rPr>
        <w:t>e</w:t>
      </w:r>
    </w:p>
    <w:p w:rsidR="004F4E67" w:rsidRDefault="004F4E67" w:rsidP="004F4E67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</w:p>
    <w:p w:rsidR="004F4E67" w:rsidRDefault="004F4E67" w:rsidP="004F4E67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</w:p>
    <w:p w:rsidR="004F4E67" w:rsidRPr="004F4E67" w:rsidRDefault="004F4E67" w:rsidP="004F4E67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F4E67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mii lei </w:t>
      </w:r>
    </w:p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3114"/>
        <w:gridCol w:w="883"/>
        <w:gridCol w:w="1300"/>
        <w:gridCol w:w="1417"/>
        <w:gridCol w:w="1518"/>
        <w:gridCol w:w="1260"/>
      </w:tblGrid>
      <w:tr w:rsidR="00ED2D35" w:rsidRPr="004F4E67" w:rsidTr="00ED2D35">
        <w:tc>
          <w:tcPr>
            <w:tcW w:w="3114" w:type="dxa"/>
          </w:tcPr>
          <w:p w:rsidR="004F4E67" w:rsidRPr="004F4E67" w:rsidRDefault="004F4E67" w:rsidP="004F4E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4F4E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Denumirea</w:t>
            </w:r>
          </w:p>
        </w:tc>
        <w:tc>
          <w:tcPr>
            <w:tcW w:w="883" w:type="dxa"/>
          </w:tcPr>
          <w:p w:rsidR="004F4E67" w:rsidRPr="004F4E67" w:rsidRDefault="004F4E67" w:rsidP="004F4E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4F4E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Cod P1-P3</w:t>
            </w:r>
          </w:p>
        </w:tc>
        <w:tc>
          <w:tcPr>
            <w:tcW w:w="1300" w:type="dxa"/>
          </w:tcPr>
          <w:p w:rsidR="004F4E67" w:rsidRPr="004F4E67" w:rsidRDefault="004F4E67" w:rsidP="004F4E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4F4E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Aprobat prin Legea nr.289 din 15.12.2017</w:t>
            </w:r>
          </w:p>
        </w:tc>
        <w:tc>
          <w:tcPr>
            <w:tcW w:w="1417" w:type="dxa"/>
          </w:tcPr>
          <w:p w:rsidR="004F4E67" w:rsidRPr="004F4E67" w:rsidRDefault="004F4E67" w:rsidP="004F4E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4F4E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Modificat prin Legea nr.101 din 07.06.2018</w:t>
            </w:r>
          </w:p>
        </w:tc>
        <w:tc>
          <w:tcPr>
            <w:tcW w:w="1518" w:type="dxa"/>
          </w:tcPr>
          <w:p w:rsidR="004F4E67" w:rsidRPr="004F4E67" w:rsidRDefault="004F4E67" w:rsidP="004F4E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4F4E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 xml:space="preserve">Redistribuiri </w:t>
            </w:r>
            <w:proofErr w:type="spellStart"/>
            <w:r w:rsidRPr="004F4E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pînă</w:t>
            </w:r>
            <w:proofErr w:type="spellEnd"/>
            <w:r w:rsidRPr="004F4E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 xml:space="preserve"> la 10 la sută din volumul aprobat, +/-</w:t>
            </w:r>
          </w:p>
        </w:tc>
        <w:tc>
          <w:tcPr>
            <w:tcW w:w="1260" w:type="dxa"/>
          </w:tcPr>
          <w:p w:rsidR="004F4E67" w:rsidRPr="004F4E67" w:rsidRDefault="004F4E67" w:rsidP="004F4E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4F4E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Precizat</w:t>
            </w:r>
          </w:p>
        </w:tc>
      </w:tr>
      <w:tr w:rsidR="00ED2D35" w:rsidRPr="004F4E67" w:rsidTr="00ED2D35">
        <w:tc>
          <w:tcPr>
            <w:tcW w:w="3114" w:type="dxa"/>
          </w:tcPr>
          <w:p w:rsidR="004F4E67" w:rsidRPr="004F4E67" w:rsidRDefault="00B822A5" w:rsidP="009B439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o-MD"/>
              </w:rPr>
            </w:pPr>
            <w:r w:rsidRPr="004F4E6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o-MD"/>
              </w:rPr>
              <w:t>Protecție socială</w:t>
            </w:r>
          </w:p>
        </w:tc>
        <w:tc>
          <w:tcPr>
            <w:tcW w:w="883" w:type="dxa"/>
          </w:tcPr>
          <w:p w:rsidR="004F4E67" w:rsidRPr="004F4E67" w:rsidRDefault="00B822A5" w:rsidP="009B43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o-MD"/>
              </w:rPr>
              <w:t>10</w:t>
            </w:r>
          </w:p>
        </w:tc>
        <w:tc>
          <w:tcPr>
            <w:tcW w:w="1300" w:type="dxa"/>
          </w:tcPr>
          <w:p w:rsidR="004F4E67" w:rsidRPr="004F4E67" w:rsidRDefault="004F4E67" w:rsidP="009B43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o-MD"/>
              </w:rPr>
            </w:pPr>
          </w:p>
        </w:tc>
        <w:tc>
          <w:tcPr>
            <w:tcW w:w="1417" w:type="dxa"/>
          </w:tcPr>
          <w:p w:rsidR="004F4E67" w:rsidRPr="004F4E67" w:rsidRDefault="004F4E67" w:rsidP="009B43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o-MD"/>
              </w:rPr>
            </w:pPr>
          </w:p>
        </w:tc>
        <w:tc>
          <w:tcPr>
            <w:tcW w:w="1518" w:type="dxa"/>
          </w:tcPr>
          <w:p w:rsidR="004F4E67" w:rsidRPr="004F4E67" w:rsidRDefault="004F4E67" w:rsidP="009B43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o-MD"/>
              </w:rPr>
            </w:pPr>
          </w:p>
        </w:tc>
        <w:tc>
          <w:tcPr>
            <w:tcW w:w="1260" w:type="dxa"/>
          </w:tcPr>
          <w:p w:rsidR="004F4E67" w:rsidRPr="004F4E67" w:rsidRDefault="004F4E67" w:rsidP="009B43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o-MD"/>
              </w:rPr>
            </w:pPr>
          </w:p>
        </w:tc>
      </w:tr>
      <w:tr w:rsidR="00ED2D35" w:rsidRPr="004F4E67" w:rsidTr="00ED2D35">
        <w:tc>
          <w:tcPr>
            <w:tcW w:w="3114" w:type="dxa"/>
          </w:tcPr>
          <w:p w:rsidR="004F4E67" w:rsidRPr="004F4E67" w:rsidRDefault="00CA4C5F" w:rsidP="004F4E6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o-MD"/>
              </w:rPr>
            </w:pPr>
            <w:r w:rsidRPr="004F4E67">
              <w:rPr>
                <w:rFonts w:ascii="Times New Roman" w:hAnsi="Times New Roman" w:cs="Times New Roman"/>
                <w:iCs/>
                <w:sz w:val="28"/>
                <w:szCs w:val="28"/>
                <w:lang w:val="ro-MD"/>
              </w:rPr>
              <w:t>Susținerea</w:t>
            </w:r>
            <w:r w:rsidR="00B822A5" w:rsidRPr="004F4E67">
              <w:rPr>
                <w:rFonts w:ascii="Times New Roman" w:hAnsi="Times New Roman" w:cs="Times New Roman"/>
                <w:iCs/>
                <w:sz w:val="28"/>
                <w:szCs w:val="28"/>
                <w:lang w:val="ro-MD"/>
              </w:rPr>
              <w:t xml:space="preserve"> suplimentară a unor categorii de </w:t>
            </w:r>
            <w:r w:rsidRPr="004F4E67">
              <w:rPr>
                <w:rFonts w:ascii="Times New Roman" w:hAnsi="Times New Roman" w:cs="Times New Roman"/>
                <w:iCs/>
                <w:sz w:val="28"/>
                <w:szCs w:val="28"/>
                <w:lang w:val="ro-MD"/>
              </w:rPr>
              <w:t>populație</w:t>
            </w:r>
          </w:p>
        </w:tc>
        <w:tc>
          <w:tcPr>
            <w:tcW w:w="883" w:type="dxa"/>
          </w:tcPr>
          <w:p w:rsidR="004F4E67" w:rsidRPr="009B4397" w:rsidRDefault="00B822A5" w:rsidP="009B439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9011</w:t>
            </w:r>
          </w:p>
        </w:tc>
        <w:tc>
          <w:tcPr>
            <w:tcW w:w="1300" w:type="dxa"/>
          </w:tcPr>
          <w:p w:rsidR="004F4E67" w:rsidRPr="009B4397" w:rsidRDefault="009B4397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B439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941267,4</w:t>
            </w:r>
            <w:r w:rsidRPr="009B4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417" w:type="dxa"/>
          </w:tcPr>
          <w:p w:rsidR="004F4E67" w:rsidRPr="009B4397" w:rsidRDefault="00B822A5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926814,6</w:t>
            </w:r>
          </w:p>
        </w:tc>
        <w:tc>
          <w:tcPr>
            <w:tcW w:w="1518" w:type="dxa"/>
          </w:tcPr>
          <w:p w:rsidR="004F4E67" w:rsidRPr="009B4397" w:rsidRDefault="009B4397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-32403,9</w:t>
            </w:r>
          </w:p>
        </w:tc>
        <w:tc>
          <w:tcPr>
            <w:tcW w:w="1260" w:type="dxa"/>
          </w:tcPr>
          <w:p w:rsidR="004F4E67" w:rsidRPr="009B4397" w:rsidRDefault="009B4397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894410,7</w:t>
            </w:r>
          </w:p>
        </w:tc>
      </w:tr>
      <w:tr w:rsidR="00ED2D35" w:rsidRPr="004F4E67" w:rsidTr="00ED2D35">
        <w:tc>
          <w:tcPr>
            <w:tcW w:w="3114" w:type="dxa"/>
          </w:tcPr>
          <w:p w:rsidR="00B822A5" w:rsidRPr="004F4E67" w:rsidRDefault="00CA4C5F" w:rsidP="004F4E67">
            <w:pPr>
              <w:rPr>
                <w:rFonts w:ascii="Times New Roman" w:hAnsi="Times New Roman" w:cs="Times New Roman"/>
                <w:iCs/>
                <w:sz w:val="28"/>
                <w:szCs w:val="28"/>
                <w:lang w:val="ro-MD"/>
              </w:rPr>
            </w:pPr>
            <w:r w:rsidRPr="004F4E67">
              <w:rPr>
                <w:rFonts w:ascii="Times New Roman" w:hAnsi="Times New Roman" w:cs="Times New Roman"/>
                <w:iCs/>
                <w:sz w:val="28"/>
                <w:szCs w:val="28"/>
                <w:lang w:val="ro-MD"/>
              </w:rPr>
              <w:t>Protecția</w:t>
            </w:r>
            <w:r w:rsidR="00B822A5" w:rsidRPr="004F4E67">
              <w:rPr>
                <w:rFonts w:ascii="Times New Roman" w:hAnsi="Times New Roman" w:cs="Times New Roman"/>
                <w:iCs/>
                <w:sz w:val="28"/>
                <w:szCs w:val="28"/>
                <w:lang w:val="ro-MD"/>
              </w:rPr>
              <w:t xml:space="preserve"> socială a persoanelor în </w:t>
            </w:r>
            <w:r w:rsidRPr="004F4E67">
              <w:rPr>
                <w:rFonts w:ascii="Times New Roman" w:hAnsi="Times New Roman" w:cs="Times New Roman"/>
                <w:iCs/>
                <w:sz w:val="28"/>
                <w:szCs w:val="28"/>
                <w:lang w:val="ro-MD"/>
              </w:rPr>
              <w:t>situații</w:t>
            </w:r>
            <w:r w:rsidR="00B822A5" w:rsidRPr="004F4E67">
              <w:rPr>
                <w:rFonts w:ascii="Times New Roman" w:hAnsi="Times New Roman" w:cs="Times New Roman"/>
                <w:iCs/>
                <w:sz w:val="28"/>
                <w:szCs w:val="28"/>
                <w:lang w:val="ro-MD"/>
              </w:rPr>
              <w:t xml:space="preserve"> de risc</w:t>
            </w:r>
          </w:p>
        </w:tc>
        <w:tc>
          <w:tcPr>
            <w:tcW w:w="883" w:type="dxa"/>
          </w:tcPr>
          <w:p w:rsidR="00B822A5" w:rsidRPr="009B4397" w:rsidRDefault="00B822A5" w:rsidP="009B439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9015</w:t>
            </w:r>
          </w:p>
        </w:tc>
        <w:tc>
          <w:tcPr>
            <w:tcW w:w="1300" w:type="dxa"/>
          </w:tcPr>
          <w:p w:rsidR="00B822A5" w:rsidRPr="009B4397" w:rsidRDefault="009B4397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B439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3306822,8</w:t>
            </w:r>
          </w:p>
        </w:tc>
        <w:tc>
          <w:tcPr>
            <w:tcW w:w="1417" w:type="dxa"/>
          </w:tcPr>
          <w:p w:rsidR="00B822A5" w:rsidRPr="009B4397" w:rsidRDefault="00B822A5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3269669,2</w:t>
            </w:r>
          </w:p>
        </w:tc>
        <w:tc>
          <w:tcPr>
            <w:tcW w:w="1518" w:type="dxa"/>
          </w:tcPr>
          <w:p w:rsidR="00B822A5" w:rsidRPr="009B4397" w:rsidRDefault="009B4397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6145,3</w:t>
            </w:r>
          </w:p>
        </w:tc>
        <w:tc>
          <w:tcPr>
            <w:tcW w:w="1260" w:type="dxa"/>
          </w:tcPr>
          <w:p w:rsidR="00B822A5" w:rsidRPr="009B4397" w:rsidRDefault="009B4397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3275814,5</w:t>
            </w:r>
          </w:p>
        </w:tc>
      </w:tr>
      <w:tr w:rsidR="00ED2D35" w:rsidRPr="004F4E67" w:rsidTr="00ED2D35">
        <w:tc>
          <w:tcPr>
            <w:tcW w:w="3114" w:type="dxa"/>
          </w:tcPr>
          <w:p w:rsidR="00B822A5" w:rsidRPr="004F4E67" w:rsidRDefault="00CA4C5F" w:rsidP="004F4E67">
            <w:pPr>
              <w:rPr>
                <w:rFonts w:ascii="Times New Roman" w:hAnsi="Times New Roman" w:cs="Times New Roman"/>
                <w:iCs/>
                <w:sz w:val="28"/>
                <w:szCs w:val="28"/>
                <w:lang w:val="ro-MD"/>
              </w:rPr>
            </w:pPr>
            <w:r w:rsidRPr="004F4E67">
              <w:rPr>
                <w:rFonts w:ascii="Times New Roman" w:hAnsi="Times New Roman" w:cs="Times New Roman"/>
                <w:iCs/>
                <w:sz w:val="28"/>
                <w:szCs w:val="28"/>
                <w:lang w:val="ro-MD"/>
              </w:rPr>
              <w:t>Susținerea</w:t>
            </w:r>
            <w:r w:rsidR="00B822A5" w:rsidRPr="004F4E67">
              <w:rPr>
                <w:rFonts w:ascii="Times New Roman" w:hAnsi="Times New Roman" w:cs="Times New Roman"/>
                <w:iCs/>
                <w:sz w:val="28"/>
                <w:szCs w:val="28"/>
                <w:lang w:val="ro-MD"/>
              </w:rPr>
              <w:t xml:space="preserve"> sistemului public de asigurări sociale</w:t>
            </w:r>
          </w:p>
        </w:tc>
        <w:tc>
          <w:tcPr>
            <w:tcW w:w="883" w:type="dxa"/>
          </w:tcPr>
          <w:p w:rsidR="00B822A5" w:rsidRPr="009B4397" w:rsidRDefault="00B822A5" w:rsidP="009B439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9016</w:t>
            </w:r>
          </w:p>
        </w:tc>
        <w:tc>
          <w:tcPr>
            <w:tcW w:w="1300" w:type="dxa"/>
          </w:tcPr>
          <w:p w:rsidR="00B822A5" w:rsidRPr="009B4397" w:rsidRDefault="009B4397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B439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1329414,6</w:t>
            </w:r>
          </w:p>
        </w:tc>
        <w:tc>
          <w:tcPr>
            <w:tcW w:w="1417" w:type="dxa"/>
          </w:tcPr>
          <w:p w:rsidR="00B822A5" w:rsidRPr="009B4397" w:rsidRDefault="00B822A5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1087602,3</w:t>
            </w:r>
          </w:p>
        </w:tc>
        <w:tc>
          <w:tcPr>
            <w:tcW w:w="1518" w:type="dxa"/>
          </w:tcPr>
          <w:p w:rsidR="00B822A5" w:rsidRPr="009B4397" w:rsidRDefault="009B4397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26258,6</w:t>
            </w:r>
          </w:p>
        </w:tc>
        <w:tc>
          <w:tcPr>
            <w:tcW w:w="1260" w:type="dxa"/>
          </w:tcPr>
          <w:p w:rsidR="00B822A5" w:rsidRPr="009B4397" w:rsidRDefault="009B4397" w:rsidP="009B4397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</w:pPr>
            <w:r w:rsidRPr="009B43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MD"/>
              </w:rPr>
              <w:t>1113860,9</w:t>
            </w:r>
          </w:p>
        </w:tc>
      </w:tr>
    </w:tbl>
    <w:p w:rsidR="00724005" w:rsidRPr="004F4E67" w:rsidRDefault="00724005" w:rsidP="00ED2D3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</w:p>
    <w:sectPr w:rsidR="00724005" w:rsidRPr="004F4E67" w:rsidSect="00ED2D35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DE"/>
    <w:rsid w:val="0023275A"/>
    <w:rsid w:val="002D28C5"/>
    <w:rsid w:val="00386A90"/>
    <w:rsid w:val="003C3552"/>
    <w:rsid w:val="004F4E67"/>
    <w:rsid w:val="005F3EB0"/>
    <w:rsid w:val="006F57C3"/>
    <w:rsid w:val="00724005"/>
    <w:rsid w:val="007D0FDE"/>
    <w:rsid w:val="008C0015"/>
    <w:rsid w:val="009B4397"/>
    <w:rsid w:val="00B12F73"/>
    <w:rsid w:val="00B822A5"/>
    <w:rsid w:val="00C535D2"/>
    <w:rsid w:val="00CA4C5F"/>
    <w:rsid w:val="00E60502"/>
    <w:rsid w:val="00ED2D35"/>
    <w:rsid w:val="00F11626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92DC-045E-4E89-94F6-ED0D86A7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Cojocaru</dc:creator>
  <cp:keywords/>
  <dc:description/>
  <cp:lastModifiedBy>Basoc Valentina</cp:lastModifiedBy>
  <cp:revision>2</cp:revision>
  <dcterms:created xsi:type="dcterms:W3CDTF">2018-11-12T08:50:00Z</dcterms:created>
  <dcterms:modified xsi:type="dcterms:W3CDTF">2018-11-12T08:50:00Z</dcterms:modified>
</cp:coreProperties>
</file>