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 xml:space="preserve">: </w:t>
      </w:r>
      <w:r w:rsidR="00370D45" w:rsidRPr="00445CC2">
        <w:rPr>
          <w:rFonts w:ascii="Times New Roman" w:hAnsi="Times New Roman" w:cs="Times New Roman"/>
          <w:sz w:val="28"/>
          <w:szCs w:val="28"/>
        </w:rPr>
        <w:t xml:space="preserve">specialist principal </w:t>
      </w:r>
      <w:r w:rsidR="00370D45">
        <w:rPr>
          <w:rFonts w:ascii="Times New Roman" w:hAnsi="Times New Roman" w:cs="Times New Roman"/>
          <w:sz w:val="28"/>
          <w:szCs w:val="28"/>
        </w:rPr>
        <w:t>al</w:t>
      </w:r>
      <w:r w:rsidR="00370D45"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370D45">
        <w:rPr>
          <w:rFonts w:ascii="Times New Roman" w:hAnsi="Times New Roman" w:cs="Times New Roman"/>
          <w:sz w:val="28"/>
          <w:szCs w:val="28"/>
        </w:rPr>
        <w:t>Secției</w:t>
      </w:r>
      <w:r w:rsidRPr="00445CC2">
        <w:rPr>
          <w:rFonts w:ascii="Times New Roman" w:hAnsi="Times New Roman" w:cs="Times New Roman"/>
          <w:sz w:val="28"/>
          <w:szCs w:val="28"/>
        </w:rPr>
        <w:t xml:space="preserve"> deservirea autor</w:t>
      </w:r>
      <w:r w:rsidR="00370D45">
        <w:rPr>
          <w:rFonts w:ascii="Times New Roman" w:hAnsi="Times New Roman" w:cs="Times New Roman"/>
          <w:sz w:val="28"/>
          <w:szCs w:val="28"/>
        </w:rPr>
        <w:t>ităților/instituțiilor bugetare</w:t>
      </w:r>
      <w:r w:rsidR="006241B4">
        <w:rPr>
          <w:rFonts w:ascii="Times New Roman" w:hAnsi="Times New Roman" w:cs="Times New Roman"/>
          <w:sz w:val="28"/>
          <w:szCs w:val="28"/>
        </w:rPr>
        <w:t xml:space="preserve"> nr.4</w:t>
      </w:r>
      <w:r w:rsidR="00370D45">
        <w:rPr>
          <w:rFonts w:ascii="Times New Roman" w:hAnsi="Times New Roman" w:cs="Times New Roman"/>
          <w:sz w:val="28"/>
          <w:szCs w:val="28"/>
        </w:rPr>
        <w:t xml:space="preserve"> din cadrul </w:t>
      </w:r>
      <w:r w:rsidRPr="00445CC2">
        <w:rPr>
          <w:rFonts w:ascii="Times New Roman" w:hAnsi="Times New Roman" w:cs="Times New Roman"/>
          <w:sz w:val="28"/>
          <w:szCs w:val="28"/>
        </w:rPr>
        <w:t xml:space="preserve"> Direcț</w:t>
      </w:r>
      <w:r w:rsidR="00370D45">
        <w:rPr>
          <w:rFonts w:ascii="Times New Roman" w:hAnsi="Times New Roman" w:cs="Times New Roman"/>
          <w:sz w:val="28"/>
          <w:szCs w:val="28"/>
        </w:rPr>
        <w:t>iei Trezoreria Regională Centru</w:t>
      </w:r>
      <w:r w:rsidR="006241B4">
        <w:rPr>
          <w:rFonts w:ascii="Times New Roman" w:hAnsi="Times New Roman" w:cs="Times New Roman"/>
          <w:sz w:val="28"/>
          <w:szCs w:val="28"/>
        </w:rPr>
        <w:t xml:space="preserve"> </w:t>
      </w:r>
      <w:r w:rsidR="00370D45">
        <w:rPr>
          <w:rFonts w:ascii="Times New Roman" w:hAnsi="Times New Roman" w:cs="Times New Roman"/>
          <w:sz w:val="28"/>
          <w:szCs w:val="28"/>
        </w:rPr>
        <w:t>-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F14840"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 xml:space="preserve"> funcți</w:t>
      </w:r>
      <w:r w:rsidR="00F14840">
        <w:rPr>
          <w:rFonts w:ascii="Times New Roman" w:hAnsi="Times New Roman" w:cs="Times New Roman"/>
          <w:sz w:val="28"/>
          <w:szCs w:val="28"/>
        </w:rPr>
        <w:t>e</w:t>
      </w:r>
      <w:r w:rsidRPr="00445CC2">
        <w:rPr>
          <w:rFonts w:ascii="Times New Roman" w:hAnsi="Times New Roman" w:cs="Times New Roman"/>
          <w:sz w:val="28"/>
          <w:szCs w:val="28"/>
        </w:rPr>
        <w:t xml:space="preserve"> temporar vacant</w:t>
      </w:r>
      <w:r w:rsidR="00F14840">
        <w:rPr>
          <w:rFonts w:ascii="Times New Roman" w:hAnsi="Times New Roman" w:cs="Times New Roman"/>
          <w:sz w:val="28"/>
          <w:szCs w:val="28"/>
        </w:rPr>
        <w:t>ă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414731" w:rsidRPr="005A0A7B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Contribuirea la implementarea politicii statului în domeniul gestionării finanțelor publice prin asigurarea procesului de executare de casă a bugetelor locale prin sistemul trezorerial al Ministerului Finanțelor</w:t>
      </w:r>
      <w:r w:rsidR="00370D45">
        <w:rPr>
          <w:rFonts w:ascii="Times New Roman" w:hAnsi="Times New Roman" w:cs="Times New Roman"/>
          <w:sz w:val="28"/>
          <w:szCs w:val="28"/>
        </w:rPr>
        <w:t>.</w:t>
      </w:r>
    </w:p>
    <w:p w:rsidR="00414731" w:rsidRPr="005A0A7B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414731" w:rsidRDefault="004C6C79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1.Executarea documentelor de plată pentru efectuarea plăților autorităților/instituțiilor bugetare deservente.</w:t>
      </w:r>
    </w:p>
    <w:p w:rsidR="004C6C79" w:rsidRDefault="004C6C79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2.Executarea documentelor executorii/ordinelor de plată, prezentate de către autoritățile/instituțiile deservente (încheieri, titluri executorii ale instanțelor judecătorești).</w:t>
      </w:r>
    </w:p>
    <w:p w:rsidR="004C6C79" w:rsidRDefault="004C6C79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3.Înregistrarea și evidența contractelor încheiate și prezentate de către autoritățile/instituțiile deservente la trezorerie.</w:t>
      </w:r>
    </w:p>
    <w:p w:rsidR="004C6C79" w:rsidRPr="00445CC2" w:rsidRDefault="004C6C79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4.Participarea la instruirea autorităților/instituțiilor deservente și acordarea asistenței consultative.</w:t>
      </w:r>
    </w:p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D23622" w:rsidRDefault="00414731" w:rsidP="00D23622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Studii: superioare, absolvite cu diploma de licență </w:t>
      </w:r>
      <w:r w:rsidR="00A91CB0">
        <w:rPr>
          <w:rFonts w:ascii="Times New Roman" w:hAnsi="Times New Roman" w:cs="Times New Roman"/>
          <w:sz w:val="28"/>
          <w:szCs w:val="28"/>
        </w:rPr>
        <w:t xml:space="preserve">în domeniul </w:t>
      </w:r>
      <w:r w:rsidRPr="00445CC2">
        <w:rPr>
          <w:rFonts w:ascii="Times New Roman" w:hAnsi="Times New Roman" w:cs="Times New Roman"/>
          <w:sz w:val="28"/>
          <w:szCs w:val="28"/>
        </w:rPr>
        <w:t>financiar</w:t>
      </w:r>
      <w:r w:rsidR="00A91CB0">
        <w:rPr>
          <w:rFonts w:ascii="Times New Roman" w:hAnsi="Times New Roman" w:cs="Times New Roman"/>
          <w:sz w:val="28"/>
          <w:szCs w:val="28"/>
        </w:rPr>
        <w:t>, contabil, bancar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  <w:r w:rsidR="00D23622" w:rsidRPr="00D2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Experiența profesională – </w:t>
      </w:r>
      <w:r w:rsidR="00A91CB0">
        <w:rPr>
          <w:rFonts w:ascii="Times New Roman" w:hAnsi="Times New Roman" w:cs="Times New Roman"/>
          <w:sz w:val="28"/>
          <w:szCs w:val="28"/>
        </w:rPr>
        <w:t xml:space="preserve">1 an în domeniul </w:t>
      </w:r>
      <w:proofErr w:type="spellStart"/>
      <w:r w:rsidR="00A91CB0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="00A91CB0">
        <w:rPr>
          <w:rFonts w:ascii="Times New Roman" w:hAnsi="Times New Roman" w:cs="Times New Roman"/>
          <w:sz w:val="28"/>
          <w:szCs w:val="28"/>
        </w:rPr>
        <w:t>-financiar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414731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Cunoașterea </w:t>
      </w:r>
      <w:r w:rsidR="00A91CB0">
        <w:rPr>
          <w:rFonts w:ascii="Times New Roman" w:hAnsi="Times New Roman" w:cs="Times New Roman"/>
          <w:sz w:val="28"/>
          <w:szCs w:val="28"/>
        </w:rPr>
        <w:t>legislației în domeniu.</w:t>
      </w:r>
    </w:p>
    <w:p w:rsidR="00217EA5" w:rsidRDefault="00217EA5" w:rsidP="00414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A5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217EA5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CB0" w:rsidRDefault="00A91CB0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A91CB0">
        <w:rPr>
          <w:rFonts w:ascii="Times New Roman" w:hAnsi="Times New Roman" w:cs="Times New Roman"/>
          <w:b/>
          <w:sz w:val="28"/>
          <w:szCs w:val="28"/>
        </w:rPr>
        <w:t>d) Abilități: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CB0">
        <w:rPr>
          <w:rFonts w:ascii="Times New Roman" w:hAnsi="Times New Roman" w:cs="Times New Roman"/>
          <w:sz w:val="28"/>
          <w:szCs w:val="28"/>
        </w:rPr>
        <w:t xml:space="preserve">de lucru cu cifrele, planificare, </w:t>
      </w:r>
      <w:r>
        <w:rPr>
          <w:rFonts w:ascii="Times New Roman" w:hAnsi="Times New Roman" w:cs="Times New Roman"/>
          <w:sz w:val="28"/>
          <w:szCs w:val="28"/>
        </w:rPr>
        <w:t>luare a deciziilor, analiză și sinteză, elaborare a documentelor, soluționare de probleme, comunicare eficientă, tendință spre dezvoltare profesională continuă.</w:t>
      </w:r>
    </w:p>
    <w:p w:rsidR="00255D4F" w:rsidRDefault="00255D4F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D4F" w:rsidRPr="00A2142E" w:rsidRDefault="00255D4F" w:rsidP="00255D4F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255D4F" w:rsidRDefault="00255D4F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19" w:rsidRDefault="00541319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319" w:rsidRDefault="00541319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D4F" w:rsidRPr="00A91CB0" w:rsidRDefault="00255D4F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731" w:rsidRDefault="00414731" w:rsidP="004C6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</w:t>
      </w:r>
      <w:r w:rsidR="004C6C79">
        <w:rPr>
          <w:rFonts w:ascii="Times New Roman" w:hAnsi="Times New Roman" w:cs="Times New Roman"/>
          <w:b/>
          <w:sz w:val="28"/>
          <w:szCs w:val="28"/>
          <w:u w:val="single"/>
        </w:rPr>
        <w:t>uncțiile temporar vacante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4C6C79" w:rsidRPr="00A91CB0">
        <w:rPr>
          <w:rFonts w:ascii="Times New Roman" w:hAnsi="Times New Roman" w:cs="Times New Roman"/>
          <w:b/>
          <w:sz w:val="28"/>
          <w:szCs w:val="28"/>
          <w:u w:val="single"/>
        </w:rPr>
        <w:t>specialist principal al Secției deservirea autorităților/instituțiilor bugetare nr.4 din cadrul  Direcției Trezoreria Regională Centru</w:t>
      </w:r>
    </w:p>
    <w:p w:rsidR="00A91CB0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</w:t>
      </w:r>
      <w:r>
        <w:rPr>
          <w:rFonts w:ascii="Times New Roman" w:hAnsi="Times New Roman" w:cs="Times New Roman"/>
          <w:sz w:val="28"/>
          <w:szCs w:val="28"/>
        </w:rPr>
        <w:t>rezoreria de Stat.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</w:t>
      </w:r>
      <w:r>
        <w:rPr>
          <w:rFonts w:ascii="Times New Roman" w:hAnsi="Times New Roman" w:cs="Times New Roman"/>
          <w:sz w:val="28"/>
          <w:szCs w:val="28"/>
        </w:rPr>
        <w:t xml:space="preserve"> statutul funcționarului public.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5CC2">
        <w:rPr>
          <w:rFonts w:ascii="Times New Roman" w:hAnsi="Times New Roman" w:cs="Times New Roman"/>
          <w:sz w:val="28"/>
          <w:szCs w:val="28"/>
        </w:rPr>
        <w:t>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>ionarului public.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nr.181/2014.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>2003 p</w:t>
      </w:r>
      <w:r>
        <w:rPr>
          <w:rFonts w:ascii="Times New Roman" w:hAnsi="Times New Roman" w:cs="Times New Roman"/>
          <w:sz w:val="28"/>
          <w:szCs w:val="28"/>
        </w:rPr>
        <w:t>rivind finanțele publice locale.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/2007.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nr.131/2015.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 privind Clasificația bugetară.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Normelor metodologice privind executarea de casă a bugetelor componente ale bugetului public național și a mijloacelor extrabugetare prin Contul Unic Trezore</w:t>
      </w:r>
      <w:r>
        <w:rPr>
          <w:rFonts w:ascii="Times New Roman" w:hAnsi="Times New Roman" w:cs="Times New Roman"/>
          <w:sz w:val="28"/>
          <w:szCs w:val="28"/>
        </w:rPr>
        <w:t>rial al Ministerului Finanțelor.</w:t>
      </w:r>
    </w:p>
    <w:p w:rsidR="00A91CB0" w:rsidRPr="00445CC2" w:rsidRDefault="00A91CB0" w:rsidP="00A91CB0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nr.216/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Planului de conturi contabile în sistemul bugetar și a Normelor metodologice privind evidența contabilă și raportarea</w:t>
      </w:r>
      <w:r>
        <w:rPr>
          <w:rFonts w:ascii="Times New Roman" w:hAnsi="Times New Roman" w:cs="Times New Roman"/>
          <w:sz w:val="28"/>
          <w:szCs w:val="28"/>
        </w:rPr>
        <w:t xml:space="preserve"> financiară în sistemul bugetar.</w:t>
      </w:r>
    </w:p>
    <w:p w:rsidR="00A91CB0" w:rsidRPr="004C6C79" w:rsidRDefault="00A91CB0" w:rsidP="00A91C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91CB0" w:rsidRPr="004C6C79" w:rsidSect="00370D45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1C"/>
    <w:rsid w:val="00104829"/>
    <w:rsid w:val="001B18AA"/>
    <w:rsid w:val="001B6930"/>
    <w:rsid w:val="001C645E"/>
    <w:rsid w:val="00217EA5"/>
    <w:rsid w:val="00220058"/>
    <w:rsid w:val="00255D4F"/>
    <w:rsid w:val="003153B3"/>
    <w:rsid w:val="00370D45"/>
    <w:rsid w:val="00414731"/>
    <w:rsid w:val="00464FF1"/>
    <w:rsid w:val="004C6C79"/>
    <w:rsid w:val="00541319"/>
    <w:rsid w:val="005B6965"/>
    <w:rsid w:val="005E1C1C"/>
    <w:rsid w:val="006241B4"/>
    <w:rsid w:val="007B7F8B"/>
    <w:rsid w:val="00850A49"/>
    <w:rsid w:val="008B1C50"/>
    <w:rsid w:val="00A91CB0"/>
    <w:rsid w:val="00AF0267"/>
    <w:rsid w:val="00D23622"/>
    <w:rsid w:val="00E70558"/>
    <w:rsid w:val="00F14840"/>
    <w:rsid w:val="00F364A5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CA03-08D7-4C23-9EFE-B599A85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50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cp:lastPrinted>2024-02-19T12:19:00Z</cp:lastPrinted>
  <dcterms:created xsi:type="dcterms:W3CDTF">2024-02-19T12:19:00Z</dcterms:created>
  <dcterms:modified xsi:type="dcterms:W3CDTF">2024-02-19T12:19:00Z</dcterms:modified>
</cp:coreProperties>
</file>