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AFB" w:rsidRDefault="00996AFB" w:rsidP="003E4F55">
      <w:pPr>
        <w:rPr>
          <w:rFonts w:ascii="Times New Roman" w:eastAsia="Times New Roman" w:hAnsi="Times New Roman" w:cs="Times New Roman"/>
          <w:b/>
          <w:sz w:val="24"/>
          <w:szCs w:val="24"/>
        </w:rPr>
      </w:pPr>
    </w:p>
    <w:p w:rsidR="00C92746" w:rsidRDefault="00C92746" w:rsidP="00571465">
      <w:pPr>
        <w:jc w:val="center"/>
        <w:rPr>
          <w:rFonts w:ascii="Times New Roman" w:eastAsia="Times New Roman" w:hAnsi="Times New Roman" w:cs="Times New Roman"/>
          <w:b/>
          <w:sz w:val="28"/>
          <w:szCs w:val="28"/>
        </w:rPr>
      </w:pPr>
    </w:p>
    <w:p w:rsidR="008C32A0" w:rsidRDefault="008C32A0" w:rsidP="00F40631">
      <w:pPr>
        <w:jc w:val="center"/>
        <w:rPr>
          <w:rFonts w:ascii="Times New Roman" w:eastAsia="Times New Roman" w:hAnsi="Times New Roman" w:cs="Times New Roman"/>
          <w:b/>
          <w:sz w:val="28"/>
          <w:szCs w:val="28"/>
        </w:rPr>
      </w:pPr>
    </w:p>
    <w:p w:rsidR="00AD6743" w:rsidRPr="00BB7CD0" w:rsidRDefault="00AD6743" w:rsidP="004F02A7">
      <w:pPr>
        <w:jc w:val="center"/>
        <w:rPr>
          <w:rFonts w:ascii="Times New Roman" w:eastAsia="Times New Roman" w:hAnsi="Times New Roman" w:cs="Times New Roman"/>
          <w:b/>
          <w:sz w:val="28"/>
          <w:szCs w:val="28"/>
        </w:rPr>
      </w:pPr>
      <w:bookmarkStart w:id="0" w:name="_GoBack"/>
      <w:r w:rsidRPr="00BB7CD0">
        <w:rPr>
          <w:rFonts w:ascii="Times New Roman" w:eastAsia="Times New Roman" w:hAnsi="Times New Roman" w:cs="Times New Roman"/>
          <w:b/>
          <w:sz w:val="28"/>
          <w:szCs w:val="28"/>
        </w:rPr>
        <w:t>SINTEZA</w:t>
      </w:r>
    </w:p>
    <w:bookmarkEnd w:id="0"/>
    <w:p w:rsidR="00AD6743" w:rsidRPr="00BB7CD0" w:rsidRDefault="00AD6743" w:rsidP="00CE028B">
      <w:pPr>
        <w:ind w:firstLine="567"/>
        <w:jc w:val="center"/>
        <w:rPr>
          <w:rFonts w:ascii="Times New Roman" w:eastAsia="Times New Roman" w:hAnsi="Times New Roman" w:cs="Times New Roman"/>
          <w:b/>
          <w:sz w:val="28"/>
          <w:szCs w:val="28"/>
        </w:rPr>
      </w:pPr>
      <w:r w:rsidRPr="00BB7CD0">
        <w:rPr>
          <w:rFonts w:ascii="Times New Roman" w:eastAsia="Times New Roman" w:hAnsi="Times New Roman" w:cs="Times New Roman"/>
          <w:b/>
          <w:sz w:val="28"/>
          <w:szCs w:val="28"/>
        </w:rPr>
        <w:t xml:space="preserve">obiecțiilor și propunerilor </w:t>
      </w:r>
    </w:p>
    <w:p w:rsidR="00BE2729" w:rsidRDefault="00BB7CD0" w:rsidP="00F40631">
      <w:pPr>
        <w:spacing w:after="120"/>
        <w:ind w:firstLine="567"/>
        <w:jc w:val="center"/>
        <w:rPr>
          <w:rFonts w:ascii="Times New Roman" w:eastAsia="Times New Roman" w:hAnsi="Times New Roman" w:cs="Times New Roman"/>
          <w:b/>
          <w:i/>
          <w:sz w:val="24"/>
          <w:szCs w:val="24"/>
          <w:lang w:eastAsia="ru-RU"/>
        </w:rPr>
      </w:pPr>
      <w:r w:rsidRPr="00BB7CD0">
        <w:rPr>
          <w:rFonts w:ascii="Times New Roman" w:eastAsia="Times New Roman" w:hAnsi="Times New Roman" w:cs="Times New Roman"/>
          <w:i/>
          <w:sz w:val="28"/>
          <w:szCs w:val="28"/>
          <w:lang w:eastAsia="ru-RU"/>
        </w:rPr>
        <w:t xml:space="preserve"> la proiectul Hotărârii Guvernului privind repartizarea unor  alocații aprobate în Legea bugetului de stat pentru anul 2026 nr.322/2025 </w:t>
      </w:r>
      <w:r w:rsidR="000E06F2" w:rsidRPr="00BB7CD0">
        <w:rPr>
          <w:rFonts w:ascii="Times New Roman" w:eastAsia="Times New Roman" w:hAnsi="Times New Roman" w:cs="Times New Roman"/>
          <w:b/>
          <w:i/>
          <w:sz w:val="28"/>
          <w:szCs w:val="28"/>
          <w:lang w:eastAsia="ru-RU"/>
        </w:rPr>
        <w:t xml:space="preserve">(număr </w:t>
      </w:r>
      <w:r w:rsidR="00134288">
        <w:rPr>
          <w:rFonts w:ascii="Times New Roman" w:eastAsia="Times New Roman" w:hAnsi="Times New Roman" w:cs="Times New Roman"/>
          <w:b/>
          <w:i/>
          <w:sz w:val="28"/>
          <w:szCs w:val="28"/>
          <w:lang w:eastAsia="ru-RU"/>
        </w:rPr>
        <w:t>unic</w:t>
      </w:r>
      <w:r w:rsidR="002065DE">
        <w:rPr>
          <w:rFonts w:ascii="Times New Roman" w:eastAsia="Times New Roman" w:hAnsi="Times New Roman" w:cs="Times New Roman"/>
          <w:b/>
          <w:i/>
          <w:sz w:val="28"/>
          <w:szCs w:val="28"/>
          <w:lang w:eastAsia="ru-RU"/>
        </w:rPr>
        <w:t xml:space="preserve"> </w:t>
      </w:r>
      <w:r w:rsidR="00134288">
        <w:rPr>
          <w:rFonts w:ascii="Times New Roman" w:eastAsia="Times New Roman" w:hAnsi="Times New Roman" w:cs="Times New Roman"/>
          <w:b/>
          <w:i/>
          <w:sz w:val="28"/>
          <w:szCs w:val="28"/>
          <w:lang w:eastAsia="ru-RU"/>
        </w:rPr>
        <w:t>1002</w:t>
      </w:r>
      <w:r w:rsidR="002065DE">
        <w:rPr>
          <w:rFonts w:ascii="Times New Roman" w:eastAsia="Times New Roman" w:hAnsi="Times New Roman" w:cs="Times New Roman"/>
          <w:b/>
          <w:i/>
          <w:sz w:val="28"/>
          <w:szCs w:val="28"/>
          <w:lang w:eastAsia="ru-RU"/>
        </w:rPr>
        <w:t xml:space="preserve"> </w:t>
      </w:r>
      <w:r w:rsidR="008F337B" w:rsidRPr="00BB7CD0">
        <w:rPr>
          <w:rFonts w:ascii="Times New Roman" w:eastAsia="Times New Roman" w:hAnsi="Times New Roman" w:cs="Times New Roman"/>
          <w:b/>
          <w:i/>
          <w:sz w:val="28"/>
          <w:szCs w:val="28"/>
          <w:lang w:eastAsia="ru-RU"/>
        </w:rPr>
        <w:t>/MF/2026</w:t>
      </w:r>
      <w:r w:rsidR="000E06F2" w:rsidRPr="00C92746">
        <w:rPr>
          <w:rFonts w:ascii="Times New Roman" w:eastAsia="Times New Roman" w:hAnsi="Times New Roman" w:cs="Times New Roman"/>
          <w:b/>
          <w:i/>
          <w:sz w:val="24"/>
          <w:szCs w:val="24"/>
          <w:lang w:eastAsia="ru-RU"/>
        </w:rPr>
        <w:t>)</w:t>
      </w:r>
    </w:p>
    <w:p w:rsidR="007D649F" w:rsidRPr="00C92746" w:rsidRDefault="007D649F" w:rsidP="00F40631">
      <w:pPr>
        <w:spacing w:after="120"/>
        <w:ind w:firstLine="567"/>
        <w:jc w:val="center"/>
        <w:rPr>
          <w:rFonts w:ascii="Times New Roman" w:eastAsia="Times New Roman" w:hAnsi="Times New Roman" w:cs="Times New Roman"/>
          <w:b/>
          <w:i/>
          <w:sz w:val="24"/>
          <w:szCs w:val="24"/>
          <w:lang w:eastAsia="ru-RU"/>
        </w:rPr>
      </w:pPr>
    </w:p>
    <w:tbl>
      <w:tblPr>
        <w:tblpPr w:leftFromText="180" w:rightFromText="180" w:vertAnchor="text" w:tblpY="1"/>
        <w:tblOverlap w:val="never"/>
        <w:tblW w:w="4965" w:type="pct"/>
        <w:tblLayout w:type="fixed"/>
        <w:tblCellMar>
          <w:top w:w="15" w:type="dxa"/>
          <w:left w:w="15" w:type="dxa"/>
          <w:bottom w:w="15" w:type="dxa"/>
          <w:right w:w="15" w:type="dxa"/>
        </w:tblCellMar>
        <w:tblLook w:val="04A0" w:firstRow="1" w:lastRow="0" w:firstColumn="1" w:lastColumn="0" w:noHBand="0" w:noVBand="1"/>
      </w:tblPr>
      <w:tblGrid>
        <w:gridCol w:w="3876"/>
        <w:gridCol w:w="5810"/>
        <w:gridCol w:w="3831"/>
      </w:tblGrid>
      <w:tr w:rsidR="00C71D0F" w:rsidRPr="00C92746" w:rsidTr="005A5004">
        <w:trPr>
          <w:trHeight w:val="670"/>
          <w:tblHeader/>
        </w:trPr>
        <w:tc>
          <w:tcPr>
            <w:tcW w:w="1434" w:type="pct"/>
            <w:tcBorders>
              <w:top w:val="single" w:sz="6" w:space="0" w:color="000000"/>
              <w:left w:val="single" w:sz="6" w:space="0" w:color="000000"/>
              <w:bottom w:val="single" w:sz="4" w:space="0" w:color="auto"/>
              <w:right w:val="single" w:sz="6" w:space="0" w:color="000000"/>
            </w:tcBorders>
            <w:shd w:val="clear" w:color="auto" w:fill="F0F0F0"/>
            <w:tcMar>
              <w:top w:w="24" w:type="dxa"/>
              <w:left w:w="48" w:type="dxa"/>
              <w:bottom w:w="24" w:type="dxa"/>
              <w:right w:w="48" w:type="dxa"/>
            </w:tcMar>
            <w:vAlign w:val="center"/>
            <w:hideMark/>
          </w:tcPr>
          <w:p w:rsidR="00C71D0F" w:rsidRPr="007D649F" w:rsidRDefault="00C71D0F" w:rsidP="00472DF8">
            <w:pPr>
              <w:jc w:val="center"/>
              <w:rPr>
                <w:rFonts w:ascii="Times New Roman" w:eastAsia="Times New Roman" w:hAnsi="Times New Roman" w:cs="Times New Roman"/>
                <w:b/>
                <w:bCs/>
                <w:sz w:val="26"/>
                <w:szCs w:val="26"/>
              </w:rPr>
            </w:pPr>
            <w:r w:rsidRPr="007D649F">
              <w:rPr>
                <w:rFonts w:ascii="Times New Roman" w:eastAsia="Times New Roman" w:hAnsi="Times New Roman" w:cs="Times New Roman"/>
                <w:b/>
                <w:bCs/>
                <w:sz w:val="26"/>
                <w:szCs w:val="26"/>
              </w:rPr>
              <w:t>Participantul la avizare</w:t>
            </w:r>
            <w:r w:rsidRPr="007D649F">
              <w:rPr>
                <w:rFonts w:ascii="Times New Roman" w:eastAsia="Times New Roman" w:hAnsi="Times New Roman" w:cs="Times New Roman"/>
                <w:b/>
                <w:bCs/>
                <w:sz w:val="26"/>
                <w:szCs w:val="26"/>
              </w:rPr>
              <w:br/>
              <w:t>(expertizare)/consultare publică</w:t>
            </w:r>
          </w:p>
        </w:tc>
        <w:tc>
          <w:tcPr>
            <w:tcW w:w="2149"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vAlign w:val="center"/>
            <w:hideMark/>
          </w:tcPr>
          <w:p w:rsidR="00C71D0F" w:rsidRPr="007D649F" w:rsidRDefault="00C71D0F" w:rsidP="00472DF8">
            <w:pPr>
              <w:jc w:val="center"/>
              <w:rPr>
                <w:rFonts w:ascii="Times New Roman" w:eastAsia="Times New Roman" w:hAnsi="Times New Roman" w:cs="Times New Roman"/>
                <w:b/>
                <w:bCs/>
                <w:sz w:val="26"/>
                <w:szCs w:val="26"/>
              </w:rPr>
            </w:pPr>
            <w:r w:rsidRPr="007D649F">
              <w:rPr>
                <w:rFonts w:ascii="Times New Roman" w:eastAsia="Times New Roman" w:hAnsi="Times New Roman" w:cs="Times New Roman"/>
                <w:b/>
                <w:bCs/>
                <w:sz w:val="26"/>
                <w:szCs w:val="26"/>
              </w:rPr>
              <w:t>Conținutul obiecției/</w:t>
            </w:r>
            <w:r w:rsidRPr="007D649F">
              <w:rPr>
                <w:rFonts w:ascii="Times New Roman" w:eastAsia="Times New Roman" w:hAnsi="Times New Roman" w:cs="Times New Roman"/>
                <w:b/>
                <w:bCs/>
                <w:sz w:val="26"/>
                <w:szCs w:val="26"/>
              </w:rPr>
              <w:br/>
              <w:t>propunerii (recomandării)</w:t>
            </w:r>
          </w:p>
        </w:tc>
        <w:tc>
          <w:tcPr>
            <w:tcW w:w="1417" w:type="pct"/>
            <w:tcBorders>
              <w:top w:val="single" w:sz="6" w:space="0" w:color="000000"/>
              <w:left w:val="single" w:sz="6" w:space="0" w:color="000000"/>
              <w:bottom w:val="single" w:sz="6" w:space="0" w:color="000000"/>
              <w:right w:val="single" w:sz="6" w:space="0" w:color="000000"/>
            </w:tcBorders>
            <w:shd w:val="clear" w:color="auto" w:fill="F0F0F0"/>
            <w:vAlign w:val="center"/>
          </w:tcPr>
          <w:p w:rsidR="00C71D0F" w:rsidRPr="007D649F" w:rsidRDefault="00C71D0F" w:rsidP="00472DF8">
            <w:pPr>
              <w:jc w:val="center"/>
              <w:rPr>
                <w:rFonts w:ascii="Times New Roman" w:eastAsia="Times New Roman" w:hAnsi="Times New Roman" w:cs="Times New Roman"/>
                <w:b/>
                <w:bCs/>
                <w:sz w:val="26"/>
                <w:szCs w:val="26"/>
              </w:rPr>
            </w:pPr>
            <w:r w:rsidRPr="007D649F">
              <w:rPr>
                <w:rFonts w:ascii="Times New Roman" w:eastAsia="Times New Roman" w:hAnsi="Times New Roman" w:cs="Times New Roman"/>
                <w:b/>
                <w:bCs/>
                <w:sz w:val="26"/>
                <w:szCs w:val="26"/>
              </w:rPr>
              <w:t>Argumentarea</w:t>
            </w:r>
            <w:r w:rsidRPr="007D649F">
              <w:rPr>
                <w:rFonts w:ascii="Times New Roman" w:eastAsia="Times New Roman" w:hAnsi="Times New Roman" w:cs="Times New Roman"/>
                <w:b/>
                <w:bCs/>
                <w:sz w:val="26"/>
                <w:szCs w:val="26"/>
              </w:rPr>
              <w:br/>
              <w:t>autorului proiectului</w:t>
            </w:r>
          </w:p>
        </w:tc>
      </w:tr>
      <w:tr w:rsidR="004360B2" w:rsidRPr="00C92746" w:rsidTr="00B10808">
        <w:trPr>
          <w:trHeight w:val="109"/>
        </w:trPr>
        <w:tc>
          <w:tcPr>
            <w:tcW w:w="1434" w:type="pct"/>
            <w:tcBorders>
              <w:top w:val="single" w:sz="4" w:space="0" w:color="auto"/>
              <w:left w:val="single" w:sz="4" w:space="0" w:color="auto"/>
              <w:bottom w:val="single" w:sz="4" w:space="0" w:color="auto"/>
              <w:right w:val="single" w:sz="4" w:space="0" w:color="auto"/>
            </w:tcBorders>
            <w:tcMar>
              <w:top w:w="24" w:type="dxa"/>
              <w:left w:w="48" w:type="dxa"/>
              <w:bottom w:w="24" w:type="dxa"/>
              <w:right w:w="48" w:type="dxa"/>
            </w:tcMar>
          </w:tcPr>
          <w:p w:rsidR="004360B2" w:rsidRPr="007D649F" w:rsidRDefault="005D7DE4" w:rsidP="00C2324B">
            <w:pPr>
              <w:pStyle w:val="a3"/>
              <w:rPr>
                <w:rFonts w:ascii="Times New Roman" w:eastAsia="Times New Roman" w:hAnsi="Times New Roman" w:cs="Times New Roman"/>
                <w:b/>
                <w:bCs/>
                <w:sz w:val="26"/>
                <w:szCs w:val="26"/>
                <w:lang w:val="ro-MD"/>
              </w:rPr>
            </w:pPr>
            <w:r w:rsidRPr="007D649F">
              <w:rPr>
                <w:rFonts w:ascii="Times New Roman" w:eastAsia="Times New Roman" w:hAnsi="Times New Roman" w:cs="Times New Roman"/>
                <w:b/>
                <w:bCs/>
                <w:sz w:val="26"/>
                <w:szCs w:val="26"/>
                <w:lang w:val="ro-MD"/>
              </w:rPr>
              <w:t xml:space="preserve">Ministerul Justiției                          </w:t>
            </w:r>
            <w:r w:rsidRPr="007D649F">
              <w:rPr>
                <w:rFonts w:ascii="Times New Roman" w:eastAsia="Times New Roman" w:hAnsi="Times New Roman" w:cs="Times New Roman"/>
                <w:bCs/>
                <w:sz w:val="26"/>
                <w:szCs w:val="26"/>
                <w:lang w:val="ro-MD"/>
              </w:rPr>
              <w:t>(nr.</w:t>
            </w:r>
            <w:r w:rsidR="00C2324B" w:rsidRPr="00C2324B">
              <w:rPr>
                <w:rFonts w:ascii="Times New Roman" w:eastAsia="Times New Roman" w:hAnsi="Times New Roman" w:cs="Times New Roman"/>
                <w:bCs/>
                <w:sz w:val="26"/>
                <w:szCs w:val="26"/>
                <w:lang w:val="ro-MD"/>
              </w:rPr>
              <w:t>04/1-11976</w:t>
            </w:r>
            <w:r w:rsidR="00C2324B">
              <w:rPr>
                <w:rFonts w:ascii="Times New Roman" w:eastAsia="Times New Roman" w:hAnsi="Times New Roman" w:cs="Times New Roman"/>
                <w:bCs/>
                <w:sz w:val="26"/>
                <w:szCs w:val="26"/>
                <w:lang w:val="ro-MD"/>
              </w:rPr>
              <w:t xml:space="preserve"> din 26.10.2026</w:t>
            </w:r>
            <w:r w:rsidRPr="007D649F">
              <w:rPr>
                <w:rFonts w:ascii="Times New Roman" w:eastAsia="Times New Roman" w:hAnsi="Times New Roman" w:cs="Times New Roman"/>
                <w:bCs/>
                <w:sz w:val="26"/>
                <w:szCs w:val="26"/>
                <w:lang w:val="ro-MD"/>
              </w:rPr>
              <w:t>)</w:t>
            </w:r>
          </w:p>
        </w:tc>
        <w:tc>
          <w:tcPr>
            <w:tcW w:w="2149" w:type="pct"/>
            <w:tcBorders>
              <w:top w:val="single" w:sz="6" w:space="0" w:color="000000"/>
              <w:left w:val="single" w:sz="4" w:space="0" w:color="auto"/>
              <w:bottom w:val="single" w:sz="6" w:space="0" w:color="000000"/>
              <w:right w:val="single" w:sz="6" w:space="0" w:color="000000"/>
            </w:tcBorders>
            <w:tcMar>
              <w:top w:w="24" w:type="dxa"/>
              <w:left w:w="48" w:type="dxa"/>
              <w:bottom w:w="24" w:type="dxa"/>
              <w:right w:w="48" w:type="dxa"/>
            </w:tcMar>
          </w:tcPr>
          <w:p w:rsidR="004360B2" w:rsidRPr="007D649F" w:rsidRDefault="00216D9E" w:rsidP="00E504D8">
            <w:pPr>
              <w:jc w:val="both"/>
              <w:rPr>
                <w:rFonts w:ascii="Times New Roman" w:eastAsia="Times New Roman" w:hAnsi="Times New Roman" w:cs="Times New Roman"/>
                <w:sz w:val="26"/>
                <w:szCs w:val="26"/>
                <w:lang w:eastAsia="ru-RU"/>
              </w:rPr>
            </w:pPr>
            <w:r w:rsidRPr="007D649F">
              <w:rPr>
                <w:rFonts w:ascii="Times New Roman" w:eastAsia="Times New Roman" w:hAnsi="Times New Roman" w:cs="Times New Roman"/>
                <w:sz w:val="26"/>
                <w:szCs w:val="26"/>
                <w:lang w:eastAsia="ru-RU"/>
              </w:rPr>
              <w:t xml:space="preserve">Ministerul Justiției </w:t>
            </w:r>
            <w:r w:rsidR="00E504D8" w:rsidRPr="007D649F">
              <w:rPr>
                <w:rFonts w:ascii="Times New Roman" w:eastAsia="Times New Roman" w:hAnsi="Times New Roman" w:cs="Times New Roman"/>
                <w:sz w:val="26"/>
                <w:szCs w:val="26"/>
                <w:lang w:eastAsia="ru-RU"/>
              </w:rPr>
              <w:t xml:space="preserve">menționează că </w:t>
            </w:r>
            <w:r w:rsidR="00E504D8" w:rsidRPr="007D649F">
              <w:rPr>
                <w:sz w:val="26"/>
                <w:szCs w:val="26"/>
              </w:rPr>
              <w:t xml:space="preserve"> </w:t>
            </w:r>
            <w:r w:rsidR="00E504D8" w:rsidRPr="007D649F">
              <w:rPr>
                <w:rFonts w:ascii="Times New Roman" w:eastAsia="Times New Roman" w:hAnsi="Times New Roman" w:cs="Times New Roman"/>
                <w:sz w:val="26"/>
                <w:szCs w:val="26"/>
                <w:lang w:eastAsia="ru-RU"/>
              </w:rPr>
              <w:t>referitor la textul propriu-zis al proiectului, în clauza de adoptare, după sursa de publicare se va completa cu textul „,cu modificările ulterioare,”.</w:t>
            </w:r>
          </w:p>
          <w:p w:rsidR="007D649F" w:rsidRDefault="007D649F" w:rsidP="00E504D8">
            <w:pPr>
              <w:jc w:val="both"/>
              <w:rPr>
                <w:rFonts w:ascii="Times New Roman" w:eastAsia="Times New Roman" w:hAnsi="Times New Roman" w:cs="Times New Roman"/>
                <w:bCs/>
                <w:sz w:val="26"/>
                <w:szCs w:val="26"/>
                <w:lang w:eastAsia="ro-RO"/>
              </w:rPr>
            </w:pPr>
          </w:p>
          <w:p w:rsidR="00E504D8" w:rsidRPr="007D649F" w:rsidRDefault="00E504D8" w:rsidP="00E504D8">
            <w:pPr>
              <w:jc w:val="both"/>
              <w:rPr>
                <w:rFonts w:ascii="Times New Roman" w:eastAsia="Times New Roman" w:hAnsi="Times New Roman" w:cs="Times New Roman"/>
                <w:bCs/>
                <w:sz w:val="26"/>
                <w:szCs w:val="26"/>
                <w:lang w:eastAsia="ro-RO"/>
              </w:rPr>
            </w:pPr>
            <w:r w:rsidRPr="007D649F">
              <w:rPr>
                <w:rFonts w:ascii="Times New Roman" w:eastAsia="Times New Roman" w:hAnsi="Times New Roman" w:cs="Times New Roman"/>
                <w:bCs/>
                <w:sz w:val="26"/>
                <w:szCs w:val="26"/>
                <w:lang w:eastAsia="ro-RO"/>
              </w:rPr>
              <w:t>Adițional, sursa publicării actului normativ, se va indica după următoarea schemă: (Monitorul Oficial al Republicii Moldova, anul publicării, numărul Monitorului, numărul articolului).</w:t>
            </w:r>
          </w:p>
          <w:p w:rsidR="001E360A" w:rsidRDefault="001E360A" w:rsidP="00E504D8">
            <w:pPr>
              <w:jc w:val="both"/>
              <w:rPr>
                <w:rFonts w:ascii="Times New Roman" w:eastAsia="Times New Roman" w:hAnsi="Times New Roman" w:cs="Times New Roman"/>
                <w:bCs/>
                <w:sz w:val="26"/>
                <w:szCs w:val="26"/>
                <w:lang w:eastAsia="ro-RO"/>
              </w:rPr>
            </w:pPr>
          </w:p>
          <w:p w:rsidR="00E504D8" w:rsidRPr="007D649F" w:rsidRDefault="00E504D8" w:rsidP="00E504D8">
            <w:pPr>
              <w:jc w:val="both"/>
              <w:rPr>
                <w:rFonts w:ascii="Times New Roman" w:eastAsia="Times New Roman" w:hAnsi="Times New Roman" w:cs="Times New Roman"/>
                <w:bCs/>
                <w:sz w:val="26"/>
                <w:szCs w:val="26"/>
                <w:lang w:eastAsia="ro-RO"/>
              </w:rPr>
            </w:pPr>
            <w:r w:rsidRPr="007D649F">
              <w:rPr>
                <w:rFonts w:ascii="Times New Roman" w:eastAsia="Times New Roman" w:hAnsi="Times New Roman" w:cs="Times New Roman"/>
                <w:bCs/>
                <w:sz w:val="26"/>
                <w:szCs w:val="26"/>
                <w:lang w:eastAsia="ro-RO"/>
              </w:rPr>
              <w:t>La pct. 2, se consideră oportună precizarea prevederilor de la care se derogă, precum și justificarea necesității instituirii derogării, în vederea asigurării clarității și previzibilității reglementării propuse.</w:t>
            </w: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7D649F" w:rsidRPr="007D649F" w:rsidRDefault="007D649F" w:rsidP="00E504D8">
            <w:pPr>
              <w:jc w:val="both"/>
              <w:rPr>
                <w:rFonts w:ascii="Times New Roman" w:eastAsia="Times New Roman" w:hAnsi="Times New Roman" w:cs="Times New Roman"/>
                <w:bCs/>
                <w:sz w:val="26"/>
                <w:szCs w:val="26"/>
                <w:lang w:eastAsia="ro-RO"/>
              </w:rPr>
            </w:pPr>
          </w:p>
          <w:p w:rsidR="00E504D8" w:rsidRPr="007D649F" w:rsidRDefault="00E504D8" w:rsidP="00E504D8">
            <w:pPr>
              <w:jc w:val="both"/>
              <w:rPr>
                <w:rFonts w:ascii="Times New Roman" w:eastAsia="Times New Roman" w:hAnsi="Times New Roman" w:cs="Times New Roman"/>
                <w:bCs/>
                <w:sz w:val="26"/>
                <w:szCs w:val="26"/>
                <w:lang w:eastAsia="ro-RO"/>
              </w:rPr>
            </w:pPr>
            <w:r w:rsidRPr="007D649F">
              <w:rPr>
                <w:rFonts w:ascii="Times New Roman" w:eastAsia="Times New Roman" w:hAnsi="Times New Roman" w:cs="Times New Roman"/>
                <w:bCs/>
                <w:sz w:val="26"/>
                <w:szCs w:val="26"/>
                <w:lang w:eastAsia="ro-RO"/>
              </w:rPr>
              <w:t xml:space="preserve">Potrivit art. 56 alin. (3) din Legea nr. 100/2017 privind actele normative, „Intrarea în vigoare a actelor normative poate fi stabilită pentru o altă dată doar în </w:t>
            </w:r>
            <w:r w:rsidRPr="007D649F">
              <w:rPr>
                <w:rFonts w:ascii="Times New Roman" w:eastAsia="Times New Roman" w:hAnsi="Times New Roman" w:cs="Times New Roman"/>
                <w:bCs/>
                <w:sz w:val="26"/>
                <w:szCs w:val="26"/>
                <w:lang w:eastAsia="ro-RO"/>
              </w:rPr>
              <w:lastRenderedPageBreak/>
              <w:t>cazul în care se urmărește protecția drepturilor şi libertăților fundamentale ale omului, realizarea angajamentelor internaționale ale Republicii Moldova, conformarea cadrului normativ hotărârilor Curții Constituționale, eliminarea unor lacune din legislație sau contradicții între actele normative ori dacă există alte circumstanțe obiective”. Prin urmare, intrarea în vigoare a hotărârii la data publicării în Monitorul Oficial al Republicii Moldova urmează a fi argumentată în Nota de fundamentare.</w:t>
            </w:r>
          </w:p>
        </w:tc>
        <w:tc>
          <w:tcPr>
            <w:tcW w:w="1417" w:type="pct"/>
            <w:tcBorders>
              <w:top w:val="single" w:sz="6" w:space="0" w:color="000000"/>
              <w:left w:val="single" w:sz="6" w:space="0" w:color="000000"/>
              <w:bottom w:val="single" w:sz="6" w:space="0" w:color="000000"/>
              <w:right w:val="single" w:sz="6" w:space="0" w:color="000000"/>
            </w:tcBorders>
          </w:tcPr>
          <w:p w:rsidR="008F337B" w:rsidRPr="007D649F" w:rsidRDefault="008F337B" w:rsidP="00CC015C">
            <w:pPr>
              <w:rPr>
                <w:rFonts w:ascii="Times New Roman" w:eastAsia="Times New Roman" w:hAnsi="Times New Roman" w:cs="Times New Roman"/>
                <w:b/>
                <w:sz w:val="26"/>
                <w:szCs w:val="26"/>
              </w:rPr>
            </w:pPr>
            <w:r w:rsidRPr="007D649F">
              <w:rPr>
                <w:rFonts w:ascii="Times New Roman" w:eastAsia="Times New Roman" w:hAnsi="Times New Roman" w:cs="Times New Roman"/>
                <w:b/>
                <w:sz w:val="26"/>
                <w:szCs w:val="26"/>
              </w:rPr>
              <w:lastRenderedPageBreak/>
              <w:t>Se acceptă.</w:t>
            </w:r>
          </w:p>
          <w:p w:rsidR="00E504D8" w:rsidRPr="007D649F" w:rsidRDefault="00E504D8" w:rsidP="00216D9E">
            <w:pPr>
              <w:rPr>
                <w:rFonts w:ascii="Times New Roman" w:eastAsia="Times New Roman" w:hAnsi="Times New Roman" w:cs="Times New Roman"/>
                <w:b/>
                <w:sz w:val="26"/>
                <w:szCs w:val="26"/>
              </w:rPr>
            </w:pPr>
          </w:p>
          <w:p w:rsidR="00E504D8" w:rsidRPr="007D649F" w:rsidRDefault="00E504D8" w:rsidP="00E504D8">
            <w:pPr>
              <w:rPr>
                <w:rFonts w:ascii="Times New Roman" w:eastAsia="Times New Roman" w:hAnsi="Times New Roman" w:cs="Times New Roman"/>
                <w:sz w:val="26"/>
                <w:szCs w:val="26"/>
              </w:rPr>
            </w:pPr>
          </w:p>
          <w:p w:rsidR="00E504D8" w:rsidRPr="007D649F" w:rsidRDefault="00E504D8" w:rsidP="00E504D8">
            <w:pPr>
              <w:rPr>
                <w:rFonts w:ascii="Times New Roman" w:eastAsia="Times New Roman" w:hAnsi="Times New Roman" w:cs="Times New Roman"/>
                <w:sz w:val="26"/>
                <w:szCs w:val="26"/>
              </w:rPr>
            </w:pPr>
          </w:p>
          <w:p w:rsidR="007D649F" w:rsidRDefault="007D649F" w:rsidP="00E504D8">
            <w:pPr>
              <w:rPr>
                <w:rFonts w:ascii="Times New Roman" w:eastAsia="Times New Roman" w:hAnsi="Times New Roman" w:cs="Times New Roman"/>
                <w:b/>
                <w:sz w:val="26"/>
                <w:szCs w:val="26"/>
              </w:rPr>
            </w:pPr>
          </w:p>
          <w:p w:rsidR="00E504D8" w:rsidRPr="007D649F" w:rsidRDefault="00E504D8" w:rsidP="00E504D8">
            <w:pPr>
              <w:rPr>
                <w:rFonts w:ascii="Times New Roman" w:eastAsia="Times New Roman" w:hAnsi="Times New Roman" w:cs="Times New Roman"/>
                <w:b/>
                <w:sz w:val="26"/>
                <w:szCs w:val="26"/>
              </w:rPr>
            </w:pPr>
            <w:r w:rsidRPr="007D649F">
              <w:rPr>
                <w:rFonts w:ascii="Times New Roman" w:eastAsia="Times New Roman" w:hAnsi="Times New Roman" w:cs="Times New Roman"/>
                <w:b/>
                <w:sz w:val="26"/>
                <w:szCs w:val="26"/>
              </w:rPr>
              <w:t>Se acceptă.</w:t>
            </w:r>
          </w:p>
          <w:p w:rsidR="00E504D8" w:rsidRPr="007D649F" w:rsidRDefault="00E504D8" w:rsidP="00E504D8">
            <w:pPr>
              <w:rPr>
                <w:rFonts w:ascii="Times New Roman" w:eastAsia="Times New Roman" w:hAnsi="Times New Roman" w:cs="Times New Roman"/>
                <w:sz w:val="26"/>
                <w:szCs w:val="26"/>
              </w:rPr>
            </w:pPr>
          </w:p>
          <w:p w:rsidR="00E504D8" w:rsidRPr="007D649F" w:rsidRDefault="00E504D8" w:rsidP="00E504D8">
            <w:pPr>
              <w:rPr>
                <w:rFonts w:ascii="Times New Roman" w:eastAsia="Times New Roman" w:hAnsi="Times New Roman" w:cs="Times New Roman"/>
                <w:sz w:val="26"/>
                <w:szCs w:val="26"/>
              </w:rPr>
            </w:pPr>
          </w:p>
          <w:p w:rsidR="00E504D8" w:rsidRPr="007D649F" w:rsidRDefault="00E504D8" w:rsidP="00E504D8">
            <w:pPr>
              <w:rPr>
                <w:rFonts w:ascii="Times New Roman" w:eastAsia="Times New Roman" w:hAnsi="Times New Roman" w:cs="Times New Roman"/>
                <w:sz w:val="26"/>
                <w:szCs w:val="26"/>
              </w:rPr>
            </w:pPr>
          </w:p>
          <w:p w:rsidR="001E360A" w:rsidRDefault="001E360A" w:rsidP="00E504D8">
            <w:pPr>
              <w:rPr>
                <w:rFonts w:ascii="Times New Roman" w:eastAsia="Times New Roman" w:hAnsi="Times New Roman" w:cs="Times New Roman"/>
                <w:b/>
                <w:sz w:val="26"/>
                <w:szCs w:val="26"/>
              </w:rPr>
            </w:pPr>
          </w:p>
          <w:p w:rsidR="00E504D8" w:rsidRPr="007D649F" w:rsidRDefault="007D649F" w:rsidP="001E360A">
            <w:pPr>
              <w:jc w:val="both"/>
              <w:rPr>
                <w:rFonts w:ascii="Times New Roman" w:eastAsia="Times New Roman" w:hAnsi="Times New Roman" w:cs="Times New Roman"/>
                <w:sz w:val="26"/>
                <w:szCs w:val="26"/>
              </w:rPr>
            </w:pPr>
            <w:r w:rsidRPr="007D649F">
              <w:rPr>
                <w:rFonts w:ascii="Times New Roman" w:eastAsia="Times New Roman" w:hAnsi="Times New Roman" w:cs="Times New Roman"/>
                <w:b/>
                <w:sz w:val="26"/>
                <w:szCs w:val="26"/>
              </w:rPr>
              <w:t>Se acceptă</w:t>
            </w:r>
            <w:r w:rsidRPr="007D649F">
              <w:rPr>
                <w:rFonts w:ascii="Times New Roman" w:eastAsia="Times New Roman" w:hAnsi="Times New Roman" w:cs="Times New Roman"/>
                <w:sz w:val="26"/>
                <w:szCs w:val="26"/>
              </w:rPr>
              <w:t>. Nota se completează cu următorul text: Instituirea derogării este determinată de alocarea țintită a resurselor către instituții de învățământ, care reflectă insuficiența alocațiilor determinată în mod individual, or o eventuală aplicare a metodologiilor ar presupune o “migrare” a resurselor către instituții care nu atestă insuficiență de resurse. La fel, derogarea este una integrală aplicată metodologiilor în ansamblu.</w:t>
            </w:r>
          </w:p>
          <w:p w:rsidR="00E504D8" w:rsidRPr="007D649F" w:rsidRDefault="00E504D8" w:rsidP="001E360A">
            <w:pPr>
              <w:jc w:val="both"/>
              <w:rPr>
                <w:rFonts w:ascii="Times New Roman" w:eastAsia="Times New Roman" w:hAnsi="Times New Roman" w:cs="Times New Roman"/>
                <w:sz w:val="26"/>
                <w:szCs w:val="26"/>
              </w:rPr>
            </w:pPr>
          </w:p>
          <w:p w:rsidR="00B94C2B" w:rsidRPr="007D649F" w:rsidRDefault="00E504D8" w:rsidP="001E360A">
            <w:pPr>
              <w:jc w:val="both"/>
              <w:rPr>
                <w:rFonts w:ascii="Times New Roman" w:eastAsia="Times New Roman" w:hAnsi="Times New Roman" w:cs="Times New Roman"/>
                <w:b/>
                <w:sz w:val="26"/>
                <w:szCs w:val="26"/>
              </w:rPr>
            </w:pPr>
            <w:r w:rsidRPr="007D649F">
              <w:rPr>
                <w:rFonts w:ascii="Times New Roman" w:eastAsia="Times New Roman" w:hAnsi="Times New Roman" w:cs="Times New Roman"/>
                <w:b/>
                <w:sz w:val="26"/>
                <w:szCs w:val="26"/>
              </w:rPr>
              <w:t>Se acceptă.</w:t>
            </w:r>
            <w:r w:rsidR="00B94C2B" w:rsidRPr="007D649F">
              <w:rPr>
                <w:rFonts w:ascii="Times New Roman" w:eastAsia="Times New Roman" w:hAnsi="Times New Roman" w:cs="Times New Roman"/>
                <w:b/>
                <w:sz w:val="26"/>
                <w:szCs w:val="26"/>
              </w:rPr>
              <w:t xml:space="preserve"> </w:t>
            </w:r>
          </w:p>
          <w:p w:rsidR="004360B2" w:rsidRPr="007D649F" w:rsidRDefault="00B94C2B" w:rsidP="001E360A">
            <w:pPr>
              <w:jc w:val="both"/>
              <w:rPr>
                <w:rFonts w:ascii="Times New Roman" w:eastAsia="Times New Roman" w:hAnsi="Times New Roman" w:cs="Times New Roman"/>
                <w:sz w:val="26"/>
                <w:szCs w:val="26"/>
              </w:rPr>
            </w:pPr>
            <w:r w:rsidRPr="007D649F">
              <w:rPr>
                <w:rFonts w:ascii="Times New Roman" w:eastAsia="Times New Roman" w:hAnsi="Times New Roman" w:cs="Times New Roman"/>
                <w:sz w:val="26"/>
                <w:szCs w:val="26"/>
              </w:rPr>
              <w:t>Nota de Fundamentare a fost ajustată.</w:t>
            </w:r>
          </w:p>
        </w:tc>
      </w:tr>
      <w:tr w:rsidR="00B32184" w:rsidRPr="00C92746" w:rsidTr="00B656CF">
        <w:trPr>
          <w:trHeight w:val="430"/>
        </w:trPr>
        <w:tc>
          <w:tcPr>
            <w:tcW w:w="5000" w:type="pct"/>
            <w:gridSpan w:val="3"/>
            <w:tcBorders>
              <w:top w:val="single" w:sz="4" w:space="0" w:color="auto"/>
              <w:left w:val="single" w:sz="4" w:space="0" w:color="auto"/>
              <w:bottom w:val="single" w:sz="4" w:space="0" w:color="auto"/>
              <w:right w:val="single" w:sz="6" w:space="0" w:color="000000"/>
            </w:tcBorders>
            <w:tcMar>
              <w:top w:w="24" w:type="dxa"/>
              <w:left w:w="48" w:type="dxa"/>
              <w:bottom w:w="24" w:type="dxa"/>
              <w:right w:w="48" w:type="dxa"/>
            </w:tcMar>
            <w:vAlign w:val="center"/>
          </w:tcPr>
          <w:p w:rsidR="00B32184" w:rsidRPr="007D649F" w:rsidRDefault="00B32184" w:rsidP="00B656CF">
            <w:pPr>
              <w:tabs>
                <w:tab w:val="left" w:pos="540"/>
              </w:tabs>
              <w:jc w:val="center"/>
              <w:rPr>
                <w:rFonts w:ascii="Times New Roman" w:eastAsia="Times New Roman" w:hAnsi="Times New Roman" w:cs="Times New Roman"/>
                <w:b/>
                <w:sz w:val="26"/>
                <w:szCs w:val="26"/>
              </w:rPr>
            </w:pPr>
            <w:r w:rsidRPr="007D649F">
              <w:rPr>
                <w:rFonts w:ascii="Times New Roman" w:eastAsia="Times New Roman" w:hAnsi="Times New Roman" w:cs="Times New Roman"/>
                <w:b/>
                <w:sz w:val="26"/>
                <w:szCs w:val="26"/>
              </w:rPr>
              <w:lastRenderedPageBreak/>
              <w:t>Expertiza Anticorupție</w:t>
            </w:r>
          </w:p>
        </w:tc>
      </w:tr>
      <w:tr w:rsidR="00B32184" w:rsidRPr="00414823" w:rsidTr="00C92746">
        <w:trPr>
          <w:trHeight w:val="807"/>
        </w:trPr>
        <w:tc>
          <w:tcPr>
            <w:tcW w:w="1434" w:type="pct"/>
            <w:tcBorders>
              <w:top w:val="single" w:sz="4" w:space="0" w:color="auto"/>
              <w:left w:val="single" w:sz="4" w:space="0" w:color="auto"/>
              <w:bottom w:val="single" w:sz="4" w:space="0" w:color="auto"/>
              <w:right w:val="single" w:sz="4" w:space="0" w:color="auto"/>
            </w:tcBorders>
            <w:tcMar>
              <w:top w:w="24" w:type="dxa"/>
              <w:left w:w="48" w:type="dxa"/>
              <w:bottom w:w="24" w:type="dxa"/>
              <w:right w:w="48" w:type="dxa"/>
            </w:tcMar>
          </w:tcPr>
          <w:p w:rsidR="00B32184" w:rsidRPr="007D649F" w:rsidRDefault="00DB0CEE" w:rsidP="002065DE">
            <w:pPr>
              <w:pStyle w:val="a3"/>
              <w:rPr>
                <w:rFonts w:ascii="Times New Roman" w:eastAsia="Times New Roman" w:hAnsi="Times New Roman" w:cs="Times New Roman"/>
                <w:b/>
                <w:bCs/>
                <w:sz w:val="26"/>
                <w:szCs w:val="26"/>
                <w:u w:val="single"/>
                <w:lang w:val="ro-MD"/>
              </w:rPr>
            </w:pPr>
            <w:r w:rsidRPr="007D649F">
              <w:rPr>
                <w:rFonts w:ascii="Times New Roman" w:eastAsia="Times New Roman" w:hAnsi="Times New Roman" w:cs="Times New Roman"/>
                <w:b/>
                <w:bCs/>
                <w:sz w:val="26"/>
                <w:szCs w:val="26"/>
                <w:lang w:val="ro-MD"/>
              </w:rPr>
              <w:t xml:space="preserve">Centrul Național Anticorupție </w:t>
            </w:r>
            <w:r w:rsidR="007B4C8B" w:rsidRPr="007D649F">
              <w:rPr>
                <w:rFonts w:ascii="Times New Roman" w:eastAsia="Times New Roman" w:hAnsi="Times New Roman" w:cs="Times New Roman"/>
                <w:b/>
                <w:bCs/>
                <w:sz w:val="26"/>
                <w:szCs w:val="26"/>
                <w:lang w:val="ro-MD"/>
              </w:rPr>
              <w:t xml:space="preserve">   </w:t>
            </w:r>
            <w:r w:rsidR="007B4C8B" w:rsidRPr="007D649F">
              <w:rPr>
                <w:rFonts w:ascii="Times New Roman" w:eastAsia="Times New Roman" w:hAnsi="Times New Roman" w:cs="Times New Roman"/>
                <w:b/>
                <w:bCs/>
                <w:sz w:val="26"/>
                <w:szCs w:val="26"/>
                <w:u w:val="single"/>
                <w:lang w:val="ro-MD"/>
              </w:rPr>
              <w:t xml:space="preserve">  </w:t>
            </w:r>
            <w:r w:rsidRPr="007D649F">
              <w:rPr>
                <w:rFonts w:ascii="Times New Roman" w:eastAsia="Times New Roman" w:hAnsi="Times New Roman" w:cs="Times New Roman"/>
                <w:bCs/>
                <w:sz w:val="26"/>
                <w:szCs w:val="26"/>
                <w:lang w:val="ro-MD"/>
              </w:rPr>
              <w:t>(nr.</w:t>
            </w:r>
            <w:r w:rsidR="00F40631" w:rsidRPr="007D649F">
              <w:rPr>
                <w:rFonts w:ascii="Times New Roman" w:eastAsia="Times New Roman" w:hAnsi="Times New Roman" w:cs="Times New Roman"/>
                <w:bCs/>
                <w:sz w:val="26"/>
                <w:szCs w:val="26"/>
                <w:lang w:val="ro-MD"/>
              </w:rPr>
              <w:t>06/2/19466 din 26.10.2026</w:t>
            </w:r>
            <w:r w:rsidR="007B4C8B" w:rsidRPr="007D649F">
              <w:rPr>
                <w:rFonts w:ascii="Times New Roman" w:eastAsia="Times New Roman" w:hAnsi="Times New Roman" w:cs="Times New Roman"/>
                <w:bCs/>
                <w:sz w:val="26"/>
                <w:szCs w:val="26"/>
                <w:lang w:val="ro-MD"/>
              </w:rPr>
              <w:t>)</w:t>
            </w:r>
          </w:p>
        </w:tc>
        <w:tc>
          <w:tcPr>
            <w:tcW w:w="2149" w:type="pct"/>
            <w:tcBorders>
              <w:top w:val="single" w:sz="6" w:space="0" w:color="000000"/>
              <w:left w:val="single" w:sz="4" w:space="0" w:color="auto"/>
              <w:bottom w:val="single" w:sz="4" w:space="0" w:color="auto"/>
              <w:right w:val="single" w:sz="6" w:space="0" w:color="000000"/>
            </w:tcBorders>
            <w:tcMar>
              <w:top w:w="24" w:type="dxa"/>
              <w:left w:w="48" w:type="dxa"/>
              <w:bottom w:w="24" w:type="dxa"/>
              <w:right w:w="48" w:type="dxa"/>
            </w:tcMar>
          </w:tcPr>
          <w:p w:rsidR="00B32184" w:rsidRPr="007D649F" w:rsidRDefault="00704386" w:rsidP="00A91603">
            <w:pPr>
              <w:jc w:val="both"/>
              <w:rPr>
                <w:rFonts w:ascii="Times New Roman" w:eastAsia="Times New Roman" w:hAnsi="Times New Roman" w:cs="Times New Roman"/>
                <w:sz w:val="26"/>
                <w:szCs w:val="26"/>
                <w:lang w:eastAsia="ru-RU"/>
              </w:rPr>
            </w:pPr>
            <w:r w:rsidRPr="007D649F">
              <w:rPr>
                <w:rFonts w:ascii="Times New Roman" w:eastAsia="Times New Roman" w:hAnsi="Times New Roman" w:cs="Times New Roman"/>
                <w:sz w:val="26"/>
                <w:szCs w:val="26"/>
                <w:lang w:val="ro-MD" w:eastAsia="ru-RU"/>
              </w:rPr>
              <w:t xml:space="preserve">Centrul Național Anticorupție </w:t>
            </w:r>
            <w:r w:rsidR="003548ED" w:rsidRPr="007D649F">
              <w:rPr>
                <w:rFonts w:ascii="Times New Roman" w:eastAsia="Times New Roman" w:hAnsi="Times New Roman" w:cs="Times New Roman"/>
                <w:sz w:val="26"/>
                <w:szCs w:val="26"/>
                <w:lang w:val="ro-MD" w:eastAsia="ru-RU"/>
              </w:rPr>
              <w:t xml:space="preserve">comunică </w:t>
            </w:r>
            <w:r w:rsidR="00A91603" w:rsidRPr="007D649F">
              <w:rPr>
                <w:rFonts w:ascii="Times New Roman" w:eastAsia="Times New Roman" w:hAnsi="Times New Roman" w:cs="Times New Roman"/>
                <w:sz w:val="26"/>
                <w:szCs w:val="26"/>
                <w:lang w:val="ro-MD" w:eastAsia="ru-RU"/>
              </w:rPr>
              <w:t>lipsa obiecțiilor.</w:t>
            </w:r>
          </w:p>
        </w:tc>
        <w:tc>
          <w:tcPr>
            <w:tcW w:w="1417" w:type="pct"/>
            <w:tcBorders>
              <w:top w:val="single" w:sz="6" w:space="0" w:color="000000"/>
              <w:left w:val="single" w:sz="6" w:space="0" w:color="000000"/>
              <w:bottom w:val="single" w:sz="4" w:space="0" w:color="auto"/>
              <w:right w:val="single" w:sz="6" w:space="0" w:color="000000"/>
            </w:tcBorders>
          </w:tcPr>
          <w:p w:rsidR="00800A97" w:rsidRPr="007D649F" w:rsidRDefault="003E4F55" w:rsidP="00800A97">
            <w:pPr>
              <w:tabs>
                <w:tab w:val="left" w:pos="540"/>
              </w:tabs>
              <w:rPr>
                <w:rFonts w:ascii="Times New Roman" w:eastAsia="Times New Roman" w:hAnsi="Times New Roman" w:cs="Times New Roman"/>
                <w:b/>
                <w:sz w:val="26"/>
                <w:szCs w:val="26"/>
              </w:rPr>
            </w:pPr>
            <w:r w:rsidRPr="007D649F">
              <w:rPr>
                <w:rFonts w:ascii="Times New Roman" w:eastAsia="Times New Roman" w:hAnsi="Times New Roman" w:cs="Times New Roman"/>
                <w:b/>
                <w:sz w:val="26"/>
                <w:szCs w:val="26"/>
              </w:rPr>
              <w:t xml:space="preserve"> </w:t>
            </w:r>
            <w:r w:rsidR="00800A97" w:rsidRPr="007D649F">
              <w:rPr>
                <w:rFonts w:ascii="Times New Roman" w:eastAsia="Times New Roman" w:hAnsi="Times New Roman" w:cs="Times New Roman"/>
                <w:b/>
                <w:sz w:val="26"/>
                <w:szCs w:val="26"/>
              </w:rPr>
              <w:t>Se acceptă.</w:t>
            </w:r>
          </w:p>
          <w:p w:rsidR="00800A97" w:rsidRPr="007D649F" w:rsidRDefault="00800A97" w:rsidP="00800A97">
            <w:pPr>
              <w:tabs>
                <w:tab w:val="left" w:pos="540"/>
              </w:tabs>
              <w:rPr>
                <w:rFonts w:ascii="Times New Roman" w:eastAsia="Times New Roman" w:hAnsi="Times New Roman" w:cs="Times New Roman"/>
                <w:b/>
                <w:sz w:val="26"/>
                <w:szCs w:val="26"/>
              </w:rPr>
            </w:pPr>
          </w:p>
          <w:p w:rsidR="00B32184" w:rsidRPr="007D649F" w:rsidRDefault="00B32184" w:rsidP="00BB7CD0">
            <w:pPr>
              <w:tabs>
                <w:tab w:val="left" w:pos="540"/>
              </w:tabs>
              <w:rPr>
                <w:rFonts w:ascii="Times New Roman" w:eastAsia="Times New Roman" w:hAnsi="Times New Roman" w:cs="Times New Roman"/>
                <w:b/>
                <w:sz w:val="26"/>
                <w:szCs w:val="26"/>
              </w:rPr>
            </w:pPr>
          </w:p>
        </w:tc>
      </w:tr>
    </w:tbl>
    <w:p w:rsidR="00DF3BF9" w:rsidRDefault="00DF3BF9" w:rsidP="00AE7A82">
      <w:pPr>
        <w:jc w:val="center"/>
        <w:rPr>
          <w:rFonts w:ascii="Times New Roman" w:eastAsia="Times New Roman" w:hAnsi="Times New Roman" w:cs="Times New Roman"/>
          <w:b/>
          <w:sz w:val="28"/>
          <w:szCs w:val="28"/>
          <w:lang w:eastAsia="ru-RU"/>
        </w:rPr>
      </w:pPr>
    </w:p>
    <w:p w:rsidR="007D649F" w:rsidRDefault="007D649F" w:rsidP="00F40631">
      <w:pPr>
        <w:tabs>
          <w:tab w:val="left" w:pos="4890"/>
        </w:tabs>
        <w:jc w:val="center"/>
        <w:rPr>
          <w:rFonts w:ascii="Times New Roman" w:eastAsia="Times New Roman" w:hAnsi="Times New Roman" w:cs="Times New Roman"/>
          <w:b/>
          <w:sz w:val="28"/>
          <w:szCs w:val="28"/>
          <w:lang w:eastAsia="ru-RU"/>
        </w:rPr>
      </w:pPr>
    </w:p>
    <w:p w:rsidR="007D649F" w:rsidRDefault="007D649F" w:rsidP="00F40631">
      <w:pPr>
        <w:tabs>
          <w:tab w:val="left" w:pos="4890"/>
        </w:tabs>
        <w:jc w:val="center"/>
        <w:rPr>
          <w:rFonts w:ascii="Times New Roman" w:eastAsia="Times New Roman" w:hAnsi="Times New Roman" w:cs="Times New Roman"/>
          <w:b/>
          <w:sz w:val="28"/>
          <w:szCs w:val="28"/>
          <w:lang w:eastAsia="ru-RU"/>
        </w:rPr>
      </w:pPr>
    </w:p>
    <w:p w:rsidR="00AE7A82" w:rsidRPr="00DF3BF9" w:rsidRDefault="00DF3BF9" w:rsidP="00F40631">
      <w:pPr>
        <w:tabs>
          <w:tab w:val="left" w:pos="4890"/>
        </w:tabs>
        <w:jc w:val="center"/>
        <w:rPr>
          <w:rFonts w:ascii="Times New Roman" w:eastAsia="Times New Roman" w:hAnsi="Times New Roman" w:cs="Times New Roman"/>
          <w:b/>
          <w:sz w:val="28"/>
          <w:szCs w:val="28"/>
          <w:lang w:eastAsia="ru-RU"/>
        </w:rPr>
      </w:pPr>
      <w:r w:rsidRPr="00DF3BF9">
        <w:rPr>
          <w:rFonts w:ascii="Times New Roman" w:eastAsia="Times New Roman" w:hAnsi="Times New Roman" w:cs="Times New Roman"/>
          <w:b/>
          <w:sz w:val="28"/>
          <w:szCs w:val="28"/>
          <w:lang w:eastAsia="ru-RU"/>
        </w:rPr>
        <w:t xml:space="preserve">MINISTRA </w:t>
      </w:r>
      <w:r>
        <w:rPr>
          <w:rFonts w:ascii="Times New Roman" w:eastAsia="Times New Roman" w:hAnsi="Times New Roman" w:cs="Times New Roman"/>
          <w:b/>
          <w:sz w:val="28"/>
          <w:szCs w:val="28"/>
          <w:lang w:eastAsia="ru-RU"/>
        </w:rPr>
        <w:t xml:space="preserve">        </w:t>
      </w:r>
      <w:r w:rsidRPr="00DF3BF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DF3BF9">
        <w:rPr>
          <w:rFonts w:ascii="Times New Roman" w:eastAsia="Times New Roman" w:hAnsi="Times New Roman" w:cs="Times New Roman"/>
          <w:b/>
          <w:sz w:val="28"/>
          <w:szCs w:val="28"/>
          <w:lang w:eastAsia="ru-RU"/>
        </w:rPr>
        <w:t>Victoria BELOUS</w:t>
      </w:r>
    </w:p>
    <w:sectPr w:rsidR="00AE7A82" w:rsidRPr="00DF3BF9" w:rsidSect="00C92746">
      <w:footerReference w:type="default" r:id="rId8"/>
      <w:pgSz w:w="15840" w:h="12240" w:orient="landscape"/>
      <w:pgMar w:top="0" w:right="851" w:bottom="284"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3FC" w:rsidRDefault="005733FC" w:rsidP="00C9676E">
      <w:r>
        <w:separator/>
      </w:r>
    </w:p>
  </w:endnote>
  <w:endnote w:type="continuationSeparator" w:id="0">
    <w:p w:rsidR="005733FC" w:rsidRDefault="005733FC" w:rsidP="00C96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4199629"/>
      <w:docPartObj>
        <w:docPartGallery w:val="Page Numbers (Bottom of Page)"/>
        <w:docPartUnique/>
      </w:docPartObj>
    </w:sdtPr>
    <w:sdtEndPr>
      <w:rPr>
        <w:rFonts w:ascii="Times New Roman" w:hAnsi="Times New Roman" w:cs="Times New Roman"/>
        <w:noProof/>
        <w:sz w:val="20"/>
      </w:rPr>
    </w:sdtEndPr>
    <w:sdtContent>
      <w:p w:rsidR="00601A76" w:rsidRPr="00886326" w:rsidRDefault="00601A76">
        <w:pPr>
          <w:pStyle w:val="a8"/>
          <w:jc w:val="right"/>
          <w:rPr>
            <w:rFonts w:ascii="Times New Roman" w:hAnsi="Times New Roman" w:cs="Times New Roman"/>
            <w:sz w:val="20"/>
          </w:rPr>
        </w:pPr>
        <w:r w:rsidRPr="00886326">
          <w:rPr>
            <w:rFonts w:ascii="Times New Roman" w:hAnsi="Times New Roman" w:cs="Times New Roman"/>
            <w:sz w:val="18"/>
            <w:szCs w:val="18"/>
          </w:rPr>
          <w:fldChar w:fldCharType="begin"/>
        </w:r>
        <w:r w:rsidRPr="00886326">
          <w:rPr>
            <w:rFonts w:ascii="Times New Roman" w:hAnsi="Times New Roman" w:cs="Times New Roman"/>
            <w:sz w:val="18"/>
            <w:szCs w:val="18"/>
          </w:rPr>
          <w:instrText xml:space="preserve"> PAGE   \* MERGEFORMAT </w:instrText>
        </w:r>
        <w:r w:rsidRPr="00886326">
          <w:rPr>
            <w:rFonts w:ascii="Times New Roman" w:hAnsi="Times New Roman" w:cs="Times New Roman"/>
            <w:sz w:val="18"/>
            <w:szCs w:val="18"/>
          </w:rPr>
          <w:fldChar w:fldCharType="separate"/>
        </w:r>
        <w:r w:rsidR="004F02A7">
          <w:rPr>
            <w:rFonts w:ascii="Times New Roman" w:hAnsi="Times New Roman" w:cs="Times New Roman"/>
            <w:noProof/>
            <w:sz w:val="18"/>
            <w:szCs w:val="18"/>
          </w:rPr>
          <w:t>2</w:t>
        </w:r>
        <w:r w:rsidRPr="00886326">
          <w:rPr>
            <w:rFonts w:ascii="Times New Roman" w:hAnsi="Times New Roman" w:cs="Times New Roman"/>
            <w:noProof/>
            <w:sz w:val="18"/>
            <w:szCs w:val="18"/>
          </w:rPr>
          <w:fldChar w:fldCharType="end"/>
        </w:r>
      </w:p>
    </w:sdtContent>
  </w:sdt>
  <w:p w:rsidR="00601A76" w:rsidRDefault="00601A7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3FC" w:rsidRDefault="005733FC" w:rsidP="00C9676E">
      <w:r>
        <w:separator/>
      </w:r>
    </w:p>
  </w:footnote>
  <w:footnote w:type="continuationSeparator" w:id="0">
    <w:p w:rsidR="005733FC" w:rsidRDefault="005733FC" w:rsidP="00C967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818F0"/>
    <w:multiLevelType w:val="hybridMultilevel"/>
    <w:tmpl w:val="72BE55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737A97"/>
    <w:multiLevelType w:val="hybridMultilevel"/>
    <w:tmpl w:val="DF2C3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8562E0"/>
    <w:multiLevelType w:val="hybridMultilevel"/>
    <w:tmpl w:val="FBA80D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56C50"/>
    <w:multiLevelType w:val="hybridMultilevel"/>
    <w:tmpl w:val="49E687B4"/>
    <w:lvl w:ilvl="0" w:tplc="2DF8EE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36EC2FD2"/>
    <w:multiLevelType w:val="hybridMultilevel"/>
    <w:tmpl w:val="12102E7C"/>
    <w:lvl w:ilvl="0" w:tplc="351843CA">
      <w:start w:val="1"/>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5" w15:restartNumberingAfterBreak="0">
    <w:nsid w:val="38584FDF"/>
    <w:multiLevelType w:val="hybridMultilevel"/>
    <w:tmpl w:val="3F80A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552E3A"/>
    <w:multiLevelType w:val="hybridMultilevel"/>
    <w:tmpl w:val="28F82774"/>
    <w:lvl w:ilvl="0" w:tplc="D2FED3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0A448B"/>
    <w:multiLevelType w:val="hybridMultilevel"/>
    <w:tmpl w:val="B58428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E74076"/>
    <w:multiLevelType w:val="hybridMultilevel"/>
    <w:tmpl w:val="C70CC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B82"/>
    <w:multiLevelType w:val="hybridMultilevel"/>
    <w:tmpl w:val="FA4AABDC"/>
    <w:lvl w:ilvl="0" w:tplc="0809000D">
      <w:start w:val="1"/>
      <w:numFmt w:val="bullet"/>
      <w:lvlText w:val=""/>
      <w:lvlJc w:val="left"/>
      <w:pPr>
        <w:ind w:left="1265" w:hanging="360"/>
      </w:pPr>
      <w:rPr>
        <w:rFonts w:ascii="Wingdings" w:hAnsi="Wingdings" w:hint="default"/>
      </w:rPr>
    </w:lvl>
    <w:lvl w:ilvl="1" w:tplc="08090003" w:tentative="1">
      <w:start w:val="1"/>
      <w:numFmt w:val="bullet"/>
      <w:lvlText w:val="o"/>
      <w:lvlJc w:val="left"/>
      <w:pPr>
        <w:ind w:left="1985" w:hanging="360"/>
      </w:pPr>
      <w:rPr>
        <w:rFonts w:ascii="Courier New" w:hAnsi="Courier New" w:cs="Courier New" w:hint="default"/>
      </w:rPr>
    </w:lvl>
    <w:lvl w:ilvl="2" w:tplc="08090005" w:tentative="1">
      <w:start w:val="1"/>
      <w:numFmt w:val="bullet"/>
      <w:lvlText w:val=""/>
      <w:lvlJc w:val="left"/>
      <w:pPr>
        <w:ind w:left="2705" w:hanging="360"/>
      </w:pPr>
      <w:rPr>
        <w:rFonts w:ascii="Wingdings" w:hAnsi="Wingdings" w:hint="default"/>
      </w:rPr>
    </w:lvl>
    <w:lvl w:ilvl="3" w:tplc="08090001" w:tentative="1">
      <w:start w:val="1"/>
      <w:numFmt w:val="bullet"/>
      <w:lvlText w:val=""/>
      <w:lvlJc w:val="left"/>
      <w:pPr>
        <w:ind w:left="3425" w:hanging="360"/>
      </w:pPr>
      <w:rPr>
        <w:rFonts w:ascii="Symbol" w:hAnsi="Symbol" w:hint="default"/>
      </w:rPr>
    </w:lvl>
    <w:lvl w:ilvl="4" w:tplc="08090003" w:tentative="1">
      <w:start w:val="1"/>
      <w:numFmt w:val="bullet"/>
      <w:lvlText w:val="o"/>
      <w:lvlJc w:val="left"/>
      <w:pPr>
        <w:ind w:left="4145" w:hanging="360"/>
      </w:pPr>
      <w:rPr>
        <w:rFonts w:ascii="Courier New" w:hAnsi="Courier New" w:cs="Courier New" w:hint="default"/>
      </w:rPr>
    </w:lvl>
    <w:lvl w:ilvl="5" w:tplc="08090005" w:tentative="1">
      <w:start w:val="1"/>
      <w:numFmt w:val="bullet"/>
      <w:lvlText w:val=""/>
      <w:lvlJc w:val="left"/>
      <w:pPr>
        <w:ind w:left="4865" w:hanging="360"/>
      </w:pPr>
      <w:rPr>
        <w:rFonts w:ascii="Wingdings" w:hAnsi="Wingdings" w:hint="default"/>
      </w:rPr>
    </w:lvl>
    <w:lvl w:ilvl="6" w:tplc="08090001" w:tentative="1">
      <w:start w:val="1"/>
      <w:numFmt w:val="bullet"/>
      <w:lvlText w:val=""/>
      <w:lvlJc w:val="left"/>
      <w:pPr>
        <w:ind w:left="5585" w:hanging="360"/>
      </w:pPr>
      <w:rPr>
        <w:rFonts w:ascii="Symbol" w:hAnsi="Symbol" w:hint="default"/>
      </w:rPr>
    </w:lvl>
    <w:lvl w:ilvl="7" w:tplc="08090003" w:tentative="1">
      <w:start w:val="1"/>
      <w:numFmt w:val="bullet"/>
      <w:lvlText w:val="o"/>
      <w:lvlJc w:val="left"/>
      <w:pPr>
        <w:ind w:left="6305" w:hanging="360"/>
      </w:pPr>
      <w:rPr>
        <w:rFonts w:ascii="Courier New" w:hAnsi="Courier New" w:cs="Courier New" w:hint="default"/>
      </w:rPr>
    </w:lvl>
    <w:lvl w:ilvl="8" w:tplc="08090005" w:tentative="1">
      <w:start w:val="1"/>
      <w:numFmt w:val="bullet"/>
      <w:lvlText w:val=""/>
      <w:lvlJc w:val="left"/>
      <w:pPr>
        <w:ind w:left="7025" w:hanging="360"/>
      </w:pPr>
      <w:rPr>
        <w:rFonts w:ascii="Wingdings" w:hAnsi="Wingdings" w:hint="default"/>
      </w:rPr>
    </w:lvl>
  </w:abstractNum>
  <w:abstractNum w:abstractNumId="10" w15:restartNumberingAfterBreak="0">
    <w:nsid w:val="4F62392E"/>
    <w:multiLevelType w:val="hybridMultilevel"/>
    <w:tmpl w:val="77A0A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435DB3"/>
    <w:multiLevelType w:val="hybridMultilevel"/>
    <w:tmpl w:val="95D6A942"/>
    <w:lvl w:ilvl="0" w:tplc="635A0E5E">
      <w:start w:val="1"/>
      <w:numFmt w:val="decimal"/>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D07B68"/>
    <w:multiLevelType w:val="hybridMultilevel"/>
    <w:tmpl w:val="4B846C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625097"/>
    <w:multiLevelType w:val="hybridMultilevel"/>
    <w:tmpl w:val="6B644F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645CE4"/>
    <w:multiLevelType w:val="hybridMultilevel"/>
    <w:tmpl w:val="9BFED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0D606C7"/>
    <w:multiLevelType w:val="hybridMultilevel"/>
    <w:tmpl w:val="9712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8C3FA6"/>
    <w:multiLevelType w:val="hybridMultilevel"/>
    <w:tmpl w:val="C4F0A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8"/>
  </w:num>
  <w:num w:numId="5">
    <w:abstractNumId w:val="2"/>
  </w:num>
  <w:num w:numId="6">
    <w:abstractNumId w:val="13"/>
  </w:num>
  <w:num w:numId="7">
    <w:abstractNumId w:val="12"/>
  </w:num>
  <w:num w:numId="8">
    <w:abstractNumId w:val="11"/>
  </w:num>
  <w:num w:numId="9">
    <w:abstractNumId w:val="7"/>
  </w:num>
  <w:num w:numId="10">
    <w:abstractNumId w:val="5"/>
  </w:num>
  <w:num w:numId="11">
    <w:abstractNumId w:val="6"/>
  </w:num>
  <w:num w:numId="12">
    <w:abstractNumId w:val="15"/>
  </w:num>
  <w:num w:numId="13">
    <w:abstractNumId w:val="16"/>
  </w:num>
  <w:num w:numId="14">
    <w:abstractNumId w:val="9"/>
  </w:num>
  <w:num w:numId="15">
    <w:abstractNumId w:val="10"/>
  </w:num>
  <w:num w:numId="16">
    <w:abstractNumId w:val="4"/>
  </w:num>
  <w:num w:numId="1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D6743"/>
    <w:rsid w:val="00001214"/>
    <w:rsid w:val="00001C49"/>
    <w:rsid w:val="0001054F"/>
    <w:rsid w:val="00010C26"/>
    <w:rsid w:val="00015981"/>
    <w:rsid w:val="00015A99"/>
    <w:rsid w:val="00022248"/>
    <w:rsid w:val="000252FC"/>
    <w:rsid w:val="000275BC"/>
    <w:rsid w:val="00032C19"/>
    <w:rsid w:val="00037136"/>
    <w:rsid w:val="00037233"/>
    <w:rsid w:val="000420AF"/>
    <w:rsid w:val="00044C8D"/>
    <w:rsid w:val="000450B4"/>
    <w:rsid w:val="000522A3"/>
    <w:rsid w:val="0005389C"/>
    <w:rsid w:val="00057A6D"/>
    <w:rsid w:val="00060598"/>
    <w:rsid w:val="00060CFB"/>
    <w:rsid w:val="000614D3"/>
    <w:rsid w:val="00061DD3"/>
    <w:rsid w:val="0006268C"/>
    <w:rsid w:val="00062741"/>
    <w:rsid w:val="00063204"/>
    <w:rsid w:val="00064718"/>
    <w:rsid w:val="000704DB"/>
    <w:rsid w:val="000723BE"/>
    <w:rsid w:val="000761A4"/>
    <w:rsid w:val="00083972"/>
    <w:rsid w:val="00084437"/>
    <w:rsid w:val="000872CF"/>
    <w:rsid w:val="00087DAA"/>
    <w:rsid w:val="00090246"/>
    <w:rsid w:val="00094523"/>
    <w:rsid w:val="00094C7A"/>
    <w:rsid w:val="0009567E"/>
    <w:rsid w:val="00095DF7"/>
    <w:rsid w:val="000A3DC8"/>
    <w:rsid w:val="000A3FA0"/>
    <w:rsid w:val="000A473A"/>
    <w:rsid w:val="000A5021"/>
    <w:rsid w:val="000A6458"/>
    <w:rsid w:val="000A7ADE"/>
    <w:rsid w:val="000B20AB"/>
    <w:rsid w:val="000B2ACD"/>
    <w:rsid w:val="000B35DE"/>
    <w:rsid w:val="000B44DB"/>
    <w:rsid w:val="000C2837"/>
    <w:rsid w:val="000C2C6D"/>
    <w:rsid w:val="000C392F"/>
    <w:rsid w:val="000C5822"/>
    <w:rsid w:val="000C6116"/>
    <w:rsid w:val="000D2FD9"/>
    <w:rsid w:val="000D6218"/>
    <w:rsid w:val="000D6BDA"/>
    <w:rsid w:val="000E06E5"/>
    <w:rsid w:val="000E06F2"/>
    <w:rsid w:val="000E31CE"/>
    <w:rsid w:val="000F305C"/>
    <w:rsid w:val="00103EBC"/>
    <w:rsid w:val="001042EF"/>
    <w:rsid w:val="00104BE7"/>
    <w:rsid w:val="00110C77"/>
    <w:rsid w:val="00113AB5"/>
    <w:rsid w:val="00115CE0"/>
    <w:rsid w:val="0011679C"/>
    <w:rsid w:val="00116BB8"/>
    <w:rsid w:val="00117B11"/>
    <w:rsid w:val="0012028A"/>
    <w:rsid w:val="00122E38"/>
    <w:rsid w:val="001245FF"/>
    <w:rsid w:val="0012717E"/>
    <w:rsid w:val="00130B15"/>
    <w:rsid w:val="00132B52"/>
    <w:rsid w:val="001334E5"/>
    <w:rsid w:val="00134288"/>
    <w:rsid w:val="00134EFF"/>
    <w:rsid w:val="00137B93"/>
    <w:rsid w:val="00140840"/>
    <w:rsid w:val="00140A86"/>
    <w:rsid w:val="001507D2"/>
    <w:rsid w:val="00150B1A"/>
    <w:rsid w:val="00154A49"/>
    <w:rsid w:val="0015751C"/>
    <w:rsid w:val="0016106B"/>
    <w:rsid w:val="00162692"/>
    <w:rsid w:val="00163720"/>
    <w:rsid w:val="001659F0"/>
    <w:rsid w:val="00167D1A"/>
    <w:rsid w:val="0017056C"/>
    <w:rsid w:val="00180A70"/>
    <w:rsid w:val="00180AAE"/>
    <w:rsid w:val="00180CC0"/>
    <w:rsid w:val="001810D5"/>
    <w:rsid w:val="0018520E"/>
    <w:rsid w:val="001919F1"/>
    <w:rsid w:val="00192644"/>
    <w:rsid w:val="001927D2"/>
    <w:rsid w:val="00193765"/>
    <w:rsid w:val="00195209"/>
    <w:rsid w:val="00196692"/>
    <w:rsid w:val="001966F8"/>
    <w:rsid w:val="001968EC"/>
    <w:rsid w:val="001970D7"/>
    <w:rsid w:val="001A3967"/>
    <w:rsid w:val="001A5277"/>
    <w:rsid w:val="001A5F72"/>
    <w:rsid w:val="001A61DD"/>
    <w:rsid w:val="001A6A86"/>
    <w:rsid w:val="001A70F7"/>
    <w:rsid w:val="001B0BD6"/>
    <w:rsid w:val="001B1001"/>
    <w:rsid w:val="001B18F9"/>
    <w:rsid w:val="001B5679"/>
    <w:rsid w:val="001B57AC"/>
    <w:rsid w:val="001B5EAA"/>
    <w:rsid w:val="001C04C5"/>
    <w:rsid w:val="001C1F94"/>
    <w:rsid w:val="001C2728"/>
    <w:rsid w:val="001C2DFB"/>
    <w:rsid w:val="001C5AC9"/>
    <w:rsid w:val="001C73EA"/>
    <w:rsid w:val="001D0F89"/>
    <w:rsid w:val="001D153E"/>
    <w:rsid w:val="001D2151"/>
    <w:rsid w:val="001D293D"/>
    <w:rsid w:val="001D3D02"/>
    <w:rsid w:val="001D4073"/>
    <w:rsid w:val="001D4A60"/>
    <w:rsid w:val="001D56BE"/>
    <w:rsid w:val="001D584A"/>
    <w:rsid w:val="001E3262"/>
    <w:rsid w:val="001E360A"/>
    <w:rsid w:val="001E7451"/>
    <w:rsid w:val="001E749B"/>
    <w:rsid w:val="001F0AB8"/>
    <w:rsid w:val="001F0EAD"/>
    <w:rsid w:val="001F551A"/>
    <w:rsid w:val="001F716C"/>
    <w:rsid w:val="002065DE"/>
    <w:rsid w:val="0020691E"/>
    <w:rsid w:val="002074F7"/>
    <w:rsid w:val="002111C1"/>
    <w:rsid w:val="00211213"/>
    <w:rsid w:val="00212B4B"/>
    <w:rsid w:val="002136EC"/>
    <w:rsid w:val="00216755"/>
    <w:rsid w:val="00216D9E"/>
    <w:rsid w:val="0021727D"/>
    <w:rsid w:val="002173F2"/>
    <w:rsid w:val="00220820"/>
    <w:rsid w:val="0022232C"/>
    <w:rsid w:val="0022269A"/>
    <w:rsid w:val="00224A70"/>
    <w:rsid w:val="00225C4D"/>
    <w:rsid w:val="002269BF"/>
    <w:rsid w:val="002319D7"/>
    <w:rsid w:val="00232E07"/>
    <w:rsid w:val="00232EE0"/>
    <w:rsid w:val="00234F9F"/>
    <w:rsid w:val="00241463"/>
    <w:rsid w:val="00243F34"/>
    <w:rsid w:val="00247012"/>
    <w:rsid w:val="002517BA"/>
    <w:rsid w:val="002519C6"/>
    <w:rsid w:val="00256742"/>
    <w:rsid w:val="00257A5B"/>
    <w:rsid w:val="002609BC"/>
    <w:rsid w:val="002721CA"/>
    <w:rsid w:val="00275A69"/>
    <w:rsid w:val="00276997"/>
    <w:rsid w:val="00277260"/>
    <w:rsid w:val="002819D9"/>
    <w:rsid w:val="002837EE"/>
    <w:rsid w:val="00286915"/>
    <w:rsid w:val="00286D85"/>
    <w:rsid w:val="002877DE"/>
    <w:rsid w:val="0029183B"/>
    <w:rsid w:val="00295C89"/>
    <w:rsid w:val="00295ECD"/>
    <w:rsid w:val="00297F7C"/>
    <w:rsid w:val="002A3184"/>
    <w:rsid w:val="002B0BFA"/>
    <w:rsid w:val="002B3AE0"/>
    <w:rsid w:val="002B567D"/>
    <w:rsid w:val="002B67BF"/>
    <w:rsid w:val="002C282C"/>
    <w:rsid w:val="002C30C6"/>
    <w:rsid w:val="002C3345"/>
    <w:rsid w:val="002C6F3D"/>
    <w:rsid w:val="002D0CC6"/>
    <w:rsid w:val="002D3F6A"/>
    <w:rsid w:val="002D43FD"/>
    <w:rsid w:val="002D56F9"/>
    <w:rsid w:val="002D71F7"/>
    <w:rsid w:val="002E062B"/>
    <w:rsid w:val="002E0BB4"/>
    <w:rsid w:val="002E13B1"/>
    <w:rsid w:val="002E1748"/>
    <w:rsid w:val="002E223F"/>
    <w:rsid w:val="002E47F8"/>
    <w:rsid w:val="002F29D6"/>
    <w:rsid w:val="002F2F05"/>
    <w:rsid w:val="002F3FF6"/>
    <w:rsid w:val="002F7BE3"/>
    <w:rsid w:val="00302B45"/>
    <w:rsid w:val="00303AF4"/>
    <w:rsid w:val="0030589F"/>
    <w:rsid w:val="00305E21"/>
    <w:rsid w:val="00307C43"/>
    <w:rsid w:val="00310D94"/>
    <w:rsid w:val="00310F4E"/>
    <w:rsid w:val="0031154E"/>
    <w:rsid w:val="00314D03"/>
    <w:rsid w:val="00315CD7"/>
    <w:rsid w:val="00315E36"/>
    <w:rsid w:val="00320C18"/>
    <w:rsid w:val="0032643E"/>
    <w:rsid w:val="0032704E"/>
    <w:rsid w:val="00327B0B"/>
    <w:rsid w:val="00333EE2"/>
    <w:rsid w:val="003454EA"/>
    <w:rsid w:val="00346E32"/>
    <w:rsid w:val="00346ECB"/>
    <w:rsid w:val="003506C5"/>
    <w:rsid w:val="00353AA1"/>
    <w:rsid w:val="003548ED"/>
    <w:rsid w:val="003632F2"/>
    <w:rsid w:val="00363FDF"/>
    <w:rsid w:val="00366E6A"/>
    <w:rsid w:val="00373550"/>
    <w:rsid w:val="00374FCC"/>
    <w:rsid w:val="00375B88"/>
    <w:rsid w:val="00377A7B"/>
    <w:rsid w:val="00377E50"/>
    <w:rsid w:val="00381E42"/>
    <w:rsid w:val="0038251E"/>
    <w:rsid w:val="00385006"/>
    <w:rsid w:val="00390724"/>
    <w:rsid w:val="003923AB"/>
    <w:rsid w:val="00392846"/>
    <w:rsid w:val="00392D85"/>
    <w:rsid w:val="00394027"/>
    <w:rsid w:val="003A6E48"/>
    <w:rsid w:val="003A7EE7"/>
    <w:rsid w:val="003B18F8"/>
    <w:rsid w:val="003B1991"/>
    <w:rsid w:val="003B36DA"/>
    <w:rsid w:val="003B5574"/>
    <w:rsid w:val="003B6AD7"/>
    <w:rsid w:val="003C0465"/>
    <w:rsid w:val="003C0A83"/>
    <w:rsid w:val="003C157E"/>
    <w:rsid w:val="003C1F3D"/>
    <w:rsid w:val="003C2077"/>
    <w:rsid w:val="003C376C"/>
    <w:rsid w:val="003C42F0"/>
    <w:rsid w:val="003C5E93"/>
    <w:rsid w:val="003D1072"/>
    <w:rsid w:val="003D5AE4"/>
    <w:rsid w:val="003E1EB5"/>
    <w:rsid w:val="003E3718"/>
    <w:rsid w:val="003E3F85"/>
    <w:rsid w:val="003E4F55"/>
    <w:rsid w:val="003E52E3"/>
    <w:rsid w:val="003F2E32"/>
    <w:rsid w:val="003F33D6"/>
    <w:rsid w:val="003F4E54"/>
    <w:rsid w:val="003F665C"/>
    <w:rsid w:val="003F70EA"/>
    <w:rsid w:val="00400C8C"/>
    <w:rsid w:val="00404D83"/>
    <w:rsid w:val="00407391"/>
    <w:rsid w:val="00411242"/>
    <w:rsid w:val="0041168B"/>
    <w:rsid w:val="004128D0"/>
    <w:rsid w:val="00413DB3"/>
    <w:rsid w:val="00414823"/>
    <w:rsid w:val="00414974"/>
    <w:rsid w:val="00420ADF"/>
    <w:rsid w:val="00421B77"/>
    <w:rsid w:val="00423B5F"/>
    <w:rsid w:val="00424FB6"/>
    <w:rsid w:val="00426202"/>
    <w:rsid w:val="004266D4"/>
    <w:rsid w:val="0042752A"/>
    <w:rsid w:val="00430902"/>
    <w:rsid w:val="0043101A"/>
    <w:rsid w:val="004311F6"/>
    <w:rsid w:val="004338AA"/>
    <w:rsid w:val="004343EF"/>
    <w:rsid w:val="00434A76"/>
    <w:rsid w:val="004358E6"/>
    <w:rsid w:val="004360B2"/>
    <w:rsid w:val="0044081B"/>
    <w:rsid w:val="0044126E"/>
    <w:rsid w:val="00442211"/>
    <w:rsid w:val="00442A47"/>
    <w:rsid w:val="004440E5"/>
    <w:rsid w:val="004441E8"/>
    <w:rsid w:val="00445B89"/>
    <w:rsid w:val="0044797C"/>
    <w:rsid w:val="00454773"/>
    <w:rsid w:val="00456E81"/>
    <w:rsid w:val="00461143"/>
    <w:rsid w:val="00461220"/>
    <w:rsid w:val="00470ED5"/>
    <w:rsid w:val="00471761"/>
    <w:rsid w:val="00472966"/>
    <w:rsid w:val="00472DF8"/>
    <w:rsid w:val="0047326A"/>
    <w:rsid w:val="00473FE1"/>
    <w:rsid w:val="004762E4"/>
    <w:rsid w:val="0047640E"/>
    <w:rsid w:val="00481732"/>
    <w:rsid w:val="00485977"/>
    <w:rsid w:val="00486EE4"/>
    <w:rsid w:val="0048751F"/>
    <w:rsid w:val="00490F7A"/>
    <w:rsid w:val="004916AA"/>
    <w:rsid w:val="00496084"/>
    <w:rsid w:val="004A28E6"/>
    <w:rsid w:val="004A448F"/>
    <w:rsid w:val="004B22F1"/>
    <w:rsid w:val="004B2488"/>
    <w:rsid w:val="004B28BD"/>
    <w:rsid w:val="004B56FF"/>
    <w:rsid w:val="004C491B"/>
    <w:rsid w:val="004C4EA7"/>
    <w:rsid w:val="004C7778"/>
    <w:rsid w:val="004D14EB"/>
    <w:rsid w:val="004D1E0E"/>
    <w:rsid w:val="004D4F3C"/>
    <w:rsid w:val="004D7211"/>
    <w:rsid w:val="004E1C87"/>
    <w:rsid w:val="004E208E"/>
    <w:rsid w:val="004E3354"/>
    <w:rsid w:val="004E5ED1"/>
    <w:rsid w:val="004E68E0"/>
    <w:rsid w:val="004F02A7"/>
    <w:rsid w:val="004F20CC"/>
    <w:rsid w:val="004F6435"/>
    <w:rsid w:val="004F65D6"/>
    <w:rsid w:val="005034FA"/>
    <w:rsid w:val="00504370"/>
    <w:rsid w:val="00505076"/>
    <w:rsid w:val="005057AB"/>
    <w:rsid w:val="00505A8D"/>
    <w:rsid w:val="00510B3A"/>
    <w:rsid w:val="00511624"/>
    <w:rsid w:val="00511BD8"/>
    <w:rsid w:val="00513293"/>
    <w:rsid w:val="0051611E"/>
    <w:rsid w:val="005165DA"/>
    <w:rsid w:val="005215D2"/>
    <w:rsid w:val="0052587E"/>
    <w:rsid w:val="00526B91"/>
    <w:rsid w:val="00531846"/>
    <w:rsid w:val="00532B88"/>
    <w:rsid w:val="00534F9D"/>
    <w:rsid w:val="00537830"/>
    <w:rsid w:val="00537851"/>
    <w:rsid w:val="0053793A"/>
    <w:rsid w:val="00543FA0"/>
    <w:rsid w:val="0054419F"/>
    <w:rsid w:val="00544AED"/>
    <w:rsid w:val="00547C8F"/>
    <w:rsid w:val="005510B7"/>
    <w:rsid w:val="00556FFD"/>
    <w:rsid w:val="00560207"/>
    <w:rsid w:val="0056033D"/>
    <w:rsid w:val="0056109A"/>
    <w:rsid w:val="00562FDE"/>
    <w:rsid w:val="005635C4"/>
    <w:rsid w:val="005663F4"/>
    <w:rsid w:val="005713AD"/>
    <w:rsid w:val="00571465"/>
    <w:rsid w:val="00572ADC"/>
    <w:rsid w:val="00572E69"/>
    <w:rsid w:val="0057303B"/>
    <w:rsid w:val="005733FC"/>
    <w:rsid w:val="00574552"/>
    <w:rsid w:val="00575BF7"/>
    <w:rsid w:val="00585FC1"/>
    <w:rsid w:val="00586D73"/>
    <w:rsid w:val="005909BD"/>
    <w:rsid w:val="00591C0E"/>
    <w:rsid w:val="00597557"/>
    <w:rsid w:val="00597B4B"/>
    <w:rsid w:val="005A5004"/>
    <w:rsid w:val="005A5084"/>
    <w:rsid w:val="005A6CAE"/>
    <w:rsid w:val="005B416D"/>
    <w:rsid w:val="005B4E15"/>
    <w:rsid w:val="005B4FD6"/>
    <w:rsid w:val="005B5B6B"/>
    <w:rsid w:val="005B75D1"/>
    <w:rsid w:val="005C1D06"/>
    <w:rsid w:val="005C23AC"/>
    <w:rsid w:val="005C2429"/>
    <w:rsid w:val="005C3272"/>
    <w:rsid w:val="005C6179"/>
    <w:rsid w:val="005C7593"/>
    <w:rsid w:val="005D1106"/>
    <w:rsid w:val="005D40ED"/>
    <w:rsid w:val="005D419A"/>
    <w:rsid w:val="005D793E"/>
    <w:rsid w:val="005D7A5D"/>
    <w:rsid w:val="005D7D35"/>
    <w:rsid w:val="005D7DE4"/>
    <w:rsid w:val="005E1B85"/>
    <w:rsid w:val="005E216F"/>
    <w:rsid w:val="005E4049"/>
    <w:rsid w:val="005E4599"/>
    <w:rsid w:val="005E6EF7"/>
    <w:rsid w:val="005E7AB8"/>
    <w:rsid w:val="005F05A7"/>
    <w:rsid w:val="005F63CF"/>
    <w:rsid w:val="005F6429"/>
    <w:rsid w:val="005F648E"/>
    <w:rsid w:val="005F6E99"/>
    <w:rsid w:val="006013FB"/>
    <w:rsid w:val="00601A76"/>
    <w:rsid w:val="006020A4"/>
    <w:rsid w:val="00604105"/>
    <w:rsid w:val="00605C0E"/>
    <w:rsid w:val="00605ED2"/>
    <w:rsid w:val="00606FE8"/>
    <w:rsid w:val="006074C9"/>
    <w:rsid w:val="0061060F"/>
    <w:rsid w:val="00611CD4"/>
    <w:rsid w:val="006146A0"/>
    <w:rsid w:val="00614B0B"/>
    <w:rsid w:val="00620035"/>
    <w:rsid w:val="00620F22"/>
    <w:rsid w:val="0062116E"/>
    <w:rsid w:val="00624BE3"/>
    <w:rsid w:val="00624C6A"/>
    <w:rsid w:val="00625594"/>
    <w:rsid w:val="00632EDF"/>
    <w:rsid w:val="00636467"/>
    <w:rsid w:val="0063746F"/>
    <w:rsid w:val="00637CD8"/>
    <w:rsid w:val="00643F60"/>
    <w:rsid w:val="006557BB"/>
    <w:rsid w:val="006564AF"/>
    <w:rsid w:val="0066066D"/>
    <w:rsid w:val="00660B89"/>
    <w:rsid w:val="00662462"/>
    <w:rsid w:val="00664332"/>
    <w:rsid w:val="00664F1D"/>
    <w:rsid w:val="0066634D"/>
    <w:rsid w:val="006670D5"/>
    <w:rsid w:val="00667604"/>
    <w:rsid w:val="00671F7D"/>
    <w:rsid w:val="006733BA"/>
    <w:rsid w:val="006740E7"/>
    <w:rsid w:val="006766D5"/>
    <w:rsid w:val="00680A66"/>
    <w:rsid w:val="00680B5F"/>
    <w:rsid w:val="00681F8B"/>
    <w:rsid w:val="0068503A"/>
    <w:rsid w:val="00685DDA"/>
    <w:rsid w:val="006879D1"/>
    <w:rsid w:val="006912B3"/>
    <w:rsid w:val="006913B0"/>
    <w:rsid w:val="00691BE7"/>
    <w:rsid w:val="00692B33"/>
    <w:rsid w:val="00696CB5"/>
    <w:rsid w:val="00696E38"/>
    <w:rsid w:val="006A2BFA"/>
    <w:rsid w:val="006A596A"/>
    <w:rsid w:val="006A66B1"/>
    <w:rsid w:val="006B4261"/>
    <w:rsid w:val="006B4D65"/>
    <w:rsid w:val="006B603C"/>
    <w:rsid w:val="006C0B89"/>
    <w:rsid w:val="006C2892"/>
    <w:rsid w:val="006C3D0D"/>
    <w:rsid w:val="006C4173"/>
    <w:rsid w:val="006C46FC"/>
    <w:rsid w:val="006D2679"/>
    <w:rsid w:val="006D2860"/>
    <w:rsid w:val="006D30C1"/>
    <w:rsid w:val="006D7279"/>
    <w:rsid w:val="006E6648"/>
    <w:rsid w:val="006E69A2"/>
    <w:rsid w:val="006E69FD"/>
    <w:rsid w:val="006E6E8B"/>
    <w:rsid w:val="006F00EB"/>
    <w:rsid w:val="006F26FA"/>
    <w:rsid w:val="006F327A"/>
    <w:rsid w:val="006F341E"/>
    <w:rsid w:val="006F36F9"/>
    <w:rsid w:val="006F39CE"/>
    <w:rsid w:val="006F3B4C"/>
    <w:rsid w:val="006F4E81"/>
    <w:rsid w:val="006F5870"/>
    <w:rsid w:val="006F6EC2"/>
    <w:rsid w:val="006F6FBE"/>
    <w:rsid w:val="007010A4"/>
    <w:rsid w:val="007032B5"/>
    <w:rsid w:val="007040A9"/>
    <w:rsid w:val="00704386"/>
    <w:rsid w:val="00705986"/>
    <w:rsid w:val="00706995"/>
    <w:rsid w:val="00710723"/>
    <w:rsid w:val="0071373D"/>
    <w:rsid w:val="007153D3"/>
    <w:rsid w:val="0072330D"/>
    <w:rsid w:val="007240AC"/>
    <w:rsid w:val="00731708"/>
    <w:rsid w:val="0073236F"/>
    <w:rsid w:val="007333FD"/>
    <w:rsid w:val="00736011"/>
    <w:rsid w:val="00740572"/>
    <w:rsid w:val="0074114E"/>
    <w:rsid w:val="00741454"/>
    <w:rsid w:val="00741565"/>
    <w:rsid w:val="00741F08"/>
    <w:rsid w:val="00742B05"/>
    <w:rsid w:val="00742B6F"/>
    <w:rsid w:val="00743087"/>
    <w:rsid w:val="00744A4C"/>
    <w:rsid w:val="00746F63"/>
    <w:rsid w:val="00750AAC"/>
    <w:rsid w:val="00752169"/>
    <w:rsid w:val="007539BC"/>
    <w:rsid w:val="0075446E"/>
    <w:rsid w:val="00755019"/>
    <w:rsid w:val="0076116D"/>
    <w:rsid w:val="00761D13"/>
    <w:rsid w:val="00763F6A"/>
    <w:rsid w:val="007657EE"/>
    <w:rsid w:val="007662F8"/>
    <w:rsid w:val="00766670"/>
    <w:rsid w:val="007704B8"/>
    <w:rsid w:val="00780C5D"/>
    <w:rsid w:val="00782948"/>
    <w:rsid w:val="007831D4"/>
    <w:rsid w:val="00783356"/>
    <w:rsid w:val="0079048E"/>
    <w:rsid w:val="00791F1F"/>
    <w:rsid w:val="0079292C"/>
    <w:rsid w:val="007929DE"/>
    <w:rsid w:val="007929F2"/>
    <w:rsid w:val="00792C15"/>
    <w:rsid w:val="00794929"/>
    <w:rsid w:val="0079762B"/>
    <w:rsid w:val="007A0BD8"/>
    <w:rsid w:val="007A1124"/>
    <w:rsid w:val="007A1E90"/>
    <w:rsid w:val="007A217C"/>
    <w:rsid w:val="007A32C7"/>
    <w:rsid w:val="007A3FBD"/>
    <w:rsid w:val="007A5FD2"/>
    <w:rsid w:val="007A7965"/>
    <w:rsid w:val="007B0A6D"/>
    <w:rsid w:val="007B0D39"/>
    <w:rsid w:val="007B0E80"/>
    <w:rsid w:val="007B4493"/>
    <w:rsid w:val="007B4C8B"/>
    <w:rsid w:val="007B51DD"/>
    <w:rsid w:val="007B6CC6"/>
    <w:rsid w:val="007B7B5B"/>
    <w:rsid w:val="007C2D3A"/>
    <w:rsid w:val="007C3D6F"/>
    <w:rsid w:val="007C436C"/>
    <w:rsid w:val="007C7885"/>
    <w:rsid w:val="007D15F4"/>
    <w:rsid w:val="007D3660"/>
    <w:rsid w:val="007D5FF9"/>
    <w:rsid w:val="007D649F"/>
    <w:rsid w:val="007D6A9A"/>
    <w:rsid w:val="007D7724"/>
    <w:rsid w:val="007E26EC"/>
    <w:rsid w:val="007E5344"/>
    <w:rsid w:val="007F0044"/>
    <w:rsid w:val="007F32B9"/>
    <w:rsid w:val="007F65A5"/>
    <w:rsid w:val="007F6F98"/>
    <w:rsid w:val="00800A97"/>
    <w:rsid w:val="008020B4"/>
    <w:rsid w:val="008032D1"/>
    <w:rsid w:val="00805AE0"/>
    <w:rsid w:val="00806F99"/>
    <w:rsid w:val="008120E0"/>
    <w:rsid w:val="0081302C"/>
    <w:rsid w:val="00814523"/>
    <w:rsid w:val="0081466C"/>
    <w:rsid w:val="00815632"/>
    <w:rsid w:val="00817CD7"/>
    <w:rsid w:val="00817E05"/>
    <w:rsid w:val="00821FDF"/>
    <w:rsid w:val="008231B7"/>
    <w:rsid w:val="008238BD"/>
    <w:rsid w:val="00827110"/>
    <w:rsid w:val="00827DC4"/>
    <w:rsid w:val="008339C0"/>
    <w:rsid w:val="00835200"/>
    <w:rsid w:val="0083717F"/>
    <w:rsid w:val="00840F77"/>
    <w:rsid w:val="00841D35"/>
    <w:rsid w:val="00842AFF"/>
    <w:rsid w:val="00854605"/>
    <w:rsid w:val="00862961"/>
    <w:rsid w:val="008640B5"/>
    <w:rsid w:val="00864832"/>
    <w:rsid w:val="00864AC6"/>
    <w:rsid w:val="00865584"/>
    <w:rsid w:val="00867976"/>
    <w:rsid w:val="008700DD"/>
    <w:rsid w:val="00875F87"/>
    <w:rsid w:val="00876E55"/>
    <w:rsid w:val="00877CB3"/>
    <w:rsid w:val="00880BEF"/>
    <w:rsid w:val="00880E61"/>
    <w:rsid w:val="00886326"/>
    <w:rsid w:val="00890CEF"/>
    <w:rsid w:val="00891DDC"/>
    <w:rsid w:val="00893E0B"/>
    <w:rsid w:val="00894B6C"/>
    <w:rsid w:val="008962BF"/>
    <w:rsid w:val="008A3A41"/>
    <w:rsid w:val="008A4BA8"/>
    <w:rsid w:val="008A73A5"/>
    <w:rsid w:val="008B1AF4"/>
    <w:rsid w:val="008B1C0E"/>
    <w:rsid w:val="008B36F7"/>
    <w:rsid w:val="008B3A4C"/>
    <w:rsid w:val="008B667F"/>
    <w:rsid w:val="008C32A0"/>
    <w:rsid w:val="008C4A7D"/>
    <w:rsid w:val="008D14B1"/>
    <w:rsid w:val="008D212A"/>
    <w:rsid w:val="008D4508"/>
    <w:rsid w:val="008D4739"/>
    <w:rsid w:val="008D4919"/>
    <w:rsid w:val="008D5EA3"/>
    <w:rsid w:val="008E1163"/>
    <w:rsid w:val="008E41B7"/>
    <w:rsid w:val="008E4521"/>
    <w:rsid w:val="008E68CC"/>
    <w:rsid w:val="008E6ACE"/>
    <w:rsid w:val="008E6D44"/>
    <w:rsid w:val="008E7AC7"/>
    <w:rsid w:val="008F007C"/>
    <w:rsid w:val="008F03B5"/>
    <w:rsid w:val="008F1596"/>
    <w:rsid w:val="008F1E45"/>
    <w:rsid w:val="008F337B"/>
    <w:rsid w:val="008F33D4"/>
    <w:rsid w:val="008F386F"/>
    <w:rsid w:val="008F38FD"/>
    <w:rsid w:val="008F3BF7"/>
    <w:rsid w:val="008F673A"/>
    <w:rsid w:val="008F7970"/>
    <w:rsid w:val="008F7A88"/>
    <w:rsid w:val="00900715"/>
    <w:rsid w:val="0090143F"/>
    <w:rsid w:val="00905C0F"/>
    <w:rsid w:val="00911FFD"/>
    <w:rsid w:val="00913076"/>
    <w:rsid w:val="00915903"/>
    <w:rsid w:val="009167FB"/>
    <w:rsid w:val="00920D72"/>
    <w:rsid w:val="00922386"/>
    <w:rsid w:val="00922A84"/>
    <w:rsid w:val="0092397C"/>
    <w:rsid w:val="00925E0B"/>
    <w:rsid w:val="00925FBF"/>
    <w:rsid w:val="0092611C"/>
    <w:rsid w:val="0092659F"/>
    <w:rsid w:val="00930CEE"/>
    <w:rsid w:val="009346D9"/>
    <w:rsid w:val="00934EA7"/>
    <w:rsid w:val="00936EC9"/>
    <w:rsid w:val="009373C0"/>
    <w:rsid w:val="0094136E"/>
    <w:rsid w:val="00945D3C"/>
    <w:rsid w:val="009462FF"/>
    <w:rsid w:val="009520FA"/>
    <w:rsid w:val="00952D55"/>
    <w:rsid w:val="009542A5"/>
    <w:rsid w:val="00954E7A"/>
    <w:rsid w:val="00956ECB"/>
    <w:rsid w:val="00957128"/>
    <w:rsid w:val="00957A80"/>
    <w:rsid w:val="009601DB"/>
    <w:rsid w:val="0096193F"/>
    <w:rsid w:val="009636F3"/>
    <w:rsid w:val="009646DF"/>
    <w:rsid w:val="00964790"/>
    <w:rsid w:val="00966AF0"/>
    <w:rsid w:val="00967E19"/>
    <w:rsid w:val="0097320D"/>
    <w:rsid w:val="009777D1"/>
    <w:rsid w:val="0098210D"/>
    <w:rsid w:val="00982670"/>
    <w:rsid w:val="00984ABC"/>
    <w:rsid w:val="00984E5C"/>
    <w:rsid w:val="0099000F"/>
    <w:rsid w:val="00992ED7"/>
    <w:rsid w:val="00995BBD"/>
    <w:rsid w:val="00996723"/>
    <w:rsid w:val="00996AFB"/>
    <w:rsid w:val="009A0A15"/>
    <w:rsid w:val="009A35C8"/>
    <w:rsid w:val="009A5B78"/>
    <w:rsid w:val="009A7925"/>
    <w:rsid w:val="009B1BE5"/>
    <w:rsid w:val="009B4D4F"/>
    <w:rsid w:val="009C034A"/>
    <w:rsid w:val="009C38A5"/>
    <w:rsid w:val="009C4838"/>
    <w:rsid w:val="009C492F"/>
    <w:rsid w:val="009C4EC1"/>
    <w:rsid w:val="009C56BA"/>
    <w:rsid w:val="009C5A07"/>
    <w:rsid w:val="009C6E96"/>
    <w:rsid w:val="009D0B5B"/>
    <w:rsid w:val="009D1904"/>
    <w:rsid w:val="009D4083"/>
    <w:rsid w:val="009D4DD1"/>
    <w:rsid w:val="009D5861"/>
    <w:rsid w:val="009D669B"/>
    <w:rsid w:val="009D7AB4"/>
    <w:rsid w:val="009D7AEA"/>
    <w:rsid w:val="009D7CA1"/>
    <w:rsid w:val="009D7FDC"/>
    <w:rsid w:val="009E2F67"/>
    <w:rsid w:val="009E45D8"/>
    <w:rsid w:val="009E4968"/>
    <w:rsid w:val="009F41A8"/>
    <w:rsid w:val="009F5A74"/>
    <w:rsid w:val="009F5E60"/>
    <w:rsid w:val="009F6D71"/>
    <w:rsid w:val="009F71AC"/>
    <w:rsid w:val="00A01CB8"/>
    <w:rsid w:val="00A0318D"/>
    <w:rsid w:val="00A032DE"/>
    <w:rsid w:val="00A03682"/>
    <w:rsid w:val="00A03E70"/>
    <w:rsid w:val="00A05D35"/>
    <w:rsid w:val="00A066C6"/>
    <w:rsid w:val="00A06E54"/>
    <w:rsid w:val="00A06EF7"/>
    <w:rsid w:val="00A10A5C"/>
    <w:rsid w:val="00A12758"/>
    <w:rsid w:val="00A12D6A"/>
    <w:rsid w:val="00A149DB"/>
    <w:rsid w:val="00A16498"/>
    <w:rsid w:val="00A256A7"/>
    <w:rsid w:val="00A30206"/>
    <w:rsid w:val="00A33DCD"/>
    <w:rsid w:val="00A34703"/>
    <w:rsid w:val="00A353BF"/>
    <w:rsid w:val="00A400B4"/>
    <w:rsid w:val="00A40A23"/>
    <w:rsid w:val="00A433C7"/>
    <w:rsid w:val="00A50B24"/>
    <w:rsid w:val="00A54085"/>
    <w:rsid w:val="00A54F75"/>
    <w:rsid w:val="00A57131"/>
    <w:rsid w:val="00A57E21"/>
    <w:rsid w:val="00A62FC2"/>
    <w:rsid w:val="00A633B6"/>
    <w:rsid w:val="00A71C53"/>
    <w:rsid w:val="00A72B39"/>
    <w:rsid w:val="00A72C17"/>
    <w:rsid w:val="00A80574"/>
    <w:rsid w:val="00A821DA"/>
    <w:rsid w:val="00A82D7F"/>
    <w:rsid w:val="00A83232"/>
    <w:rsid w:val="00A83E0C"/>
    <w:rsid w:val="00A84E74"/>
    <w:rsid w:val="00A84ECF"/>
    <w:rsid w:val="00A8694F"/>
    <w:rsid w:val="00A910A4"/>
    <w:rsid w:val="00A91603"/>
    <w:rsid w:val="00A9307E"/>
    <w:rsid w:val="00AA0199"/>
    <w:rsid w:val="00AA3513"/>
    <w:rsid w:val="00AA49B6"/>
    <w:rsid w:val="00AA5DBE"/>
    <w:rsid w:val="00AA6751"/>
    <w:rsid w:val="00AB2AA7"/>
    <w:rsid w:val="00AB37DE"/>
    <w:rsid w:val="00AB4E61"/>
    <w:rsid w:val="00AB4F2B"/>
    <w:rsid w:val="00AB5F36"/>
    <w:rsid w:val="00AB694B"/>
    <w:rsid w:val="00AB7F68"/>
    <w:rsid w:val="00AC0081"/>
    <w:rsid w:val="00AC2316"/>
    <w:rsid w:val="00AC37AB"/>
    <w:rsid w:val="00AC3B8B"/>
    <w:rsid w:val="00AC73E1"/>
    <w:rsid w:val="00AC7690"/>
    <w:rsid w:val="00AC78F9"/>
    <w:rsid w:val="00AD1D68"/>
    <w:rsid w:val="00AD291A"/>
    <w:rsid w:val="00AD33D5"/>
    <w:rsid w:val="00AD6531"/>
    <w:rsid w:val="00AD6743"/>
    <w:rsid w:val="00AE26AF"/>
    <w:rsid w:val="00AE7A82"/>
    <w:rsid w:val="00AE7B09"/>
    <w:rsid w:val="00AF0670"/>
    <w:rsid w:val="00AF0BAC"/>
    <w:rsid w:val="00AF0CC8"/>
    <w:rsid w:val="00AF1476"/>
    <w:rsid w:val="00AF25C3"/>
    <w:rsid w:val="00AF413A"/>
    <w:rsid w:val="00AF5607"/>
    <w:rsid w:val="00B00CB6"/>
    <w:rsid w:val="00B01ED2"/>
    <w:rsid w:val="00B032F2"/>
    <w:rsid w:val="00B05942"/>
    <w:rsid w:val="00B107C6"/>
    <w:rsid w:val="00B10808"/>
    <w:rsid w:val="00B11E80"/>
    <w:rsid w:val="00B151C5"/>
    <w:rsid w:val="00B1720A"/>
    <w:rsid w:val="00B20F1D"/>
    <w:rsid w:val="00B22C78"/>
    <w:rsid w:val="00B249D5"/>
    <w:rsid w:val="00B32184"/>
    <w:rsid w:val="00B34B38"/>
    <w:rsid w:val="00B3656A"/>
    <w:rsid w:val="00B3766E"/>
    <w:rsid w:val="00B41018"/>
    <w:rsid w:val="00B41566"/>
    <w:rsid w:val="00B42A37"/>
    <w:rsid w:val="00B44D5B"/>
    <w:rsid w:val="00B45C08"/>
    <w:rsid w:val="00B469FB"/>
    <w:rsid w:val="00B51E38"/>
    <w:rsid w:val="00B51EC5"/>
    <w:rsid w:val="00B616B7"/>
    <w:rsid w:val="00B641C5"/>
    <w:rsid w:val="00B6506B"/>
    <w:rsid w:val="00B656CF"/>
    <w:rsid w:val="00B67A2C"/>
    <w:rsid w:val="00B67AEE"/>
    <w:rsid w:val="00B7003A"/>
    <w:rsid w:val="00B71583"/>
    <w:rsid w:val="00B72314"/>
    <w:rsid w:val="00B75152"/>
    <w:rsid w:val="00B81783"/>
    <w:rsid w:val="00B83DD1"/>
    <w:rsid w:val="00B85758"/>
    <w:rsid w:val="00B86848"/>
    <w:rsid w:val="00B9157F"/>
    <w:rsid w:val="00B94004"/>
    <w:rsid w:val="00B94C2B"/>
    <w:rsid w:val="00B96B11"/>
    <w:rsid w:val="00B97F5F"/>
    <w:rsid w:val="00BA0B5C"/>
    <w:rsid w:val="00BA3AEC"/>
    <w:rsid w:val="00BA3EFC"/>
    <w:rsid w:val="00BA5263"/>
    <w:rsid w:val="00BA698B"/>
    <w:rsid w:val="00BA72E0"/>
    <w:rsid w:val="00BA7623"/>
    <w:rsid w:val="00BA7A4E"/>
    <w:rsid w:val="00BA7C75"/>
    <w:rsid w:val="00BB1750"/>
    <w:rsid w:val="00BB4023"/>
    <w:rsid w:val="00BB4C82"/>
    <w:rsid w:val="00BB5236"/>
    <w:rsid w:val="00BB5904"/>
    <w:rsid w:val="00BB5AE0"/>
    <w:rsid w:val="00BB7A9B"/>
    <w:rsid w:val="00BB7CD0"/>
    <w:rsid w:val="00BC063A"/>
    <w:rsid w:val="00BC139E"/>
    <w:rsid w:val="00BC13D8"/>
    <w:rsid w:val="00BC3840"/>
    <w:rsid w:val="00BC722D"/>
    <w:rsid w:val="00BD096A"/>
    <w:rsid w:val="00BD1159"/>
    <w:rsid w:val="00BD2C6E"/>
    <w:rsid w:val="00BD37AA"/>
    <w:rsid w:val="00BD7EB1"/>
    <w:rsid w:val="00BE130D"/>
    <w:rsid w:val="00BE2729"/>
    <w:rsid w:val="00BE2C76"/>
    <w:rsid w:val="00BE47CD"/>
    <w:rsid w:val="00BE68A4"/>
    <w:rsid w:val="00BE753B"/>
    <w:rsid w:val="00BF6664"/>
    <w:rsid w:val="00BF76C9"/>
    <w:rsid w:val="00BF7809"/>
    <w:rsid w:val="00C00840"/>
    <w:rsid w:val="00C00B23"/>
    <w:rsid w:val="00C047C3"/>
    <w:rsid w:val="00C04AEF"/>
    <w:rsid w:val="00C12B29"/>
    <w:rsid w:val="00C12B8B"/>
    <w:rsid w:val="00C12C18"/>
    <w:rsid w:val="00C15567"/>
    <w:rsid w:val="00C16A2C"/>
    <w:rsid w:val="00C20D5F"/>
    <w:rsid w:val="00C22CA2"/>
    <w:rsid w:val="00C2324B"/>
    <w:rsid w:val="00C23ED6"/>
    <w:rsid w:val="00C24126"/>
    <w:rsid w:val="00C261E1"/>
    <w:rsid w:val="00C32832"/>
    <w:rsid w:val="00C3397F"/>
    <w:rsid w:val="00C3513E"/>
    <w:rsid w:val="00C36C66"/>
    <w:rsid w:val="00C36D0D"/>
    <w:rsid w:val="00C36F88"/>
    <w:rsid w:val="00C41A27"/>
    <w:rsid w:val="00C429F4"/>
    <w:rsid w:val="00C432FF"/>
    <w:rsid w:val="00C43369"/>
    <w:rsid w:val="00C461BD"/>
    <w:rsid w:val="00C47F83"/>
    <w:rsid w:val="00C50019"/>
    <w:rsid w:val="00C54DFE"/>
    <w:rsid w:val="00C553B9"/>
    <w:rsid w:val="00C55683"/>
    <w:rsid w:val="00C60210"/>
    <w:rsid w:val="00C61B7B"/>
    <w:rsid w:val="00C64784"/>
    <w:rsid w:val="00C65053"/>
    <w:rsid w:val="00C650F4"/>
    <w:rsid w:val="00C65428"/>
    <w:rsid w:val="00C679BB"/>
    <w:rsid w:val="00C67D2D"/>
    <w:rsid w:val="00C7076E"/>
    <w:rsid w:val="00C71D0F"/>
    <w:rsid w:val="00C75195"/>
    <w:rsid w:val="00C7550B"/>
    <w:rsid w:val="00C77788"/>
    <w:rsid w:val="00C80C43"/>
    <w:rsid w:val="00C81025"/>
    <w:rsid w:val="00C81D4F"/>
    <w:rsid w:val="00C8271F"/>
    <w:rsid w:val="00C82D61"/>
    <w:rsid w:val="00C833B9"/>
    <w:rsid w:val="00C83ADF"/>
    <w:rsid w:val="00C864F2"/>
    <w:rsid w:val="00C925E1"/>
    <w:rsid w:val="00C92746"/>
    <w:rsid w:val="00C9676E"/>
    <w:rsid w:val="00CA049B"/>
    <w:rsid w:val="00CA1187"/>
    <w:rsid w:val="00CA1914"/>
    <w:rsid w:val="00CA2753"/>
    <w:rsid w:val="00CA5672"/>
    <w:rsid w:val="00CA6CD8"/>
    <w:rsid w:val="00CB1A2F"/>
    <w:rsid w:val="00CB29B1"/>
    <w:rsid w:val="00CB2BF9"/>
    <w:rsid w:val="00CB4C4A"/>
    <w:rsid w:val="00CB53E7"/>
    <w:rsid w:val="00CB70F9"/>
    <w:rsid w:val="00CB7C6E"/>
    <w:rsid w:val="00CC015C"/>
    <w:rsid w:val="00CC3177"/>
    <w:rsid w:val="00CC36D4"/>
    <w:rsid w:val="00CC7FC6"/>
    <w:rsid w:val="00CD037E"/>
    <w:rsid w:val="00CD23EC"/>
    <w:rsid w:val="00CD2D12"/>
    <w:rsid w:val="00CD3A7C"/>
    <w:rsid w:val="00CD52B9"/>
    <w:rsid w:val="00CE028B"/>
    <w:rsid w:val="00CE1795"/>
    <w:rsid w:val="00CE2439"/>
    <w:rsid w:val="00CE3262"/>
    <w:rsid w:val="00CE4969"/>
    <w:rsid w:val="00CE4D6B"/>
    <w:rsid w:val="00CE6E33"/>
    <w:rsid w:val="00CF0126"/>
    <w:rsid w:val="00CF0CD9"/>
    <w:rsid w:val="00CF2601"/>
    <w:rsid w:val="00CF36B8"/>
    <w:rsid w:val="00CF38A5"/>
    <w:rsid w:val="00D00E41"/>
    <w:rsid w:val="00D02FD5"/>
    <w:rsid w:val="00D031FD"/>
    <w:rsid w:val="00D04122"/>
    <w:rsid w:val="00D04C84"/>
    <w:rsid w:val="00D05A77"/>
    <w:rsid w:val="00D06B70"/>
    <w:rsid w:val="00D101EA"/>
    <w:rsid w:val="00D1332B"/>
    <w:rsid w:val="00D138A0"/>
    <w:rsid w:val="00D13A17"/>
    <w:rsid w:val="00D14EF2"/>
    <w:rsid w:val="00D20037"/>
    <w:rsid w:val="00D219F8"/>
    <w:rsid w:val="00D222F6"/>
    <w:rsid w:val="00D2333F"/>
    <w:rsid w:val="00D23648"/>
    <w:rsid w:val="00D25072"/>
    <w:rsid w:val="00D25D16"/>
    <w:rsid w:val="00D27AD1"/>
    <w:rsid w:val="00D32709"/>
    <w:rsid w:val="00D334A4"/>
    <w:rsid w:val="00D36A7D"/>
    <w:rsid w:val="00D37B1A"/>
    <w:rsid w:val="00D42AF9"/>
    <w:rsid w:val="00D44313"/>
    <w:rsid w:val="00D44514"/>
    <w:rsid w:val="00D46D23"/>
    <w:rsid w:val="00D5229E"/>
    <w:rsid w:val="00D55441"/>
    <w:rsid w:val="00D56E8B"/>
    <w:rsid w:val="00D60737"/>
    <w:rsid w:val="00D6098F"/>
    <w:rsid w:val="00D620C0"/>
    <w:rsid w:val="00D64C63"/>
    <w:rsid w:val="00D6657A"/>
    <w:rsid w:val="00D66B88"/>
    <w:rsid w:val="00D707F2"/>
    <w:rsid w:val="00D7226D"/>
    <w:rsid w:val="00D73BB7"/>
    <w:rsid w:val="00D74877"/>
    <w:rsid w:val="00D74FE7"/>
    <w:rsid w:val="00D76228"/>
    <w:rsid w:val="00D83802"/>
    <w:rsid w:val="00D83F4D"/>
    <w:rsid w:val="00D854E8"/>
    <w:rsid w:val="00D861DE"/>
    <w:rsid w:val="00D873F5"/>
    <w:rsid w:val="00D9315E"/>
    <w:rsid w:val="00D94745"/>
    <w:rsid w:val="00D948FD"/>
    <w:rsid w:val="00D95441"/>
    <w:rsid w:val="00D9751A"/>
    <w:rsid w:val="00DA1D31"/>
    <w:rsid w:val="00DA2A5A"/>
    <w:rsid w:val="00DA2C0C"/>
    <w:rsid w:val="00DA7F60"/>
    <w:rsid w:val="00DB07E5"/>
    <w:rsid w:val="00DB0CEE"/>
    <w:rsid w:val="00DB52C2"/>
    <w:rsid w:val="00DB6EC1"/>
    <w:rsid w:val="00DB74A1"/>
    <w:rsid w:val="00DB79EC"/>
    <w:rsid w:val="00DB7BE8"/>
    <w:rsid w:val="00DB7E7E"/>
    <w:rsid w:val="00DC35E2"/>
    <w:rsid w:val="00DC694B"/>
    <w:rsid w:val="00DD0BB9"/>
    <w:rsid w:val="00DD1C75"/>
    <w:rsid w:val="00DD28BF"/>
    <w:rsid w:val="00DD2A2E"/>
    <w:rsid w:val="00DD33F3"/>
    <w:rsid w:val="00DD3B2C"/>
    <w:rsid w:val="00DD4B23"/>
    <w:rsid w:val="00DD6FF9"/>
    <w:rsid w:val="00DD730D"/>
    <w:rsid w:val="00DE15C0"/>
    <w:rsid w:val="00DE2B88"/>
    <w:rsid w:val="00DE2EB0"/>
    <w:rsid w:val="00DE4B35"/>
    <w:rsid w:val="00DE5032"/>
    <w:rsid w:val="00DE5DE3"/>
    <w:rsid w:val="00DE6CEA"/>
    <w:rsid w:val="00DE7C0B"/>
    <w:rsid w:val="00DF1153"/>
    <w:rsid w:val="00DF13C6"/>
    <w:rsid w:val="00DF170A"/>
    <w:rsid w:val="00DF258D"/>
    <w:rsid w:val="00DF2950"/>
    <w:rsid w:val="00DF3B1D"/>
    <w:rsid w:val="00DF3BF9"/>
    <w:rsid w:val="00DF422B"/>
    <w:rsid w:val="00DF50DE"/>
    <w:rsid w:val="00DF583C"/>
    <w:rsid w:val="00DF7857"/>
    <w:rsid w:val="00E01B39"/>
    <w:rsid w:val="00E0219F"/>
    <w:rsid w:val="00E02C20"/>
    <w:rsid w:val="00E04C87"/>
    <w:rsid w:val="00E05585"/>
    <w:rsid w:val="00E05621"/>
    <w:rsid w:val="00E061BC"/>
    <w:rsid w:val="00E126A5"/>
    <w:rsid w:val="00E16ABE"/>
    <w:rsid w:val="00E16F21"/>
    <w:rsid w:val="00E175A1"/>
    <w:rsid w:val="00E17F6F"/>
    <w:rsid w:val="00E20EC3"/>
    <w:rsid w:val="00E248D9"/>
    <w:rsid w:val="00E24A62"/>
    <w:rsid w:val="00E3138F"/>
    <w:rsid w:val="00E36F3D"/>
    <w:rsid w:val="00E403F0"/>
    <w:rsid w:val="00E40825"/>
    <w:rsid w:val="00E423F3"/>
    <w:rsid w:val="00E42806"/>
    <w:rsid w:val="00E42D55"/>
    <w:rsid w:val="00E4503E"/>
    <w:rsid w:val="00E464A6"/>
    <w:rsid w:val="00E47808"/>
    <w:rsid w:val="00E504D8"/>
    <w:rsid w:val="00E50AE1"/>
    <w:rsid w:val="00E51625"/>
    <w:rsid w:val="00E517AF"/>
    <w:rsid w:val="00E52F65"/>
    <w:rsid w:val="00E56548"/>
    <w:rsid w:val="00E646FE"/>
    <w:rsid w:val="00E6536E"/>
    <w:rsid w:val="00E65673"/>
    <w:rsid w:val="00E677BB"/>
    <w:rsid w:val="00E701F2"/>
    <w:rsid w:val="00E70758"/>
    <w:rsid w:val="00E707D4"/>
    <w:rsid w:val="00E761E5"/>
    <w:rsid w:val="00E773C5"/>
    <w:rsid w:val="00E8284E"/>
    <w:rsid w:val="00E834BF"/>
    <w:rsid w:val="00E84A6E"/>
    <w:rsid w:val="00E851DE"/>
    <w:rsid w:val="00E947FF"/>
    <w:rsid w:val="00E95EE0"/>
    <w:rsid w:val="00E97B6B"/>
    <w:rsid w:val="00EA052B"/>
    <w:rsid w:val="00EA3790"/>
    <w:rsid w:val="00EA3DAE"/>
    <w:rsid w:val="00EB5E3E"/>
    <w:rsid w:val="00EC075A"/>
    <w:rsid w:val="00EC2931"/>
    <w:rsid w:val="00EC4198"/>
    <w:rsid w:val="00EC58BC"/>
    <w:rsid w:val="00EC67E8"/>
    <w:rsid w:val="00ED3676"/>
    <w:rsid w:val="00ED39E2"/>
    <w:rsid w:val="00ED4242"/>
    <w:rsid w:val="00ED5351"/>
    <w:rsid w:val="00ED5AAF"/>
    <w:rsid w:val="00EE22D7"/>
    <w:rsid w:val="00EE3A73"/>
    <w:rsid w:val="00EE550D"/>
    <w:rsid w:val="00EE560C"/>
    <w:rsid w:val="00EF0C6B"/>
    <w:rsid w:val="00EF2A1F"/>
    <w:rsid w:val="00EF2D8F"/>
    <w:rsid w:val="00EF32CA"/>
    <w:rsid w:val="00EF5B93"/>
    <w:rsid w:val="00EF6140"/>
    <w:rsid w:val="00F02D1F"/>
    <w:rsid w:val="00F0374A"/>
    <w:rsid w:val="00F059C9"/>
    <w:rsid w:val="00F05D4C"/>
    <w:rsid w:val="00F05E09"/>
    <w:rsid w:val="00F05E1E"/>
    <w:rsid w:val="00F06B9C"/>
    <w:rsid w:val="00F100C4"/>
    <w:rsid w:val="00F101FE"/>
    <w:rsid w:val="00F12142"/>
    <w:rsid w:val="00F1246E"/>
    <w:rsid w:val="00F12590"/>
    <w:rsid w:val="00F12C2C"/>
    <w:rsid w:val="00F12C47"/>
    <w:rsid w:val="00F13FAC"/>
    <w:rsid w:val="00F14A4E"/>
    <w:rsid w:val="00F16D80"/>
    <w:rsid w:val="00F178AA"/>
    <w:rsid w:val="00F17BF7"/>
    <w:rsid w:val="00F23666"/>
    <w:rsid w:val="00F240B3"/>
    <w:rsid w:val="00F2661E"/>
    <w:rsid w:val="00F317D1"/>
    <w:rsid w:val="00F31D0B"/>
    <w:rsid w:val="00F33ADB"/>
    <w:rsid w:val="00F3422E"/>
    <w:rsid w:val="00F34B19"/>
    <w:rsid w:val="00F401EB"/>
    <w:rsid w:val="00F40631"/>
    <w:rsid w:val="00F42B6B"/>
    <w:rsid w:val="00F445E5"/>
    <w:rsid w:val="00F53C22"/>
    <w:rsid w:val="00F54814"/>
    <w:rsid w:val="00F548A7"/>
    <w:rsid w:val="00F54DD3"/>
    <w:rsid w:val="00F55716"/>
    <w:rsid w:val="00F562E6"/>
    <w:rsid w:val="00F57DFB"/>
    <w:rsid w:val="00F57E0A"/>
    <w:rsid w:val="00F60FEA"/>
    <w:rsid w:val="00F650F2"/>
    <w:rsid w:val="00F65667"/>
    <w:rsid w:val="00F66B01"/>
    <w:rsid w:val="00F70FF4"/>
    <w:rsid w:val="00F748B2"/>
    <w:rsid w:val="00F76925"/>
    <w:rsid w:val="00F7749D"/>
    <w:rsid w:val="00F81573"/>
    <w:rsid w:val="00F829A4"/>
    <w:rsid w:val="00F83C7E"/>
    <w:rsid w:val="00F84211"/>
    <w:rsid w:val="00F861DF"/>
    <w:rsid w:val="00F8659C"/>
    <w:rsid w:val="00F87150"/>
    <w:rsid w:val="00F87D87"/>
    <w:rsid w:val="00F909B2"/>
    <w:rsid w:val="00F9176C"/>
    <w:rsid w:val="00F92683"/>
    <w:rsid w:val="00F96E01"/>
    <w:rsid w:val="00F96EBB"/>
    <w:rsid w:val="00FA069E"/>
    <w:rsid w:val="00FA1590"/>
    <w:rsid w:val="00FA5100"/>
    <w:rsid w:val="00FB0033"/>
    <w:rsid w:val="00FB0F55"/>
    <w:rsid w:val="00FB1F01"/>
    <w:rsid w:val="00FB20F1"/>
    <w:rsid w:val="00FB294D"/>
    <w:rsid w:val="00FB5A71"/>
    <w:rsid w:val="00FC3C6B"/>
    <w:rsid w:val="00FC479D"/>
    <w:rsid w:val="00FC4D78"/>
    <w:rsid w:val="00FC547D"/>
    <w:rsid w:val="00FC5E0E"/>
    <w:rsid w:val="00FD32BC"/>
    <w:rsid w:val="00FD3637"/>
    <w:rsid w:val="00FD389D"/>
    <w:rsid w:val="00FD45FF"/>
    <w:rsid w:val="00FD78C6"/>
    <w:rsid w:val="00FE47EB"/>
    <w:rsid w:val="00FF4971"/>
    <w:rsid w:val="00FF6118"/>
    <w:rsid w:val="00FF6A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C44C1"/>
  <w15:docId w15:val="{69BD09B2-C359-486F-BA9A-0911254E5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28B"/>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AE26AF"/>
    <w:pPr>
      <w:spacing w:before="180" w:after="180"/>
    </w:pPr>
    <w:rPr>
      <w:sz w:val="24"/>
      <w:szCs w:val="24"/>
      <w:lang w:val="en-US"/>
    </w:rPr>
  </w:style>
  <w:style w:type="character" w:customStyle="1" w:styleId="a4">
    <w:name w:val="Основной текст Знак"/>
    <w:basedOn w:val="a0"/>
    <w:link w:val="a3"/>
    <w:rsid w:val="00AE26AF"/>
    <w:rPr>
      <w:sz w:val="24"/>
      <w:szCs w:val="24"/>
    </w:rPr>
  </w:style>
  <w:style w:type="paragraph" w:styleId="a5">
    <w:name w:val="List Paragraph"/>
    <w:basedOn w:val="a"/>
    <w:uiPriority w:val="34"/>
    <w:qFormat/>
    <w:rsid w:val="0073236F"/>
    <w:pPr>
      <w:ind w:left="720"/>
      <w:contextualSpacing/>
    </w:pPr>
  </w:style>
  <w:style w:type="paragraph" w:styleId="a6">
    <w:name w:val="header"/>
    <w:basedOn w:val="a"/>
    <w:link w:val="a7"/>
    <w:unhideWhenUsed/>
    <w:rsid w:val="00C9676E"/>
    <w:pPr>
      <w:tabs>
        <w:tab w:val="center" w:pos="4677"/>
        <w:tab w:val="right" w:pos="9355"/>
      </w:tabs>
    </w:pPr>
  </w:style>
  <w:style w:type="character" w:customStyle="1" w:styleId="a7">
    <w:name w:val="Верхний колонтитул Знак"/>
    <w:basedOn w:val="a0"/>
    <w:link w:val="a6"/>
    <w:rsid w:val="00C9676E"/>
    <w:rPr>
      <w:lang w:val="ro-RO"/>
    </w:rPr>
  </w:style>
  <w:style w:type="paragraph" w:styleId="a8">
    <w:name w:val="footer"/>
    <w:basedOn w:val="a"/>
    <w:link w:val="a9"/>
    <w:uiPriority w:val="99"/>
    <w:unhideWhenUsed/>
    <w:rsid w:val="00C9676E"/>
    <w:pPr>
      <w:tabs>
        <w:tab w:val="center" w:pos="4677"/>
        <w:tab w:val="right" w:pos="9355"/>
      </w:tabs>
    </w:pPr>
  </w:style>
  <w:style w:type="character" w:customStyle="1" w:styleId="a9">
    <w:name w:val="Нижний колонтитул Знак"/>
    <w:basedOn w:val="a0"/>
    <w:link w:val="a8"/>
    <w:uiPriority w:val="99"/>
    <w:rsid w:val="00C9676E"/>
    <w:rPr>
      <w:lang w:val="ro-RO"/>
    </w:rPr>
  </w:style>
  <w:style w:type="paragraph" w:customStyle="1" w:styleId="FirstParagraph">
    <w:name w:val="First Paragraph"/>
    <w:basedOn w:val="a3"/>
    <w:next w:val="a3"/>
    <w:qFormat/>
    <w:rsid w:val="00A54F75"/>
  </w:style>
  <w:style w:type="table" w:styleId="aa">
    <w:name w:val="Table Grid"/>
    <w:basedOn w:val="a1"/>
    <w:rsid w:val="00DD0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163720"/>
    <w:rPr>
      <w:rFonts w:ascii="Segoe UI" w:hAnsi="Segoe UI" w:cs="Segoe UI"/>
      <w:sz w:val="18"/>
      <w:szCs w:val="18"/>
    </w:rPr>
  </w:style>
  <w:style w:type="character" w:customStyle="1" w:styleId="ac">
    <w:name w:val="Текст выноски Знак"/>
    <w:basedOn w:val="a0"/>
    <w:link w:val="ab"/>
    <w:uiPriority w:val="99"/>
    <w:semiHidden/>
    <w:rsid w:val="00163720"/>
    <w:rPr>
      <w:rFonts w:ascii="Segoe UI" w:hAnsi="Segoe UI" w:cs="Segoe UI"/>
      <w:sz w:val="18"/>
      <w:szCs w:val="18"/>
      <w:lang w:val="ro-RO"/>
    </w:rPr>
  </w:style>
  <w:style w:type="table" w:customStyle="1" w:styleId="GrilTabel3">
    <w:name w:val="Grilă Tabel3"/>
    <w:basedOn w:val="a1"/>
    <w:uiPriority w:val="39"/>
    <w:rsid w:val="00AB37DE"/>
    <w:rPr>
      <w:rFonts w:ascii="Times New Roman" w:eastAsia="Arial"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2679"/>
    <w:pPr>
      <w:autoSpaceDE w:val="0"/>
      <w:autoSpaceDN w:val="0"/>
      <w:adjustRightInd w:val="0"/>
    </w:pPr>
    <w:rPr>
      <w:rFonts w:ascii="Times New Roman" w:hAnsi="Times New Roman" w:cs="Times New Roman"/>
      <w:color w:val="000000"/>
      <w:sz w:val="24"/>
      <w:szCs w:val="24"/>
    </w:rPr>
  </w:style>
  <w:style w:type="paragraph" w:styleId="ad">
    <w:name w:val="footnote text"/>
    <w:basedOn w:val="a"/>
    <w:link w:val="ae"/>
    <w:uiPriority w:val="99"/>
    <w:semiHidden/>
    <w:unhideWhenUsed/>
    <w:rsid w:val="0015751C"/>
    <w:rPr>
      <w:sz w:val="20"/>
      <w:szCs w:val="20"/>
    </w:rPr>
  </w:style>
  <w:style w:type="character" w:customStyle="1" w:styleId="ae">
    <w:name w:val="Текст сноски Знак"/>
    <w:basedOn w:val="a0"/>
    <w:link w:val="ad"/>
    <w:uiPriority w:val="99"/>
    <w:semiHidden/>
    <w:rsid w:val="0015751C"/>
    <w:rPr>
      <w:sz w:val="20"/>
      <w:szCs w:val="20"/>
      <w:lang w:val="ro-RO"/>
    </w:rPr>
  </w:style>
  <w:style w:type="character" w:styleId="af">
    <w:name w:val="footnote reference"/>
    <w:basedOn w:val="a0"/>
    <w:uiPriority w:val="99"/>
    <w:semiHidden/>
    <w:unhideWhenUsed/>
    <w:rsid w:val="0015751C"/>
    <w:rPr>
      <w:vertAlign w:val="superscript"/>
    </w:rPr>
  </w:style>
  <w:style w:type="paragraph" w:customStyle="1" w:styleId="paragraph">
    <w:name w:val="paragraph"/>
    <w:basedOn w:val="a"/>
    <w:rsid w:val="00F23666"/>
    <w:pPr>
      <w:spacing w:before="100" w:beforeAutospacing="1" w:after="100" w:afterAutospacing="1"/>
    </w:pPr>
    <w:rPr>
      <w:rFonts w:ascii="Times New Roman" w:eastAsia="Times New Roman" w:hAnsi="Times New Roman" w:cs="Times New Roman"/>
      <w:sz w:val="24"/>
      <w:szCs w:val="24"/>
      <w:lang w:val="ru-RU" w:eastAsia="ru-RU"/>
    </w:rPr>
  </w:style>
  <w:style w:type="paragraph" w:styleId="af0">
    <w:name w:val="Normal (Web)"/>
    <w:basedOn w:val="a"/>
    <w:link w:val="af1"/>
    <w:unhideWhenUsed/>
    <w:qFormat/>
    <w:rsid w:val="007E5344"/>
    <w:pPr>
      <w:ind w:firstLine="567"/>
      <w:jc w:val="both"/>
    </w:pPr>
    <w:rPr>
      <w:rFonts w:ascii="Times New Roman" w:eastAsia="Times New Roman" w:hAnsi="Times New Roman" w:cs="Times New Roman"/>
      <w:sz w:val="24"/>
      <w:szCs w:val="24"/>
      <w:lang w:val="ru-RU" w:eastAsia="ru-RU"/>
    </w:rPr>
  </w:style>
  <w:style w:type="character" w:customStyle="1" w:styleId="af1">
    <w:name w:val="Обычный (веб) Знак"/>
    <w:link w:val="af0"/>
    <w:uiPriority w:val="99"/>
    <w:locked/>
    <w:rsid w:val="007E5344"/>
    <w:rPr>
      <w:rFonts w:ascii="Times New Roman" w:eastAsia="Times New Roman" w:hAnsi="Times New Roman" w:cs="Times New Roman"/>
      <w:sz w:val="24"/>
      <w:szCs w:val="24"/>
      <w:lang w:val="ru-RU" w:eastAsia="ru-RU"/>
    </w:rPr>
  </w:style>
  <w:style w:type="character" w:styleId="af2">
    <w:name w:val="Hyperlink"/>
    <w:basedOn w:val="a0"/>
    <w:uiPriority w:val="99"/>
    <w:semiHidden/>
    <w:unhideWhenUsed/>
    <w:rsid w:val="007E5344"/>
    <w:rPr>
      <w:color w:val="0000FF"/>
      <w:u w:val="single"/>
    </w:rPr>
  </w:style>
  <w:style w:type="paragraph" w:styleId="af3">
    <w:name w:val="No Spacing"/>
    <w:uiPriority w:val="1"/>
    <w:qFormat/>
    <w:rsid w:val="00F101FE"/>
    <w:rPr>
      <w:rFonts w:ascii="Times New Roman" w:eastAsia="Times New Roman" w:hAnsi="Times New Roman" w:cs="Times New Roman"/>
      <w:sz w:val="20"/>
      <w:szCs w:val="20"/>
    </w:rPr>
  </w:style>
  <w:style w:type="paragraph" w:customStyle="1" w:styleId="af4">
    <w:basedOn w:val="a"/>
    <w:next w:val="af0"/>
    <w:uiPriority w:val="99"/>
    <w:unhideWhenUsed/>
    <w:rsid w:val="007040A9"/>
    <w:pPr>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492097">
      <w:bodyDiv w:val="1"/>
      <w:marLeft w:val="0"/>
      <w:marRight w:val="0"/>
      <w:marTop w:val="0"/>
      <w:marBottom w:val="0"/>
      <w:divBdr>
        <w:top w:val="none" w:sz="0" w:space="0" w:color="auto"/>
        <w:left w:val="none" w:sz="0" w:space="0" w:color="auto"/>
        <w:bottom w:val="none" w:sz="0" w:space="0" w:color="auto"/>
        <w:right w:val="none" w:sz="0" w:space="0" w:color="auto"/>
      </w:divBdr>
    </w:div>
    <w:div w:id="763304636">
      <w:bodyDiv w:val="1"/>
      <w:marLeft w:val="0"/>
      <w:marRight w:val="0"/>
      <w:marTop w:val="0"/>
      <w:marBottom w:val="0"/>
      <w:divBdr>
        <w:top w:val="none" w:sz="0" w:space="0" w:color="auto"/>
        <w:left w:val="none" w:sz="0" w:space="0" w:color="auto"/>
        <w:bottom w:val="none" w:sz="0" w:space="0" w:color="auto"/>
        <w:right w:val="none" w:sz="0" w:space="0" w:color="auto"/>
      </w:divBdr>
    </w:div>
    <w:div w:id="950822194">
      <w:bodyDiv w:val="1"/>
      <w:marLeft w:val="0"/>
      <w:marRight w:val="0"/>
      <w:marTop w:val="0"/>
      <w:marBottom w:val="0"/>
      <w:divBdr>
        <w:top w:val="none" w:sz="0" w:space="0" w:color="auto"/>
        <w:left w:val="none" w:sz="0" w:space="0" w:color="auto"/>
        <w:bottom w:val="none" w:sz="0" w:space="0" w:color="auto"/>
        <w:right w:val="none" w:sz="0" w:space="0" w:color="auto"/>
      </w:divBdr>
    </w:div>
    <w:div w:id="1301036057">
      <w:bodyDiv w:val="1"/>
      <w:marLeft w:val="0"/>
      <w:marRight w:val="0"/>
      <w:marTop w:val="0"/>
      <w:marBottom w:val="0"/>
      <w:divBdr>
        <w:top w:val="none" w:sz="0" w:space="0" w:color="auto"/>
        <w:left w:val="none" w:sz="0" w:space="0" w:color="auto"/>
        <w:bottom w:val="none" w:sz="0" w:space="0" w:color="auto"/>
        <w:right w:val="none" w:sz="0" w:space="0" w:color="auto"/>
      </w:divBdr>
    </w:div>
    <w:div w:id="1798524112">
      <w:bodyDiv w:val="1"/>
      <w:marLeft w:val="0"/>
      <w:marRight w:val="0"/>
      <w:marTop w:val="0"/>
      <w:marBottom w:val="0"/>
      <w:divBdr>
        <w:top w:val="none" w:sz="0" w:space="0" w:color="auto"/>
        <w:left w:val="none" w:sz="0" w:space="0" w:color="auto"/>
        <w:bottom w:val="none" w:sz="0" w:space="0" w:color="auto"/>
        <w:right w:val="none" w:sz="0" w:space="0" w:color="auto"/>
      </w:divBdr>
    </w:div>
    <w:div w:id="1799954584">
      <w:bodyDiv w:val="1"/>
      <w:marLeft w:val="0"/>
      <w:marRight w:val="0"/>
      <w:marTop w:val="0"/>
      <w:marBottom w:val="0"/>
      <w:divBdr>
        <w:top w:val="none" w:sz="0" w:space="0" w:color="auto"/>
        <w:left w:val="none" w:sz="0" w:space="0" w:color="auto"/>
        <w:bottom w:val="none" w:sz="0" w:space="0" w:color="auto"/>
        <w:right w:val="none" w:sz="0" w:space="0" w:color="auto"/>
      </w:divBdr>
    </w:div>
    <w:div w:id="182315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FA01C-2B35-4F04-A369-A4DEA17D0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2</Pages>
  <Words>368</Words>
  <Characters>2102</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 Bors</dc:creator>
  <cp:lastModifiedBy>Gherman, Tatiana</cp:lastModifiedBy>
  <cp:revision>308</cp:revision>
  <cp:lastPrinted>2019-11-25T13:01:00Z</cp:lastPrinted>
  <dcterms:created xsi:type="dcterms:W3CDTF">2020-03-24T15:36:00Z</dcterms:created>
  <dcterms:modified xsi:type="dcterms:W3CDTF">2026-10-26T13:45:00Z</dcterms:modified>
</cp:coreProperties>
</file>