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4" w:rsidRPr="00630125" w:rsidRDefault="00C81224" w:rsidP="00006254">
      <w:pPr>
        <w:pStyle w:val="Normal1"/>
        <w:spacing w:after="0" w:line="240" w:lineRule="auto"/>
        <w:ind w:left="-425" w:firstLine="425"/>
        <w:jc w:val="right"/>
        <w:rPr>
          <w:lang w:val="it-IT"/>
        </w:rPr>
      </w:pPr>
      <w:r w:rsidRPr="0063012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Proiect</w:t>
      </w:r>
    </w:p>
    <w:p w:rsidR="00C81224" w:rsidRPr="00630125" w:rsidRDefault="00C81224" w:rsidP="009C3ADA">
      <w:pPr>
        <w:pStyle w:val="Normal1"/>
        <w:spacing w:after="0" w:line="240" w:lineRule="auto"/>
        <w:rPr>
          <w:lang w:val="it-IT"/>
        </w:rPr>
      </w:pPr>
    </w:p>
    <w:p w:rsidR="00C81224" w:rsidRPr="00630125" w:rsidRDefault="00C81224" w:rsidP="00006254">
      <w:pPr>
        <w:pStyle w:val="Normal1"/>
        <w:spacing w:after="0" w:line="240" w:lineRule="auto"/>
        <w:ind w:left="-425" w:firstLine="425"/>
        <w:jc w:val="center"/>
        <w:rPr>
          <w:lang w:val="it-IT"/>
        </w:rPr>
      </w:pP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H O T Ă R Î R E nr. _____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din ____________2017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BD3C37" w:rsidRDefault="00C81224" w:rsidP="0000625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 xml:space="preserve">privind aprobarea 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>Planul</w:t>
      </w:r>
      <w:r w:rsidR="00BD3C37">
        <w:rPr>
          <w:rFonts w:ascii="Times New Roman" w:hAnsi="Times New Roman" w:cs="Times New Roman"/>
          <w:b/>
          <w:sz w:val="28"/>
          <w:szCs w:val="28"/>
          <w:lang w:val="it-IT"/>
        </w:rPr>
        <w:t>ui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sectorial de acțiuni anticorupție </w:t>
      </w:r>
    </w:p>
    <w:p w:rsidR="00C81224" w:rsidRPr="00F35D0B" w:rsidRDefault="00BD3C37" w:rsidP="00F35D0B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în domeniul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fiscal</w:t>
      </w: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pentru anii 2018-2020</w:t>
      </w:r>
    </w:p>
    <w:p w:rsidR="00000E2F" w:rsidRPr="0062421E" w:rsidRDefault="00BD3C37" w:rsidP="00000E2F">
      <w:pPr>
        <w:pStyle w:val="NormalWeb"/>
        <w:spacing w:after="0"/>
        <w:ind w:firstLine="708"/>
        <w:jc w:val="both"/>
        <w:rPr>
          <w:sz w:val="26"/>
          <w:szCs w:val="26"/>
          <w:lang w:val="ro-RO"/>
        </w:rPr>
      </w:pPr>
      <w:r w:rsidRPr="0062421E">
        <w:rPr>
          <w:sz w:val="26"/>
          <w:szCs w:val="26"/>
          <w:lang w:val="ro-RO"/>
        </w:rPr>
        <w:t xml:space="preserve">În scopul executării </w:t>
      </w:r>
      <w:proofErr w:type="spellStart"/>
      <w:r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Parlamentului nr.56 din 30 martie 2017 privind aprobarea Strategiei </w:t>
      </w:r>
      <w:r w:rsidR="00000E2F" w:rsidRPr="0062421E">
        <w:rPr>
          <w:sz w:val="26"/>
          <w:szCs w:val="26"/>
          <w:lang w:val="ro-RO"/>
        </w:rPr>
        <w:t>naționale</w:t>
      </w:r>
      <w:r w:rsidRPr="0062421E">
        <w:rPr>
          <w:sz w:val="26"/>
          <w:szCs w:val="26"/>
          <w:lang w:val="ro-RO"/>
        </w:rPr>
        <w:t xml:space="preserve"> de integritate </w:t>
      </w:r>
      <w:r w:rsidR="00000E2F" w:rsidRPr="0062421E">
        <w:rPr>
          <w:sz w:val="26"/>
          <w:szCs w:val="26"/>
          <w:lang w:val="ro-RO"/>
        </w:rPr>
        <w:t>și</w:t>
      </w:r>
      <w:r w:rsidRPr="0062421E">
        <w:rPr>
          <w:sz w:val="26"/>
          <w:szCs w:val="26"/>
          <w:lang w:val="ro-RO"/>
        </w:rPr>
        <w:t xml:space="preserve"> </w:t>
      </w:r>
      <w:r w:rsidR="00000E2F" w:rsidRPr="0062421E">
        <w:rPr>
          <w:sz w:val="26"/>
          <w:szCs w:val="26"/>
          <w:lang w:val="ro-RO"/>
        </w:rPr>
        <w:t>anticorupție</w:t>
      </w:r>
      <w:r w:rsidRPr="0062421E">
        <w:rPr>
          <w:sz w:val="26"/>
          <w:szCs w:val="26"/>
          <w:lang w:val="ro-RO"/>
        </w:rPr>
        <w:t xml:space="preserve"> pentru anii 2017-2020 (Monitorul Oficial al Republicii Mold</w:t>
      </w:r>
      <w:r w:rsidR="00000E2F" w:rsidRPr="0062421E">
        <w:rPr>
          <w:sz w:val="26"/>
          <w:szCs w:val="26"/>
          <w:lang w:val="ro-RO"/>
        </w:rPr>
        <w:t xml:space="preserve">ova, 2017, nr.216-228, art.354) și a </w:t>
      </w:r>
      <w:proofErr w:type="spellStart"/>
      <w:r w:rsidR="00000E2F"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Guvernul</w:t>
      </w:r>
      <w:r w:rsidR="00000E2F" w:rsidRPr="0062421E">
        <w:rPr>
          <w:sz w:val="26"/>
          <w:szCs w:val="26"/>
          <w:lang w:val="ro-RO"/>
        </w:rPr>
        <w:t xml:space="preserve"> nr. 676 din 29 august 2017 ,,Privind aprobarea mecanismului de elaborare și coordonare a planurilor sectoriale și locale de acțiuni anticorupție pentru anii 2018-2020”, Guvernul</w:t>
      </w:r>
    </w:p>
    <w:p w:rsidR="00BD3C37" w:rsidRPr="00000E2F" w:rsidRDefault="00BD3C37" w:rsidP="00BD3C37">
      <w:pPr>
        <w:pStyle w:val="NormalWeb"/>
        <w:spacing w:before="0" w:beforeAutospacing="0" w:after="0" w:afterAutospacing="0"/>
        <w:ind w:firstLine="708"/>
        <w:jc w:val="both"/>
        <w:rPr>
          <w:lang w:val="ro-RO"/>
        </w:rPr>
      </w:pPr>
    </w:p>
    <w:p w:rsidR="00BD3C37" w:rsidRPr="00BD3C37" w:rsidRDefault="00BD3C37" w:rsidP="00BD3C37">
      <w:pPr>
        <w:pStyle w:val="cn"/>
        <w:spacing w:before="0" w:beforeAutospacing="0" w:after="0" w:afterAutospacing="0"/>
        <w:jc w:val="center"/>
      </w:pPr>
      <w:r w:rsidRPr="00BD3C37">
        <w:rPr>
          <w:b/>
          <w:bCs/>
        </w:rPr>
        <w:t>HOTĂRĂŞTE:</w:t>
      </w:r>
    </w:p>
    <w:p w:rsidR="00BD3C37" w:rsidRPr="00BD3C37" w:rsidRDefault="00BD3C37" w:rsidP="00BD3C37">
      <w:pPr>
        <w:pStyle w:val="NormalWeb"/>
        <w:spacing w:before="0" w:beforeAutospacing="0" w:after="0" w:afterAutospacing="0"/>
        <w:ind w:left="567"/>
        <w:jc w:val="both"/>
        <w:rPr>
          <w:sz w:val="26"/>
          <w:szCs w:val="26"/>
          <w:lang w:val="ro-RO"/>
        </w:rPr>
      </w:pPr>
      <w:r>
        <w:rPr>
          <w:rFonts w:ascii="Arial" w:hAnsi="Arial" w:cs="Arial"/>
        </w:rPr>
        <w:br/>
      </w:r>
      <w:r w:rsidRPr="00BD3C37">
        <w:rPr>
          <w:b/>
          <w:bCs/>
          <w:sz w:val="26"/>
          <w:szCs w:val="26"/>
          <w:lang w:val="ro-RO"/>
        </w:rPr>
        <w:t>1.</w:t>
      </w:r>
      <w:r w:rsidRPr="00BD3C37">
        <w:rPr>
          <w:sz w:val="26"/>
          <w:szCs w:val="26"/>
          <w:lang w:val="ro-RO"/>
        </w:rPr>
        <w:t xml:space="preserve"> Se aprobă:</w:t>
      </w:r>
    </w:p>
    <w:p w:rsidR="00BD3C37" w:rsidRDefault="00BD3C37" w:rsidP="00BD3C37">
      <w:pPr>
        <w:pStyle w:val="NormalWeb"/>
        <w:spacing w:after="0"/>
        <w:ind w:firstLine="567"/>
        <w:jc w:val="both"/>
        <w:rPr>
          <w:sz w:val="26"/>
          <w:szCs w:val="26"/>
          <w:lang w:val="ro-RO"/>
        </w:rPr>
      </w:pPr>
      <w:r w:rsidRPr="00BD3C37">
        <w:rPr>
          <w:sz w:val="26"/>
          <w:szCs w:val="26"/>
          <w:lang w:val="ro-RO"/>
        </w:rPr>
        <w:t>Planul sectorial de acțiuni anticorupție în domeniul fiscal pentru anii 2018-2020</w:t>
      </w:r>
      <w:r w:rsidR="00000E2F">
        <w:rPr>
          <w:sz w:val="26"/>
          <w:szCs w:val="26"/>
          <w:lang w:val="ro-RO"/>
        </w:rPr>
        <w:t>, conform anexei</w:t>
      </w:r>
      <w:r w:rsidRPr="00BD3C37">
        <w:rPr>
          <w:sz w:val="26"/>
          <w:szCs w:val="26"/>
          <w:lang w:val="ro-RO"/>
        </w:rPr>
        <w:t>;</w:t>
      </w:r>
    </w:p>
    <w:p w:rsidR="00000E2F" w:rsidRPr="00000E2F" w:rsidRDefault="00000E2F" w:rsidP="00000E2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 w:rsidRPr="00000E2F">
        <w:rPr>
          <w:b/>
          <w:sz w:val="26"/>
          <w:szCs w:val="26"/>
          <w:lang w:val="ro-RO"/>
        </w:rPr>
        <w:t>2</w:t>
      </w:r>
      <w:r w:rsidRPr="00000E2F">
        <w:rPr>
          <w:sz w:val="26"/>
          <w:szCs w:val="26"/>
          <w:lang w:val="ro-RO"/>
        </w:rPr>
        <w:t xml:space="preserve">. </w:t>
      </w:r>
      <w:r>
        <w:rPr>
          <w:sz w:val="26"/>
          <w:szCs w:val="26"/>
          <w:lang w:val="ro-RO"/>
        </w:rPr>
        <w:t>Serviciul Fiscal de Stat</w:t>
      </w:r>
      <w:r w:rsidRPr="00000E2F">
        <w:rPr>
          <w:sz w:val="26"/>
          <w:szCs w:val="26"/>
          <w:lang w:val="ro-RO"/>
        </w:rPr>
        <w:t>:</w:t>
      </w:r>
    </w:p>
    <w:p w:rsidR="00000E2F" w:rsidRPr="00000E2F" w:rsidRDefault="00000E2F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a) va</w:t>
      </w:r>
      <w:r w:rsidRPr="00000E2F">
        <w:rPr>
          <w:sz w:val="26"/>
          <w:szCs w:val="26"/>
          <w:lang w:val="ro-RO"/>
        </w:rPr>
        <w:t xml:space="preserve"> întreprinde măsurile de rigoare privind realizarea Planului </w:t>
      </w:r>
      <w:r w:rsidR="009C3ADA" w:rsidRPr="00000E2F">
        <w:rPr>
          <w:sz w:val="26"/>
          <w:szCs w:val="26"/>
          <w:lang w:val="ro-RO"/>
        </w:rPr>
        <w:t>menționat</w:t>
      </w:r>
      <w:r w:rsidRPr="00000E2F">
        <w:rPr>
          <w:sz w:val="26"/>
          <w:szCs w:val="26"/>
          <w:lang w:val="ro-RO"/>
        </w:rPr>
        <w:t xml:space="preserve"> la punctul 1;</w:t>
      </w:r>
    </w:p>
    <w:p w:rsidR="00BD3C37" w:rsidRDefault="00000E2F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 w:rsidRPr="009C3ADA">
        <w:rPr>
          <w:sz w:val="26"/>
          <w:szCs w:val="26"/>
          <w:lang w:val="ro-RO"/>
        </w:rPr>
        <w:t>b) va elabora</w:t>
      </w:r>
      <w:r w:rsidR="001460F4">
        <w:rPr>
          <w:sz w:val="26"/>
          <w:szCs w:val="26"/>
          <w:lang w:val="ro-RO"/>
        </w:rPr>
        <w:t>,</w:t>
      </w:r>
      <w:r w:rsidRPr="009C3ADA">
        <w:rPr>
          <w:sz w:val="26"/>
          <w:szCs w:val="26"/>
          <w:lang w:val="ro-RO"/>
        </w:rPr>
        <w:t xml:space="preserve"> trimestrial</w:t>
      </w:r>
      <w:r w:rsidR="001460F4">
        <w:rPr>
          <w:sz w:val="26"/>
          <w:szCs w:val="26"/>
          <w:lang w:val="ro-RO"/>
        </w:rPr>
        <w:t>,</w:t>
      </w:r>
      <w:r w:rsidRPr="009C3ADA">
        <w:rPr>
          <w:sz w:val="26"/>
          <w:szCs w:val="26"/>
          <w:lang w:val="ro-RO"/>
        </w:rPr>
        <w:t xml:space="preserve"> Rapoarte de monitorizare a implementării planului </w:t>
      </w:r>
      <w:r w:rsidR="0019683F">
        <w:rPr>
          <w:sz w:val="26"/>
          <w:szCs w:val="26"/>
          <w:lang w:val="ro-RO"/>
        </w:rPr>
        <w:t>dat</w:t>
      </w:r>
      <w:r w:rsidRPr="009C3ADA">
        <w:rPr>
          <w:sz w:val="26"/>
          <w:szCs w:val="26"/>
          <w:lang w:val="ro-RO"/>
        </w:rPr>
        <w:t xml:space="preserve">, conform structurii din Anexa 2 din </w:t>
      </w:r>
      <w:proofErr w:type="spellStart"/>
      <w:r w:rsidRPr="009C3ADA">
        <w:rPr>
          <w:sz w:val="26"/>
          <w:szCs w:val="26"/>
          <w:lang w:val="ro-RO"/>
        </w:rPr>
        <w:t>Hotărîrea</w:t>
      </w:r>
      <w:proofErr w:type="spellEnd"/>
      <w:r w:rsidRPr="009C3ADA">
        <w:rPr>
          <w:sz w:val="26"/>
          <w:szCs w:val="26"/>
          <w:lang w:val="ro-RO"/>
        </w:rPr>
        <w:t xml:space="preserve"> Guvernului </w:t>
      </w:r>
      <w:r w:rsidR="009C3ADA" w:rsidRPr="009C3ADA">
        <w:rPr>
          <w:sz w:val="26"/>
          <w:szCs w:val="26"/>
          <w:lang w:val="ro-RO"/>
        </w:rPr>
        <w:t>nr. 676 din 29 august 2017 ,,Privind aprobarea mecanismului de elaborare și coordonare a planurilor sectoriale și locale de acțiuni anticorupție pentru anii 2018-2020”</w:t>
      </w:r>
      <w:r w:rsidR="009C3ADA">
        <w:rPr>
          <w:sz w:val="26"/>
          <w:szCs w:val="26"/>
        </w:rPr>
        <w:t xml:space="preserve"> </w:t>
      </w:r>
      <w:r w:rsidR="009C3ADA" w:rsidRPr="009C3ADA">
        <w:rPr>
          <w:sz w:val="26"/>
          <w:szCs w:val="26"/>
          <w:lang w:val="ro-RO"/>
        </w:rPr>
        <w:t>și</w:t>
      </w:r>
      <w:r w:rsidRPr="009C3ADA">
        <w:rPr>
          <w:sz w:val="26"/>
          <w:szCs w:val="26"/>
          <w:lang w:val="ro-RO"/>
        </w:rPr>
        <w:t xml:space="preserve"> le v</w:t>
      </w:r>
      <w:r w:rsidR="009C3ADA">
        <w:rPr>
          <w:sz w:val="26"/>
          <w:szCs w:val="26"/>
          <w:lang w:val="ro-RO"/>
        </w:rPr>
        <w:t xml:space="preserve">a expedia către </w:t>
      </w:r>
      <w:r w:rsidR="00160A6F" w:rsidRPr="00160A6F">
        <w:rPr>
          <w:sz w:val="26"/>
          <w:szCs w:val="26"/>
          <w:lang w:val="ro-RO"/>
        </w:rPr>
        <w:t>secretariatul grupurilor de monitorizare din cadrul Centrului Național Anticorupție</w:t>
      </w:r>
      <w:r w:rsidR="0019683F">
        <w:rPr>
          <w:sz w:val="26"/>
          <w:szCs w:val="26"/>
          <w:lang w:val="ro-RO"/>
        </w:rPr>
        <w:t>,</w:t>
      </w:r>
      <w:r w:rsidR="009C3ADA">
        <w:rPr>
          <w:sz w:val="26"/>
          <w:szCs w:val="26"/>
          <w:lang w:val="ro-RO"/>
        </w:rPr>
        <w:t xml:space="preserve"> </w:t>
      </w:r>
      <w:proofErr w:type="spellStart"/>
      <w:r w:rsidR="009C3ADA">
        <w:rPr>
          <w:sz w:val="26"/>
          <w:szCs w:val="26"/>
          <w:lang w:val="ro-RO"/>
        </w:rPr>
        <w:t>pî</w:t>
      </w:r>
      <w:r w:rsidRPr="009C3ADA">
        <w:rPr>
          <w:sz w:val="26"/>
          <w:szCs w:val="26"/>
          <w:lang w:val="ro-RO"/>
        </w:rPr>
        <w:t>nă</w:t>
      </w:r>
      <w:proofErr w:type="spellEnd"/>
      <w:r w:rsidRPr="009C3ADA">
        <w:rPr>
          <w:sz w:val="26"/>
          <w:szCs w:val="26"/>
          <w:lang w:val="ro-RO"/>
        </w:rPr>
        <w:t xml:space="preserve"> la data de </w:t>
      </w:r>
      <w:smartTag w:uri="urn:schemas-microsoft-com:office:smarttags" w:element="metricconverter">
        <w:smartTagPr>
          <w:attr w:name="ProductID" w:val="15 a"/>
        </w:smartTagPr>
        <w:r w:rsidRPr="009C3ADA">
          <w:rPr>
            <w:sz w:val="26"/>
            <w:szCs w:val="26"/>
            <w:lang w:val="ro-RO"/>
          </w:rPr>
          <w:t>15 a</w:t>
        </w:r>
      </w:smartTag>
      <w:r w:rsidRPr="009C3ADA">
        <w:rPr>
          <w:sz w:val="26"/>
          <w:szCs w:val="26"/>
          <w:lang w:val="ro-RO"/>
        </w:rPr>
        <w:t xml:space="preserve"> lunii urm</w:t>
      </w:r>
      <w:r w:rsidR="009C3ADA" w:rsidRPr="009C3ADA">
        <w:rPr>
          <w:sz w:val="26"/>
          <w:szCs w:val="26"/>
          <w:lang w:val="ro-RO"/>
        </w:rPr>
        <w:t>ătoare trimestrului de gestiune;</w:t>
      </w:r>
    </w:p>
    <w:p w:rsidR="009C3ADA" w:rsidRDefault="009C3ADA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c) va publica pe pagina Serviciului Fiscal de Stat </w:t>
      </w:r>
      <w:r w:rsidR="0019683F">
        <w:rPr>
          <w:sz w:val="26"/>
          <w:szCs w:val="26"/>
          <w:lang w:val="ro-RO"/>
        </w:rPr>
        <w:t>P</w:t>
      </w:r>
      <w:r>
        <w:rPr>
          <w:sz w:val="26"/>
          <w:szCs w:val="26"/>
          <w:lang w:val="ro-RO"/>
        </w:rPr>
        <w:t xml:space="preserve">lanul </w:t>
      </w:r>
      <w:r w:rsidR="00EE404E" w:rsidRPr="00EE404E">
        <w:rPr>
          <w:sz w:val="26"/>
          <w:szCs w:val="26"/>
          <w:lang w:val="ro-RO"/>
        </w:rPr>
        <w:t>sec</w:t>
      </w:r>
      <w:r w:rsidR="00EE404E">
        <w:rPr>
          <w:sz w:val="26"/>
          <w:szCs w:val="26"/>
          <w:lang w:val="ro-RO"/>
        </w:rPr>
        <w:t xml:space="preserve">torial de acțiuni anticorupție </w:t>
      </w:r>
      <w:r w:rsidR="00EE404E" w:rsidRPr="00EE404E">
        <w:rPr>
          <w:sz w:val="26"/>
          <w:szCs w:val="26"/>
          <w:lang w:val="ro-RO"/>
        </w:rPr>
        <w:t>în domeniul fiscal pentru anii 2018-2020</w:t>
      </w:r>
      <w:r w:rsidRPr="009C3ADA">
        <w:rPr>
          <w:sz w:val="28"/>
          <w:szCs w:val="28"/>
          <w:lang w:val="fr-FR"/>
        </w:rPr>
        <w:t xml:space="preserve">, </w:t>
      </w:r>
      <w:r w:rsidRPr="009C3ADA">
        <w:rPr>
          <w:sz w:val="26"/>
          <w:szCs w:val="26"/>
          <w:lang w:val="ro-RO"/>
        </w:rPr>
        <w:t xml:space="preserve">precum </w:t>
      </w:r>
      <w:r w:rsidR="00F35D0B" w:rsidRPr="009C3ADA">
        <w:rPr>
          <w:sz w:val="26"/>
          <w:szCs w:val="26"/>
          <w:lang w:val="ro-RO"/>
        </w:rPr>
        <w:t>și</w:t>
      </w:r>
      <w:r w:rsidRPr="009C3ADA">
        <w:rPr>
          <w:sz w:val="26"/>
          <w:szCs w:val="26"/>
          <w:lang w:val="ro-RO"/>
        </w:rPr>
        <w:t xml:space="preserve"> rapoartele privind implementarea acestuia.</w:t>
      </w:r>
    </w:p>
    <w:p w:rsidR="00F35D0B" w:rsidRDefault="00F35D0B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</w:p>
    <w:p w:rsidR="009C3ADA" w:rsidRDefault="00F35D0B" w:rsidP="00F35D0B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it-IT"/>
        </w:rPr>
      </w:pPr>
      <w:r w:rsidRPr="00F35D0B">
        <w:rPr>
          <w:b/>
          <w:sz w:val="26"/>
          <w:szCs w:val="26"/>
          <w:lang w:val="ro-RO"/>
        </w:rPr>
        <w:t xml:space="preserve">3. </w:t>
      </w:r>
      <w:r w:rsidRPr="00F35D0B">
        <w:rPr>
          <w:sz w:val="26"/>
          <w:szCs w:val="26"/>
          <w:lang w:val="it-IT"/>
        </w:rPr>
        <w:t xml:space="preserve">Controlul asupra executării prezentei hotărîri se pune în sarcina Ministerului </w:t>
      </w:r>
      <w:r w:rsidRPr="00F35D0B">
        <w:rPr>
          <w:sz w:val="26"/>
          <w:szCs w:val="26"/>
          <w:lang w:val="ro-RO"/>
        </w:rPr>
        <w:t xml:space="preserve">Finanțelor și </w:t>
      </w:r>
      <w:r w:rsidRPr="00F35D0B">
        <w:rPr>
          <w:sz w:val="26"/>
          <w:szCs w:val="26"/>
          <w:lang w:val="it-IT"/>
        </w:rPr>
        <w:t>a Centrului Naţional Anticorupţie.</w:t>
      </w:r>
    </w:p>
    <w:p w:rsidR="008B07C0" w:rsidRPr="00F35D0B" w:rsidRDefault="008B07C0" w:rsidP="00F35D0B">
      <w:pPr>
        <w:pStyle w:val="NormalWeb"/>
        <w:spacing w:before="0" w:beforeAutospacing="0" w:after="0" w:afterAutospacing="0"/>
        <w:ind w:firstLine="562"/>
        <w:jc w:val="both"/>
        <w:rPr>
          <w:b/>
          <w:sz w:val="26"/>
          <w:szCs w:val="26"/>
          <w:lang w:val="ro-RO"/>
        </w:rPr>
      </w:pPr>
    </w:p>
    <w:p w:rsidR="008B07C0" w:rsidRDefault="008B07C0" w:rsidP="00006254">
      <w:pPr>
        <w:pStyle w:val="Normal1"/>
        <w:tabs>
          <w:tab w:val="left" w:pos="426"/>
        </w:tabs>
        <w:spacing w:after="120"/>
        <w:jc w:val="both"/>
        <w:rPr>
          <w:lang w:val="fr-FR"/>
        </w:rPr>
      </w:pPr>
    </w:p>
    <w:p w:rsidR="00D74A0F" w:rsidRPr="008B07C0" w:rsidRDefault="00D74A0F" w:rsidP="008B07C0">
      <w:pPr>
        <w:rPr>
          <w:rFonts w:ascii="Times New Roman" w:hAnsi="Times New Roman"/>
          <w:b/>
          <w:sz w:val="28"/>
          <w:szCs w:val="28"/>
          <w:lang w:val="ro-RO"/>
        </w:rPr>
      </w:pPr>
      <w:r w:rsidRPr="008B07C0">
        <w:rPr>
          <w:rFonts w:ascii="Times New Roman" w:hAnsi="Times New Roman"/>
          <w:b/>
          <w:sz w:val="28"/>
          <w:szCs w:val="28"/>
          <w:lang w:val="ro-RO"/>
        </w:rPr>
        <w:t>Prim-ministru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ab/>
      </w:r>
      <w:r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        </w:t>
      </w:r>
      <w:r w:rsidRPr="008B07C0">
        <w:rPr>
          <w:rFonts w:ascii="Times New Roman" w:hAnsi="Times New Roman"/>
          <w:b/>
          <w:sz w:val="28"/>
          <w:szCs w:val="28"/>
          <w:lang w:val="ro-RO"/>
        </w:rPr>
        <w:t xml:space="preserve">Pavel </w:t>
      </w:r>
      <w:bookmarkStart w:id="0" w:name="_GoBack"/>
      <w:bookmarkEnd w:id="0"/>
      <w:r w:rsidRPr="008B07C0">
        <w:rPr>
          <w:rFonts w:ascii="Times New Roman" w:hAnsi="Times New Roman"/>
          <w:b/>
          <w:sz w:val="28"/>
          <w:szCs w:val="28"/>
          <w:lang w:val="ro-RO"/>
        </w:rPr>
        <w:t>Filip</w:t>
      </w:r>
    </w:p>
    <w:p w:rsidR="00C81224" w:rsidRPr="008B07C0" w:rsidRDefault="001460F4" w:rsidP="008B07C0">
      <w:pPr>
        <w:rPr>
          <w:rFonts w:ascii="Times New Roman" w:hAnsi="Times New Roman"/>
          <w:b/>
          <w:sz w:val="28"/>
          <w:szCs w:val="28"/>
          <w:lang w:val="ro-RO"/>
        </w:rPr>
      </w:pPr>
      <w:r w:rsidRPr="008B07C0">
        <w:rPr>
          <w:rFonts w:ascii="Times New Roman" w:hAnsi="Times New Roman"/>
          <w:b/>
          <w:sz w:val="28"/>
          <w:szCs w:val="28"/>
          <w:lang w:val="ro-RO"/>
        </w:rPr>
        <w:t>Ministru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ab/>
      </w:r>
      <w:r w:rsidR="00C81224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81224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</w:t>
      </w:r>
      <w:r w:rsidR="00D74A0F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</w:t>
      </w:r>
      <w:r w:rsidR="00C81224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          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="00C81224" w:rsidRPr="008B07C0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 w:rsidR="008B07C0" w:rsidRPr="008B07C0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Pr="008B07C0">
        <w:rPr>
          <w:rFonts w:ascii="Times New Roman" w:hAnsi="Times New Roman"/>
          <w:b/>
          <w:sz w:val="28"/>
          <w:szCs w:val="28"/>
          <w:lang w:val="ro-RO"/>
        </w:rPr>
        <w:t>Octavian ARMAȘU</w:t>
      </w:r>
    </w:p>
    <w:sectPr w:rsidR="00C81224" w:rsidRPr="008B07C0" w:rsidSect="0019683F">
      <w:footerReference w:type="default" r:id="rId7"/>
      <w:pgSz w:w="11906" w:h="16838"/>
      <w:pgMar w:top="1134" w:right="746" w:bottom="1134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B2" w:rsidRDefault="003E14B2" w:rsidP="00C81224">
      <w:pPr>
        <w:spacing w:after="0" w:line="240" w:lineRule="auto"/>
      </w:pPr>
      <w:r>
        <w:separator/>
      </w:r>
    </w:p>
  </w:endnote>
  <w:endnote w:type="continuationSeparator" w:id="0">
    <w:p w:rsidR="003E14B2" w:rsidRDefault="003E14B2" w:rsidP="00C8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24" w:rsidRDefault="00C81224">
    <w:pPr>
      <w:pStyle w:val="Footer"/>
      <w:jc w:val="right"/>
    </w:pPr>
  </w:p>
  <w:p w:rsidR="00C81224" w:rsidRDefault="00C81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B2" w:rsidRDefault="003E14B2" w:rsidP="00C81224">
      <w:pPr>
        <w:spacing w:after="0" w:line="240" w:lineRule="auto"/>
      </w:pPr>
      <w:r>
        <w:separator/>
      </w:r>
    </w:p>
  </w:footnote>
  <w:footnote w:type="continuationSeparator" w:id="0">
    <w:p w:rsidR="003E14B2" w:rsidRDefault="003E14B2" w:rsidP="00C8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918"/>
    <w:multiLevelType w:val="hybridMultilevel"/>
    <w:tmpl w:val="C3AEA116"/>
    <w:lvl w:ilvl="0" w:tplc="3114519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4672B65"/>
    <w:multiLevelType w:val="hybridMultilevel"/>
    <w:tmpl w:val="DCF64BE4"/>
    <w:lvl w:ilvl="0" w:tplc="430EE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3708"/>
    <w:multiLevelType w:val="hybridMultilevel"/>
    <w:tmpl w:val="0AD8408C"/>
    <w:lvl w:ilvl="0" w:tplc="0C4E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914DCE"/>
    <w:multiLevelType w:val="hybridMultilevel"/>
    <w:tmpl w:val="F1F630CE"/>
    <w:lvl w:ilvl="0" w:tplc="C9D0A40E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60772F5"/>
    <w:multiLevelType w:val="multilevel"/>
    <w:tmpl w:val="1CB84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C596275"/>
    <w:multiLevelType w:val="multilevel"/>
    <w:tmpl w:val="93BC21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8D2C77"/>
    <w:multiLevelType w:val="hybridMultilevel"/>
    <w:tmpl w:val="B7F4C3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A6A784A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56AC5AC6"/>
    <w:multiLevelType w:val="hybridMultilevel"/>
    <w:tmpl w:val="541AD42E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D43D88"/>
    <w:multiLevelType w:val="hybridMultilevel"/>
    <w:tmpl w:val="74F2FE12"/>
    <w:lvl w:ilvl="0" w:tplc="0C289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14D0"/>
    <w:multiLevelType w:val="hybridMultilevel"/>
    <w:tmpl w:val="641CE264"/>
    <w:lvl w:ilvl="0" w:tplc="2E1EBBD2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7E1F88"/>
    <w:multiLevelType w:val="hybridMultilevel"/>
    <w:tmpl w:val="93BC21B0"/>
    <w:lvl w:ilvl="0" w:tplc="808E6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2C03BE"/>
    <w:multiLevelType w:val="multilevel"/>
    <w:tmpl w:val="3F1475AE"/>
    <w:lvl w:ilvl="0">
      <w:start w:val="1"/>
      <w:numFmt w:val="lowerLetter"/>
      <w:lvlText w:val="%1."/>
      <w:lvlJc w:val="righ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D10820"/>
    <w:multiLevelType w:val="hybridMultilevel"/>
    <w:tmpl w:val="D2CA3D68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F7330D"/>
    <w:multiLevelType w:val="hybridMultilevel"/>
    <w:tmpl w:val="8696AB44"/>
    <w:lvl w:ilvl="0" w:tplc="44085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0509"/>
    <w:multiLevelType w:val="multilevel"/>
    <w:tmpl w:val="ECF63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EDB5CF8"/>
    <w:multiLevelType w:val="hybridMultilevel"/>
    <w:tmpl w:val="2A14A680"/>
    <w:lvl w:ilvl="0" w:tplc="1EECBCA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54"/>
    <w:rsid w:val="00000E2F"/>
    <w:rsid w:val="00006254"/>
    <w:rsid w:val="00052FF7"/>
    <w:rsid w:val="000D3F5F"/>
    <w:rsid w:val="00130E62"/>
    <w:rsid w:val="001460F4"/>
    <w:rsid w:val="00160A6F"/>
    <w:rsid w:val="00171769"/>
    <w:rsid w:val="001922D0"/>
    <w:rsid w:val="0019683F"/>
    <w:rsid w:val="001D5B3C"/>
    <w:rsid w:val="001F688A"/>
    <w:rsid w:val="0024465F"/>
    <w:rsid w:val="002545A9"/>
    <w:rsid w:val="002C43E7"/>
    <w:rsid w:val="002C7731"/>
    <w:rsid w:val="00306754"/>
    <w:rsid w:val="00361DF0"/>
    <w:rsid w:val="003E14B2"/>
    <w:rsid w:val="00405AA0"/>
    <w:rsid w:val="004422D7"/>
    <w:rsid w:val="00465EFC"/>
    <w:rsid w:val="00487A7E"/>
    <w:rsid w:val="00595403"/>
    <w:rsid w:val="005C00E5"/>
    <w:rsid w:val="005D15B5"/>
    <w:rsid w:val="0062421E"/>
    <w:rsid w:val="00630125"/>
    <w:rsid w:val="00687C76"/>
    <w:rsid w:val="006B58ED"/>
    <w:rsid w:val="006B5BAB"/>
    <w:rsid w:val="00750C9C"/>
    <w:rsid w:val="00765E1B"/>
    <w:rsid w:val="00770F18"/>
    <w:rsid w:val="00794ACE"/>
    <w:rsid w:val="007A7D06"/>
    <w:rsid w:val="007F697B"/>
    <w:rsid w:val="007F74F2"/>
    <w:rsid w:val="00817D1C"/>
    <w:rsid w:val="008341A4"/>
    <w:rsid w:val="00864520"/>
    <w:rsid w:val="008B07C0"/>
    <w:rsid w:val="00932A80"/>
    <w:rsid w:val="0099068B"/>
    <w:rsid w:val="009C3ADA"/>
    <w:rsid w:val="009F5AC7"/>
    <w:rsid w:val="00A1495F"/>
    <w:rsid w:val="00A1692A"/>
    <w:rsid w:val="00A17DA6"/>
    <w:rsid w:val="00A307B6"/>
    <w:rsid w:val="00A80665"/>
    <w:rsid w:val="00A83B8B"/>
    <w:rsid w:val="00AF6194"/>
    <w:rsid w:val="00B3781B"/>
    <w:rsid w:val="00B7230A"/>
    <w:rsid w:val="00BD3C37"/>
    <w:rsid w:val="00BF6DA3"/>
    <w:rsid w:val="00C45E72"/>
    <w:rsid w:val="00C51B45"/>
    <w:rsid w:val="00C6554A"/>
    <w:rsid w:val="00C81224"/>
    <w:rsid w:val="00CB58F0"/>
    <w:rsid w:val="00CC2C17"/>
    <w:rsid w:val="00CC4563"/>
    <w:rsid w:val="00CD7029"/>
    <w:rsid w:val="00D17149"/>
    <w:rsid w:val="00D35C6F"/>
    <w:rsid w:val="00D4059A"/>
    <w:rsid w:val="00D578BB"/>
    <w:rsid w:val="00D7031F"/>
    <w:rsid w:val="00D74A0F"/>
    <w:rsid w:val="00DB3127"/>
    <w:rsid w:val="00DE12DB"/>
    <w:rsid w:val="00DE7AC6"/>
    <w:rsid w:val="00E04ABC"/>
    <w:rsid w:val="00E15559"/>
    <w:rsid w:val="00E20894"/>
    <w:rsid w:val="00E323E4"/>
    <w:rsid w:val="00E516E3"/>
    <w:rsid w:val="00E6054F"/>
    <w:rsid w:val="00EE404E"/>
    <w:rsid w:val="00F04098"/>
    <w:rsid w:val="00F35D0B"/>
    <w:rsid w:val="00F51E6F"/>
    <w:rsid w:val="00F52E56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8C04425"/>
  <w15:docId w15:val="{9BD712A4-4CDD-4EB0-85CB-010116F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5F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006254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A1495F"/>
    <w:pPr>
      <w:keepLines/>
      <w:suppressLineNumbers/>
      <w:spacing w:before="120" w:after="240" w:line="36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n-US" w:eastAsia="ro-RO"/>
    </w:rPr>
  </w:style>
  <w:style w:type="paragraph" w:customStyle="1" w:styleId="Default">
    <w:name w:val="Default"/>
    <w:uiPriority w:val="99"/>
    <w:rsid w:val="007F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99"/>
    <w:qFormat/>
    <w:locked/>
    <w:rsid w:val="007F74F2"/>
    <w:rPr>
      <w:rFonts w:cs="Times New Roman"/>
      <w:b/>
    </w:rPr>
  </w:style>
  <w:style w:type="character" w:customStyle="1" w:styleId="apple-converted-space">
    <w:name w:val="apple-converted-space"/>
    <w:uiPriority w:val="99"/>
    <w:rsid w:val="007F74F2"/>
  </w:style>
  <w:style w:type="paragraph" w:styleId="Footer">
    <w:name w:val="footer"/>
    <w:basedOn w:val="Normal"/>
    <w:link w:val="FooterChar"/>
    <w:uiPriority w:val="99"/>
    <w:rsid w:val="007F74F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7F74F2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n">
    <w:name w:val="cn"/>
    <w:basedOn w:val="Normal"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21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6242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Proiect</vt:lpstr>
    </vt:vector>
  </TitlesOfParts>
  <Company>CtrlSoft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Proiect</dc:title>
  <dc:subject/>
  <dc:creator>nicolaucri</dc:creator>
  <cp:keywords/>
  <dc:description/>
  <cp:lastModifiedBy>Nadejda Nastas</cp:lastModifiedBy>
  <cp:revision>17</cp:revision>
  <cp:lastPrinted>2017-06-19T12:55:00Z</cp:lastPrinted>
  <dcterms:created xsi:type="dcterms:W3CDTF">2017-06-19T14:38:00Z</dcterms:created>
  <dcterms:modified xsi:type="dcterms:W3CDTF">2017-11-27T12:47:00Z</dcterms:modified>
</cp:coreProperties>
</file>