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D06D0" w14:textId="77777777" w:rsidR="00704D56" w:rsidRDefault="00704D56" w:rsidP="00704D56">
      <w:pPr>
        <w:spacing w:line="254" w:lineRule="auto"/>
        <w:jc w:val="right"/>
        <w:rPr>
          <w:rFonts w:eastAsia="Calibri"/>
          <w:i/>
          <w:iCs/>
          <w:szCs w:val="28"/>
        </w:rPr>
      </w:pPr>
      <w:r>
        <w:rPr>
          <w:rFonts w:eastAsia="Calibri"/>
          <w:i/>
          <w:iCs/>
          <w:szCs w:val="28"/>
        </w:rPr>
        <w:t>Proiect</w:t>
      </w:r>
    </w:p>
    <w:p w14:paraId="180B161B" w14:textId="77777777" w:rsidR="00704D56" w:rsidRDefault="00704D56" w:rsidP="00704D56">
      <w:pPr>
        <w:pStyle w:val="Titlu8"/>
        <w:ind w:firstLine="0"/>
        <w:rPr>
          <w:rFonts w:ascii="Times New Roman" w:hAnsi="Times New Roman"/>
          <w:spacing w:val="20"/>
          <w:sz w:val="28"/>
          <w:szCs w:val="28"/>
          <w:lang w:val="ro-RO"/>
        </w:rPr>
      </w:pPr>
    </w:p>
    <w:p w14:paraId="7C5BDAA7" w14:textId="77777777" w:rsidR="00704D56" w:rsidRPr="00704D56" w:rsidRDefault="00704D56" w:rsidP="00704D56">
      <w:pPr>
        <w:pStyle w:val="Titlu8"/>
        <w:ind w:firstLine="0"/>
        <w:rPr>
          <w:rFonts w:ascii="Times New Roman" w:hAnsi="Times New Roman"/>
          <w:spacing w:val="20"/>
          <w:sz w:val="28"/>
          <w:szCs w:val="28"/>
          <w:lang w:val="ro-RO"/>
        </w:rPr>
      </w:pPr>
      <w:r w:rsidRPr="00704D56">
        <w:rPr>
          <w:rFonts w:ascii="Times New Roman" w:hAnsi="Times New Roman"/>
          <w:spacing w:val="20"/>
          <w:sz w:val="28"/>
          <w:szCs w:val="28"/>
          <w:lang w:val="ro-RO"/>
        </w:rPr>
        <w:t>GUVERNUL  REPUBLICII  MOLDOVA</w:t>
      </w:r>
    </w:p>
    <w:p w14:paraId="6AE0387E" w14:textId="77777777" w:rsidR="00704D56" w:rsidRDefault="00704D56" w:rsidP="00704D56">
      <w:pPr>
        <w:jc w:val="center"/>
      </w:pPr>
    </w:p>
    <w:p w14:paraId="36E4357B" w14:textId="77777777" w:rsidR="00704D56" w:rsidRPr="00704D56" w:rsidRDefault="00704D56" w:rsidP="00704D56">
      <w:pPr>
        <w:pStyle w:val="Titlu8"/>
        <w:ind w:firstLine="0"/>
        <w:rPr>
          <w:rFonts w:ascii="Times New Roman" w:hAnsi="Times New Roman"/>
          <w:sz w:val="28"/>
          <w:szCs w:val="28"/>
          <w:lang w:val="ro-RO"/>
        </w:rPr>
      </w:pPr>
      <w:r w:rsidRPr="00704D56">
        <w:rPr>
          <w:rFonts w:ascii="Times New Roman" w:hAnsi="Times New Roman"/>
          <w:spacing w:val="40"/>
          <w:sz w:val="28"/>
          <w:szCs w:val="28"/>
          <w:lang w:val="ro-RO"/>
        </w:rPr>
        <w:t>HOTĂRÂRE</w:t>
      </w:r>
      <w:r w:rsidRPr="00704D56">
        <w:rPr>
          <w:rFonts w:ascii="Times New Roman" w:hAnsi="Times New Roman"/>
          <w:sz w:val="28"/>
          <w:szCs w:val="28"/>
          <w:lang w:val="ro-RO"/>
        </w:rPr>
        <w:t xml:space="preserve"> nr. ____</w:t>
      </w:r>
    </w:p>
    <w:p w14:paraId="6BE48553" w14:textId="77777777" w:rsidR="00704D56" w:rsidRDefault="00704D56" w:rsidP="00704D56">
      <w:pPr>
        <w:jc w:val="center"/>
      </w:pPr>
    </w:p>
    <w:p w14:paraId="38DBB298" w14:textId="3B9C4A3B" w:rsidR="00704D56" w:rsidRDefault="00704D56" w:rsidP="00704D56">
      <w:pPr>
        <w:jc w:val="center"/>
        <w:rPr>
          <w:b/>
          <w:szCs w:val="28"/>
        </w:rPr>
      </w:pPr>
      <w:r>
        <w:rPr>
          <w:b/>
          <w:szCs w:val="28"/>
          <w:u w:val="single"/>
        </w:rPr>
        <w:t>din                                        202</w:t>
      </w:r>
      <w:r w:rsidR="00CD6DFE">
        <w:rPr>
          <w:b/>
          <w:szCs w:val="28"/>
          <w:u w:val="single"/>
        </w:rPr>
        <w:t>6</w:t>
      </w:r>
    </w:p>
    <w:p w14:paraId="5F5F4B5B" w14:textId="77777777" w:rsidR="00704D56" w:rsidRDefault="00704D56" w:rsidP="00704D56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Chișinău</w:t>
      </w:r>
    </w:p>
    <w:p w14:paraId="65DACF9A" w14:textId="77777777" w:rsidR="00704D56" w:rsidRDefault="00704D56">
      <w:pPr>
        <w:spacing w:after="0"/>
        <w:ind w:firstLine="709"/>
        <w:jc w:val="center"/>
        <w:rPr>
          <w:b/>
          <w:bCs/>
        </w:rPr>
      </w:pPr>
    </w:p>
    <w:p w14:paraId="165B3637" w14:textId="0A85A0C7" w:rsidR="003D00C3" w:rsidRDefault="000A7F1B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 xml:space="preserve">pentru </w:t>
      </w:r>
      <w:r w:rsidR="008C11F8">
        <w:rPr>
          <w:b/>
          <w:bCs/>
        </w:rPr>
        <w:t>aprobarea Regulamentului</w:t>
      </w:r>
      <w:r w:rsidRPr="000A7F1B">
        <w:rPr>
          <w:b/>
          <w:bCs/>
        </w:rPr>
        <w:t xml:space="preserve"> </w:t>
      </w:r>
      <w:r w:rsidR="00126922">
        <w:rPr>
          <w:b/>
          <w:bCs/>
        </w:rPr>
        <w:t>privind</w:t>
      </w:r>
      <w:r w:rsidR="00E601A5">
        <w:rPr>
          <w:b/>
          <w:bCs/>
        </w:rPr>
        <w:t xml:space="preserve"> </w:t>
      </w:r>
      <w:r w:rsidR="005D411C" w:rsidRPr="005D411C">
        <w:rPr>
          <w:b/>
          <w:bCs/>
        </w:rPr>
        <w:t>activitatea furnizorilor de servicii de achiziție</w:t>
      </w:r>
    </w:p>
    <w:p w14:paraId="443BABB4" w14:textId="3EF26093" w:rsidR="003D00C3" w:rsidRDefault="0024184F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--------------------------------------------------------------------</w:t>
      </w:r>
    </w:p>
    <w:p w14:paraId="4AD3688E" w14:textId="5B329C8B" w:rsidR="001025A1" w:rsidRDefault="001025A1">
      <w:pPr>
        <w:spacing w:after="0"/>
        <w:ind w:firstLine="709"/>
        <w:jc w:val="center"/>
        <w:rPr>
          <w:b/>
          <w:bCs/>
        </w:rPr>
      </w:pPr>
    </w:p>
    <w:p w14:paraId="767FDF17" w14:textId="56F81EC9" w:rsidR="001025A1" w:rsidRDefault="005A4B6F">
      <w:pPr>
        <w:spacing w:after="0"/>
        <w:ind w:firstLine="709"/>
        <w:jc w:val="both"/>
      </w:pPr>
      <w:r w:rsidRPr="005A4B6F">
        <w:t xml:space="preserve">În temeiul art. </w:t>
      </w:r>
      <w:r w:rsidR="000A774C">
        <w:t>88</w:t>
      </w:r>
      <w:r w:rsidRPr="005A4B6F">
        <w:t xml:space="preserve"> alin. (</w:t>
      </w:r>
      <w:r w:rsidR="000A774C">
        <w:t>10</w:t>
      </w:r>
      <w:r w:rsidRPr="005A4B6F">
        <w:t xml:space="preserve">) din Legea nr. </w:t>
      </w:r>
      <w:r w:rsidR="000A774C">
        <w:t>325/2025</w:t>
      </w:r>
      <w:r w:rsidRPr="005A4B6F">
        <w:t xml:space="preserve"> privind achizițiile publice </w:t>
      </w:r>
      <w:r w:rsidRPr="007428DF">
        <w:t xml:space="preserve">(Monitorul Oficial al Republicii Moldova nr. </w:t>
      </w:r>
      <w:r w:rsidR="007428DF" w:rsidRPr="007428DF">
        <w:t>76-79</w:t>
      </w:r>
      <w:r w:rsidRPr="007428DF">
        <w:t xml:space="preserve"> art. </w:t>
      </w:r>
      <w:r w:rsidR="007428DF" w:rsidRPr="007428DF">
        <w:t>39</w:t>
      </w:r>
      <w:r w:rsidRPr="007428DF">
        <w:t xml:space="preserve"> din </w:t>
      </w:r>
      <w:r w:rsidR="007428DF" w:rsidRPr="007428DF">
        <w:t>29</w:t>
      </w:r>
      <w:r w:rsidRPr="007428DF">
        <w:t>.</w:t>
      </w:r>
      <w:r w:rsidR="007428DF" w:rsidRPr="007428DF">
        <w:t>12</w:t>
      </w:r>
      <w:r w:rsidRPr="007428DF">
        <w:t>.20</w:t>
      </w:r>
      <w:r w:rsidR="007428DF" w:rsidRPr="007428DF">
        <w:t>2</w:t>
      </w:r>
      <w:r w:rsidRPr="007428DF">
        <w:t>5)</w:t>
      </w:r>
      <w:r w:rsidR="007428DF">
        <w:t xml:space="preserve"> și</w:t>
      </w:r>
      <w:r w:rsidRPr="005A4B6F">
        <w:t xml:space="preserve"> </w:t>
      </w:r>
      <w:r w:rsidRPr="006120AC">
        <w:t xml:space="preserve">art. </w:t>
      </w:r>
      <w:r w:rsidR="000A774C" w:rsidRPr="006120AC">
        <w:t>5 alin.</w:t>
      </w:r>
      <w:r w:rsidRPr="006120AC">
        <w:t xml:space="preserve"> </w:t>
      </w:r>
      <w:r w:rsidR="00DD6344" w:rsidRPr="006120AC">
        <w:t>(7</w:t>
      </w:r>
      <w:r w:rsidR="00DD6344" w:rsidRPr="006120AC">
        <w:rPr>
          <w:vertAlign w:val="superscript"/>
        </w:rPr>
        <w:t>2</w:t>
      </w:r>
      <w:r w:rsidR="00DD6344" w:rsidRPr="006120AC">
        <w:t>)</w:t>
      </w:r>
      <w:r w:rsidR="00DD6344">
        <w:t xml:space="preserve"> </w:t>
      </w:r>
      <w:r w:rsidRPr="005A4B6F">
        <w:t xml:space="preserve">din Legea nr. 74/2020 privind achizițiile în sectoarele energeticii, apei, transporturilor și serviciilor poștale (Monitorul Oficial al Republicii Moldova, 2020, nr. 153-158, art. 278), Guvernul </w:t>
      </w:r>
      <w:r w:rsidR="001025A1">
        <w:t>HOTĂRĂŞTE:</w:t>
      </w:r>
    </w:p>
    <w:p w14:paraId="0309FE6E" w14:textId="77777777" w:rsidR="001025A1" w:rsidRDefault="001025A1">
      <w:pPr>
        <w:spacing w:after="0"/>
        <w:ind w:firstLine="709"/>
        <w:jc w:val="both"/>
      </w:pPr>
    </w:p>
    <w:p w14:paraId="345CDB30" w14:textId="18536F69" w:rsidR="00E601A5" w:rsidRDefault="00E601A5" w:rsidP="00DF2EC6">
      <w:pPr>
        <w:pStyle w:val="Listparagraf"/>
        <w:numPr>
          <w:ilvl w:val="0"/>
          <w:numId w:val="1"/>
        </w:numPr>
        <w:spacing w:after="0"/>
        <w:ind w:left="0" w:firstLine="709"/>
        <w:jc w:val="both"/>
      </w:pPr>
      <w:r>
        <w:t>Se aprobă Regulamentul cu privire</w:t>
      </w:r>
      <w:r w:rsidRPr="00E601A5">
        <w:t xml:space="preserve"> la activitatea </w:t>
      </w:r>
      <w:r>
        <w:t xml:space="preserve">furnizorilor de servicii </w:t>
      </w:r>
      <w:r w:rsidRPr="00E601A5">
        <w:t>de achiziție (se anexează).</w:t>
      </w:r>
    </w:p>
    <w:p w14:paraId="2FA9AA54" w14:textId="0AAE7B56" w:rsidR="006D1147" w:rsidRDefault="00E601A5" w:rsidP="00DF2EC6">
      <w:pPr>
        <w:pStyle w:val="Listparagraf"/>
        <w:numPr>
          <w:ilvl w:val="0"/>
          <w:numId w:val="1"/>
        </w:numPr>
        <w:spacing w:after="0"/>
        <w:jc w:val="both"/>
      </w:pPr>
      <w:r w:rsidRPr="00E601A5">
        <w:t xml:space="preserve">Prezenta hotărâre intră în vigoare la data </w:t>
      </w:r>
      <w:r w:rsidR="009001CA" w:rsidRPr="009001CA">
        <w:t>de 1 ianuarie 2027</w:t>
      </w:r>
      <w:r w:rsidRPr="00E601A5">
        <w:t>.</w:t>
      </w:r>
    </w:p>
    <w:p w14:paraId="1AF93432" w14:textId="09E4FED7" w:rsidR="00FA58E6" w:rsidRDefault="00FA58E6" w:rsidP="00FA58E6">
      <w:pPr>
        <w:pStyle w:val="Listparagraf"/>
        <w:spacing w:after="0"/>
        <w:ind w:left="709"/>
        <w:jc w:val="both"/>
      </w:pPr>
    </w:p>
    <w:p w14:paraId="31113973" w14:textId="4E25A27B" w:rsidR="00FA58E6" w:rsidRDefault="00FA58E6" w:rsidP="00FA58E6">
      <w:pPr>
        <w:pStyle w:val="Listparagraf"/>
        <w:spacing w:after="0"/>
        <w:ind w:left="709"/>
        <w:jc w:val="both"/>
      </w:pPr>
    </w:p>
    <w:p w14:paraId="4C7316C1" w14:textId="4333F078" w:rsidR="00FA58E6" w:rsidRDefault="00FA58E6" w:rsidP="00FA58E6">
      <w:pPr>
        <w:pStyle w:val="Listparagraf"/>
        <w:spacing w:after="0"/>
        <w:ind w:left="709"/>
        <w:jc w:val="both"/>
      </w:pPr>
      <w:r w:rsidRPr="00FA58E6">
        <w:rPr>
          <w:b/>
        </w:rPr>
        <w:t>Prim-ministru</w:t>
      </w:r>
      <w:r>
        <w:tab/>
      </w:r>
      <w:r>
        <w:tab/>
      </w:r>
      <w:r>
        <w:tab/>
      </w:r>
      <w:r>
        <w:tab/>
      </w:r>
      <w:r>
        <w:tab/>
      </w:r>
      <w:r w:rsidR="000A774C">
        <w:rPr>
          <w:b/>
        </w:rPr>
        <w:t>ALEXANDRU MUNTEANU</w:t>
      </w:r>
    </w:p>
    <w:p w14:paraId="763CC54C" w14:textId="77777777" w:rsidR="00FA58E6" w:rsidRDefault="00FA58E6" w:rsidP="00FA58E6">
      <w:pPr>
        <w:pStyle w:val="Listparagraf"/>
        <w:spacing w:after="0"/>
        <w:ind w:left="709"/>
        <w:jc w:val="both"/>
      </w:pPr>
    </w:p>
    <w:p w14:paraId="1469F6FD" w14:textId="77777777" w:rsidR="00FA58E6" w:rsidRPr="003835EE" w:rsidRDefault="00FA58E6" w:rsidP="00FA58E6">
      <w:pPr>
        <w:pStyle w:val="Listparagraf"/>
        <w:spacing w:after="0"/>
        <w:ind w:left="709"/>
        <w:jc w:val="both"/>
        <w:rPr>
          <w:b/>
        </w:rPr>
      </w:pPr>
    </w:p>
    <w:p w14:paraId="4034FD7C" w14:textId="77777777" w:rsidR="00FA58E6" w:rsidRPr="003835EE" w:rsidRDefault="00FA58E6" w:rsidP="00FA58E6">
      <w:pPr>
        <w:pStyle w:val="Listparagraf"/>
        <w:spacing w:after="0"/>
        <w:ind w:left="709"/>
        <w:jc w:val="both"/>
        <w:rPr>
          <w:b/>
        </w:rPr>
      </w:pPr>
      <w:r w:rsidRPr="003835EE">
        <w:rPr>
          <w:b/>
        </w:rPr>
        <w:t>Contrasemnează:</w:t>
      </w:r>
    </w:p>
    <w:p w14:paraId="4BED5304" w14:textId="77777777" w:rsidR="00FA58E6" w:rsidRPr="003835EE" w:rsidRDefault="00FA58E6" w:rsidP="00FA58E6">
      <w:pPr>
        <w:pStyle w:val="Listparagraf"/>
        <w:spacing w:after="0"/>
        <w:ind w:left="709"/>
        <w:jc w:val="both"/>
        <w:rPr>
          <w:b/>
        </w:rPr>
      </w:pPr>
    </w:p>
    <w:p w14:paraId="6A96998A" w14:textId="77777777" w:rsidR="00FA58E6" w:rsidRPr="003835EE" w:rsidRDefault="00FA58E6" w:rsidP="00FA58E6">
      <w:pPr>
        <w:pStyle w:val="Listparagraf"/>
        <w:spacing w:after="0"/>
        <w:ind w:left="709"/>
        <w:jc w:val="both"/>
        <w:rPr>
          <w:b/>
        </w:rPr>
      </w:pPr>
    </w:p>
    <w:p w14:paraId="2E8D4236" w14:textId="40E88A09" w:rsidR="00FA58E6" w:rsidRPr="003835EE" w:rsidRDefault="00FA58E6" w:rsidP="00FA58E6">
      <w:pPr>
        <w:pStyle w:val="Listparagraf"/>
        <w:spacing w:after="0"/>
        <w:ind w:left="709"/>
        <w:jc w:val="both"/>
        <w:rPr>
          <w:b/>
        </w:rPr>
      </w:pPr>
      <w:r w:rsidRPr="003835EE">
        <w:rPr>
          <w:b/>
        </w:rPr>
        <w:t>Ministrul finanțelor</w:t>
      </w:r>
      <w:r w:rsidRPr="003835EE">
        <w:rPr>
          <w:b/>
        </w:rPr>
        <w:tab/>
      </w:r>
      <w:r w:rsidR="003835EE" w:rsidRPr="003835EE">
        <w:rPr>
          <w:b/>
        </w:rPr>
        <w:t xml:space="preserve">                                </w:t>
      </w:r>
      <w:proofErr w:type="spellStart"/>
      <w:r w:rsidR="000A774C" w:rsidRPr="000A774C">
        <w:rPr>
          <w:b/>
        </w:rPr>
        <w:t>Andrian</w:t>
      </w:r>
      <w:proofErr w:type="spellEnd"/>
      <w:r w:rsidR="000A774C" w:rsidRPr="000A774C">
        <w:rPr>
          <w:b/>
        </w:rPr>
        <w:t xml:space="preserve"> </w:t>
      </w:r>
      <w:proofErr w:type="spellStart"/>
      <w:r w:rsidR="000A774C" w:rsidRPr="000A774C">
        <w:rPr>
          <w:b/>
        </w:rPr>
        <w:t>Gavriliță</w:t>
      </w:r>
      <w:proofErr w:type="spellEnd"/>
    </w:p>
    <w:p w14:paraId="7C31EDDA" w14:textId="77777777" w:rsidR="00FA58E6" w:rsidRDefault="00FA58E6" w:rsidP="00FA58E6">
      <w:pPr>
        <w:pStyle w:val="Listparagraf"/>
        <w:spacing w:after="0"/>
        <w:ind w:left="709"/>
        <w:jc w:val="both"/>
      </w:pPr>
    </w:p>
    <w:p w14:paraId="227EB50A" w14:textId="77777777" w:rsidR="00FA58E6" w:rsidRDefault="00FA58E6" w:rsidP="00FA58E6">
      <w:pPr>
        <w:pStyle w:val="Listparagraf"/>
        <w:spacing w:after="0"/>
        <w:ind w:left="709"/>
        <w:jc w:val="both"/>
      </w:pPr>
    </w:p>
    <w:p w14:paraId="432A609D" w14:textId="57978DB8" w:rsidR="005F6ADC" w:rsidRDefault="005F6ADC" w:rsidP="005F6ADC">
      <w:pPr>
        <w:pStyle w:val="Listparagraf"/>
        <w:spacing w:after="0"/>
        <w:ind w:left="709"/>
        <w:jc w:val="both"/>
      </w:pPr>
    </w:p>
    <w:p w14:paraId="6C24A84E" w14:textId="331C3021" w:rsidR="003835EE" w:rsidRDefault="003835EE" w:rsidP="005F6ADC">
      <w:pPr>
        <w:pStyle w:val="Listparagraf"/>
        <w:spacing w:after="0"/>
        <w:ind w:left="709"/>
        <w:jc w:val="both"/>
      </w:pPr>
    </w:p>
    <w:p w14:paraId="5B6F3070" w14:textId="53A21958" w:rsidR="003835EE" w:rsidRDefault="003835EE" w:rsidP="005F6ADC">
      <w:pPr>
        <w:pStyle w:val="Listparagraf"/>
        <w:spacing w:after="0"/>
        <w:ind w:left="709"/>
        <w:jc w:val="both"/>
      </w:pPr>
    </w:p>
    <w:p w14:paraId="07077F2D" w14:textId="304F44BC" w:rsidR="003835EE" w:rsidRDefault="003835EE" w:rsidP="005A4B6F">
      <w:pPr>
        <w:spacing w:after="0"/>
        <w:jc w:val="both"/>
      </w:pPr>
    </w:p>
    <w:p w14:paraId="6C0CB75C" w14:textId="77777777" w:rsidR="005A4B6F" w:rsidRDefault="005A4B6F" w:rsidP="005A4B6F">
      <w:pPr>
        <w:spacing w:after="0"/>
        <w:jc w:val="both"/>
      </w:pPr>
    </w:p>
    <w:p w14:paraId="304C5B1B" w14:textId="77777777" w:rsidR="003835EE" w:rsidRDefault="003835EE" w:rsidP="003835EE">
      <w:pPr>
        <w:pStyle w:val="Listparagraf"/>
        <w:spacing w:after="0"/>
        <w:ind w:left="709"/>
        <w:jc w:val="right"/>
      </w:pPr>
      <w:r>
        <w:lastRenderedPageBreak/>
        <w:t>Aprobat</w:t>
      </w:r>
    </w:p>
    <w:p w14:paraId="7C4FFA7D" w14:textId="77777777" w:rsidR="003835EE" w:rsidRDefault="003835EE" w:rsidP="003835EE">
      <w:pPr>
        <w:pStyle w:val="Listparagraf"/>
        <w:spacing w:after="0"/>
        <w:ind w:left="709"/>
        <w:jc w:val="right"/>
      </w:pPr>
      <w:r>
        <w:t>prin Hotărârea Guvernului</w:t>
      </w:r>
    </w:p>
    <w:p w14:paraId="0792F8FF" w14:textId="0387FEAD" w:rsidR="003835EE" w:rsidRDefault="003835EE" w:rsidP="003835EE">
      <w:pPr>
        <w:pStyle w:val="Listparagraf"/>
        <w:spacing w:after="0"/>
        <w:ind w:left="709"/>
        <w:jc w:val="right"/>
      </w:pPr>
      <w:r>
        <w:t>nr._____/202</w:t>
      </w:r>
      <w:r w:rsidR="00101D93">
        <w:t>6</w:t>
      </w:r>
    </w:p>
    <w:p w14:paraId="53C10FD0" w14:textId="23E82D93" w:rsidR="003835EE" w:rsidRDefault="003835EE" w:rsidP="003835EE">
      <w:pPr>
        <w:pStyle w:val="Listparagraf"/>
        <w:spacing w:after="0"/>
        <w:ind w:left="709"/>
        <w:jc w:val="right"/>
      </w:pPr>
    </w:p>
    <w:p w14:paraId="1D2937D9" w14:textId="6AA80B65" w:rsidR="003835EE" w:rsidRDefault="003835EE" w:rsidP="003835EE">
      <w:pPr>
        <w:pStyle w:val="Listparagraf"/>
        <w:spacing w:after="0"/>
        <w:ind w:left="709"/>
        <w:jc w:val="right"/>
      </w:pPr>
    </w:p>
    <w:p w14:paraId="19B21660" w14:textId="77777777" w:rsidR="005A4B6F" w:rsidRPr="00BC5BEB" w:rsidRDefault="005A4B6F" w:rsidP="005A4B6F">
      <w:pPr>
        <w:tabs>
          <w:tab w:val="left" w:pos="1134"/>
        </w:tabs>
        <w:ind w:firstLine="567"/>
        <w:jc w:val="center"/>
        <w:rPr>
          <w:rFonts w:eastAsia="Calibri"/>
          <w:b/>
          <w:szCs w:val="28"/>
          <w:lang w:eastAsia="ru-RU"/>
        </w:rPr>
      </w:pPr>
      <w:r w:rsidRPr="00BC5BEB">
        <w:rPr>
          <w:rFonts w:eastAsia="Calibri"/>
          <w:b/>
          <w:szCs w:val="28"/>
          <w:lang w:eastAsia="ru-RU"/>
        </w:rPr>
        <w:t>REGULAMENTUL</w:t>
      </w:r>
    </w:p>
    <w:p w14:paraId="601121FC" w14:textId="1D86AC68" w:rsidR="005A4B6F" w:rsidRPr="00BC5BEB" w:rsidRDefault="00090C84" w:rsidP="00090C84">
      <w:pPr>
        <w:tabs>
          <w:tab w:val="left" w:pos="1134"/>
        </w:tabs>
        <w:ind w:firstLine="567"/>
        <w:jc w:val="center"/>
        <w:rPr>
          <w:rFonts w:eastAsia="Calibri"/>
          <w:b/>
          <w:szCs w:val="28"/>
          <w:lang w:eastAsia="ru-RU"/>
        </w:rPr>
      </w:pPr>
      <w:r>
        <w:rPr>
          <w:rFonts w:eastAsia="Calibri"/>
          <w:b/>
          <w:szCs w:val="28"/>
          <w:lang w:eastAsia="ru-RU"/>
        </w:rPr>
        <w:t xml:space="preserve">privind </w:t>
      </w:r>
      <w:r w:rsidR="005A4B6F" w:rsidRPr="00BC5BEB">
        <w:rPr>
          <w:rFonts w:eastAsia="Calibri"/>
          <w:b/>
          <w:szCs w:val="28"/>
          <w:lang w:eastAsia="ru-RU"/>
        </w:rPr>
        <w:t xml:space="preserve"> activitatea furnizorilor de servicii de achiziție</w:t>
      </w:r>
    </w:p>
    <w:p w14:paraId="367941A4" w14:textId="3CD88EAA" w:rsidR="005A4B6F" w:rsidRDefault="001E23F8" w:rsidP="00D90E03">
      <w:pPr>
        <w:tabs>
          <w:tab w:val="left" w:pos="1134"/>
        </w:tabs>
        <w:spacing w:after="0"/>
        <w:ind w:firstLine="567"/>
        <w:jc w:val="center"/>
        <w:rPr>
          <w:rFonts w:eastAsia="Calibri"/>
          <w:b/>
          <w:szCs w:val="28"/>
          <w:lang w:eastAsia="ru-RU"/>
        </w:rPr>
      </w:pPr>
      <w:r>
        <w:rPr>
          <w:rFonts w:eastAsia="Calibri"/>
          <w:b/>
          <w:szCs w:val="28"/>
          <w:lang w:eastAsia="ru-RU"/>
        </w:rPr>
        <w:t xml:space="preserve">Secțiune </w:t>
      </w:r>
      <w:r w:rsidR="00D90E03">
        <w:rPr>
          <w:rFonts w:eastAsia="Calibri"/>
          <w:b/>
          <w:szCs w:val="28"/>
          <w:lang w:eastAsia="ru-RU"/>
        </w:rPr>
        <w:t>I</w:t>
      </w:r>
    </w:p>
    <w:p w14:paraId="321081B5" w14:textId="16079B01" w:rsidR="00D90E03" w:rsidRPr="00BC5BEB" w:rsidRDefault="00D90E03" w:rsidP="00FC3976">
      <w:pPr>
        <w:tabs>
          <w:tab w:val="left" w:pos="709"/>
          <w:tab w:val="left" w:pos="851"/>
          <w:tab w:val="left" w:pos="1134"/>
        </w:tabs>
        <w:spacing w:after="0"/>
        <w:ind w:firstLine="567"/>
        <w:jc w:val="center"/>
        <w:rPr>
          <w:rFonts w:eastAsia="Calibri"/>
          <w:b/>
          <w:szCs w:val="28"/>
          <w:lang w:eastAsia="ru-RU"/>
        </w:rPr>
      </w:pPr>
      <w:r>
        <w:rPr>
          <w:rFonts w:eastAsia="Calibri"/>
          <w:b/>
          <w:szCs w:val="28"/>
          <w:lang w:eastAsia="ru-RU"/>
        </w:rPr>
        <w:t>DISPOZIȚII GENERALE</w:t>
      </w:r>
    </w:p>
    <w:p w14:paraId="71652630" w14:textId="23F715BC" w:rsidR="00101D93" w:rsidRPr="00FC3976" w:rsidRDefault="005A4B6F" w:rsidP="00FC3976">
      <w:pPr>
        <w:pStyle w:val="Listparagraf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after="0"/>
        <w:ind w:left="0" w:firstLine="567"/>
        <w:jc w:val="both"/>
      </w:pPr>
      <w:r w:rsidRPr="00FC3976">
        <w:t>Regulamentul cu privire la activitatea furnizorilor de servicii de achiziție (în continuare – Regulament) are drept scop stabilirea cadrului general de organizare</w:t>
      </w:r>
      <w:r w:rsidR="00BF0895" w:rsidRPr="00FC3976">
        <w:t>, funcționare</w:t>
      </w:r>
      <w:r w:rsidR="001E07DF" w:rsidRPr="00FC3976">
        <w:t xml:space="preserve"> și desfășurare a activităților</w:t>
      </w:r>
      <w:r w:rsidRPr="00FC3976">
        <w:t xml:space="preserve"> de </w:t>
      </w:r>
      <w:r w:rsidR="00B83980" w:rsidRPr="00FC3976">
        <w:t xml:space="preserve">achiziție </w:t>
      </w:r>
      <w:r w:rsidRPr="00FC3976">
        <w:t>auxiliare.</w:t>
      </w:r>
    </w:p>
    <w:p w14:paraId="2D125455" w14:textId="79D293FA" w:rsidR="00847816" w:rsidRDefault="00015B87" w:rsidP="00FC3976">
      <w:pPr>
        <w:pStyle w:val="Listparagraf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  <w:r w:rsidRPr="00FC3976">
        <w:rPr>
          <w:rFonts w:eastAsia="Calibri"/>
          <w:szCs w:val="28"/>
          <w:lang w:eastAsia="ru-RU"/>
        </w:rPr>
        <w:t>Activitățile de achiziție auxiliare pot fi furnizate de către</w:t>
      </w:r>
      <w:r w:rsidR="00BF0895">
        <w:rPr>
          <w:rFonts w:eastAsia="Calibri"/>
          <w:szCs w:val="28"/>
          <w:lang w:eastAsia="ru-RU"/>
        </w:rPr>
        <w:t xml:space="preserve"> </w:t>
      </w:r>
      <w:r w:rsidRPr="00101D93">
        <w:rPr>
          <w:rFonts w:eastAsia="Calibri"/>
          <w:szCs w:val="28"/>
          <w:lang w:eastAsia="ru-RU"/>
        </w:rPr>
        <w:t>persoanel</w:t>
      </w:r>
      <w:r>
        <w:rPr>
          <w:rFonts w:eastAsia="Calibri"/>
          <w:szCs w:val="28"/>
          <w:lang w:eastAsia="ru-RU"/>
        </w:rPr>
        <w:t>e</w:t>
      </w:r>
      <w:r w:rsidRPr="00101D93">
        <w:rPr>
          <w:rFonts w:eastAsia="Calibri"/>
          <w:szCs w:val="28"/>
          <w:lang w:eastAsia="ru-RU"/>
        </w:rPr>
        <w:t xml:space="preserve"> </w:t>
      </w:r>
      <w:r w:rsidR="00FE1739" w:rsidRPr="00101D93">
        <w:rPr>
          <w:rFonts w:eastAsia="Calibri"/>
          <w:szCs w:val="28"/>
          <w:lang w:eastAsia="ru-RU"/>
        </w:rPr>
        <w:t xml:space="preserve">juridice de drept public sau </w:t>
      </w:r>
      <w:r w:rsidR="00B5572A">
        <w:rPr>
          <w:rFonts w:eastAsia="Calibri"/>
          <w:szCs w:val="28"/>
          <w:lang w:eastAsia="ru-RU"/>
        </w:rPr>
        <w:t>de drept</w:t>
      </w:r>
      <w:r w:rsidR="00A1244F">
        <w:rPr>
          <w:rFonts w:eastAsia="Calibri"/>
          <w:szCs w:val="28"/>
          <w:lang w:eastAsia="ru-RU"/>
        </w:rPr>
        <w:t xml:space="preserve"> </w:t>
      </w:r>
      <w:r w:rsidR="00FE1739" w:rsidRPr="00101D93">
        <w:rPr>
          <w:rFonts w:eastAsia="Calibri"/>
          <w:szCs w:val="28"/>
          <w:lang w:eastAsia="ru-RU"/>
        </w:rPr>
        <w:t>privat</w:t>
      </w:r>
      <w:r>
        <w:rPr>
          <w:rFonts w:eastAsia="Calibri"/>
          <w:szCs w:val="28"/>
          <w:lang w:eastAsia="ru-RU"/>
        </w:rPr>
        <w:t xml:space="preserve">, în condițiile </w:t>
      </w:r>
      <w:r w:rsidR="00FE1739" w:rsidRPr="00101D93">
        <w:rPr>
          <w:rFonts w:eastAsia="Calibri"/>
          <w:szCs w:val="28"/>
          <w:lang w:eastAsia="ru-RU"/>
        </w:rPr>
        <w:t>respectă</w:t>
      </w:r>
      <w:r>
        <w:rPr>
          <w:rFonts w:eastAsia="Calibri"/>
          <w:szCs w:val="28"/>
          <w:lang w:eastAsia="ru-RU"/>
        </w:rPr>
        <w:t>rii</w:t>
      </w:r>
      <w:r w:rsidR="00FE1739" w:rsidRPr="00101D93">
        <w:rPr>
          <w:rFonts w:eastAsia="Calibri"/>
          <w:szCs w:val="28"/>
          <w:lang w:eastAsia="ru-RU"/>
        </w:rPr>
        <w:t xml:space="preserve"> </w:t>
      </w:r>
      <w:r w:rsidRPr="00101D93">
        <w:rPr>
          <w:rFonts w:eastAsia="Calibri"/>
          <w:szCs w:val="28"/>
          <w:lang w:eastAsia="ru-RU"/>
        </w:rPr>
        <w:t>cerințel</w:t>
      </w:r>
      <w:r>
        <w:rPr>
          <w:rFonts w:eastAsia="Calibri"/>
          <w:szCs w:val="28"/>
          <w:lang w:eastAsia="ru-RU"/>
        </w:rPr>
        <w:t>or</w:t>
      </w:r>
      <w:r w:rsidRPr="00101D93">
        <w:rPr>
          <w:rFonts w:eastAsia="Calibri"/>
          <w:szCs w:val="28"/>
          <w:lang w:eastAsia="ru-RU"/>
        </w:rPr>
        <w:t xml:space="preserve"> </w:t>
      </w:r>
      <w:r w:rsidR="001B3A8F">
        <w:rPr>
          <w:rFonts w:eastAsia="Calibri"/>
          <w:szCs w:val="28"/>
          <w:lang w:eastAsia="ru-RU"/>
        </w:rPr>
        <w:t>p</w:t>
      </w:r>
      <w:r w:rsidR="00E62E5B">
        <w:rPr>
          <w:rFonts w:eastAsia="Calibri"/>
          <w:szCs w:val="28"/>
          <w:lang w:eastAsia="ru-RU"/>
        </w:rPr>
        <w:t>revă</w:t>
      </w:r>
      <w:r w:rsidR="001B3A8F">
        <w:rPr>
          <w:rFonts w:eastAsia="Calibri"/>
          <w:szCs w:val="28"/>
          <w:lang w:eastAsia="ru-RU"/>
        </w:rPr>
        <w:t>zute</w:t>
      </w:r>
      <w:r w:rsidR="00FE1739" w:rsidRPr="00101D93">
        <w:rPr>
          <w:rFonts w:eastAsia="Calibri"/>
          <w:szCs w:val="28"/>
          <w:lang w:eastAsia="ru-RU"/>
        </w:rPr>
        <w:t xml:space="preserve"> </w:t>
      </w:r>
      <w:r w:rsidR="001B3A8F">
        <w:rPr>
          <w:rFonts w:eastAsia="Calibri"/>
          <w:szCs w:val="28"/>
          <w:lang w:eastAsia="ru-RU"/>
        </w:rPr>
        <w:t xml:space="preserve">la pct. 5 și 6 </w:t>
      </w:r>
      <w:r w:rsidR="00FE1739" w:rsidRPr="00101D93">
        <w:rPr>
          <w:rFonts w:eastAsia="Calibri"/>
          <w:szCs w:val="28"/>
          <w:lang w:eastAsia="ru-RU"/>
        </w:rPr>
        <w:t>d</w:t>
      </w:r>
      <w:r w:rsidR="001B3A8F">
        <w:rPr>
          <w:rFonts w:eastAsia="Calibri"/>
          <w:szCs w:val="28"/>
          <w:lang w:eastAsia="ru-RU"/>
        </w:rPr>
        <w:t>in</w:t>
      </w:r>
      <w:r w:rsidR="00FE1739" w:rsidRPr="00101D93">
        <w:rPr>
          <w:rFonts w:eastAsia="Calibri"/>
          <w:szCs w:val="28"/>
          <w:lang w:eastAsia="ru-RU"/>
        </w:rPr>
        <w:t xml:space="preserve"> prezentul Regulament</w:t>
      </w:r>
      <w:r w:rsidR="00F249F7">
        <w:rPr>
          <w:rFonts w:eastAsia="Calibri"/>
          <w:szCs w:val="28"/>
          <w:lang w:eastAsia="ru-RU"/>
        </w:rPr>
        <w:t xml:space="preserve">, </w:t>
      </w:r>
      <w:r>
        <w:rPr>
          <w:rFonts w:eastAsia="Calibri"/>
          <w:szCs w:val="28"/>
          <w:lang w:eastAsia="ru-RU"/>
        </w:rPr>
        <w:t xml:space="preserve">și </w:t>
      </w:r>
      <w:r w:rsidR="00F249F7" w:rsidRPr="00FC3976">
        <w:rPr>
          <w:rFonts w:eastAsia="Calibri"/>
          <w:szCs w:val="28"/>
          <w:lang w:eastAsia="ru-RU"/>
        </w:rPr>
        <w:t>în limitele competențelor stabilite prin actele normative care reglementează activitatea acestora</w:t>
      </w:r>
      <w:r w:rsidR="001B3A8F" w:rsidRPr="00FC3976">
        <w:rPr>
          <w:rFonts w:eastAsia="Calibri"/>
          <w:szCs w:val="28"/>
          <w:lang w:eastAsia="ru-RU"/>
        </w:rPr>
        <w:t>.</w:t>
      </w:r>
    </w:p>
    <w:p w14:paraId="2C718DBF" w14:textId="072DAF0C" w:rsidR="002B1FE4" w:rsidRPr="00FC3976" w:rsidRDefault="002039F6" w:rsidP="00FC3976">
      <w:pPr>
        <w:pStyle w:val="Listparagraf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  <w:r w:rsidRPr="002B1FE4">
        <w:rPr>
          <w:rFonts w:eastAsia="Calibri"/>
          <w:szCs w:val="28"/>
          <w:lang w:eastAsia="ru-RU"/>
        </w:rPr>
        <w:t xml:space="preserve">Furnizorul de servicii de </w:t>
      </w:r>
      <w:r w:rsidR="00B83980" w:rsidRPr="002B1FE4">
        <w:rPr>
          <w:rFonts w:eastAsia="Calibri"/>
          <w:szCs w:val="28"/>
          <w:lang w:eastAsia="ru-RU"/>
        </w:rPr>
        <w:t xml:space="preserve">achiziție </w:t>
      </w:r>
      <w:r w:rsidR="006D419D">
        <w:rPr>
          <w:rFonts w:eastAsia="Calibri"/>
          <w:szCs w:val="28"/>
          <w:lang w:eastAsia="ru-RU"/>
        </w:rPr>
        <w:t xml:space="preserve">(în continuare – </w:t>
      </w:r>
      <w:r w:rsidR="006D419D" w:rsidRPr="00FC3976">
        <w:rPr>
          <w:rFonts w:eastAsia="Calibri"/>
          <w:szCs w:val="28"/>
          <w:lang w:eastAsia="ru-RU"/>
        </w:rPr>
        <w:t>Furnizor</w:t>
      </w:r>
      <w:r w:rsidR="006D419D">
        <w:rPr>
          <w:rFonts w:eastAsia="Calibri"/>
          <w:szCs w:val="28"/>
          <w:lang w:eastAsia="ru-RU"/>
        </w:rPr>
        <w:t>)</w:t>
      </w:r>
      <w:r w:rsidRPr="002B1FE4">
        <w:rPr>
          <w:rFonts w:eastAsia="Calibri"/>
          <w:szCs w:val="28"/>
          <w:lang w:eastAsia="ru-RU"/>
        </w:rPr>
        <w:t xml:space="preserve"> </w:t>
      </w:r>
      <w:r w:rsidR="00015B87" w:rsidRPr="002B1FE4">
        <w:rPr>
          <w:rFonts w:eastAsia="Calibri"/>
          <w:szCs w:val="28"/>
          <w:lang w:eastAsia="ru-RU"/>
        </w:rPr>
        <w:t>desfăș</w:t>
      </w:r>
      <w:r w:rsidR="00015B87">
        <w:rPr>
          <w:rFonts w:eastAsia="Calibri"/>
          <w:szCs w:val="28"/>
          <w:lang w:eastAsia="ru-RU"/>
        </w:rPr>
        <w:t>oară</w:t>
      </w:r>
      <w:r w:rsidR="00015B87" w:rsidRPr="002B1FE4">
        <w:rPr>
          <w:rFonts w:eastAsia="Calibri"/>
          <w:szCs w:val="28"/>
          <w:lang w:eastAsia="ru-RU"/>
        </w:rPr>
        <w:t xml:space="preserve"> </w:t>
      </w:r>
      <w:r w:rsidRPr="002B1FE4">
        <w:rPr>
          <w:rFonts w:eastAsia="Calibri"/>
          <w:szCs w:val="28"/>
          <w:lang w:eastAsia="ru-RU"/>
        </w:rPr>
        <w:t xml:space="preserve">activități de </w:t>
      </w:r>
      <w:r w:rsidR="00B83980" w:rsidRPr="002B1FE4">
        <w:rPr>
          <w:rFonts w:eastAsia="Calibri"/>
          <w:szCs w:val="28"/>
          <w:lang w:eastAsia="ru-RU"/>
        </w:rPr>
        <w:t xml:space="preserve">achiziție </w:t>
      </w:r>
      <w:r w:rsidRPr="002B1FE4">
        <w:rPr>
          <w:rFonts w:eastAsia="Calibri"/>
          <w:szCs w:val="28"/>
          <w:lang w:eastAsia="ru-RU"/>
        </w:rPr>
        <w:t xml:space="preserve">auxiliare în conformitate cu </w:t>
      </w:r>
      <w:r w:rsidR="006B4287" w:rsidRPr="002B1FE4">
        <w:rPr>
          <w:rFonts w:eastAsia="Calibri"/>
          <w:szCs w:val="28"/>
          <w:lang w:eastAsia="ru-RU"/>
        </w:rPr>
        <w:t>legislația națională</w:t>
      </w:r>
      <w:r w:rsidRPr="002B1FE4">
        <w:rPr>
          <w:rFonts w:eastAsia="Calibri"/>
          <w:szCs w:val="28"/>
          <w:lang w:eastAsia="ru-RU"/>
        </w:rPr>
        <w:t xml:space="preserve">, </w:t>
      </w:r>
      <w:r w:rsidR="006B4287" w:rsidRPr="002B1FE4">
        <w:rPr>
          <w:rFonts w:eastAsia="Calibri"/>
          <w:szCs w:val="28"/>
          <w:lang w:eastAsia="ru-RU"/>
        </w:rPr>
        <w:t xml:space="preserve">cu respectarea obligațiilor </w:t>
      </w:r>
      <w:r w:rsidRPr="002B1FE4">
        <w:rPr>
          <w:rFonts w:eastAsia="Calibri"/>
          <w:szCs w:val="28"/>
          <w:lang w:eastAsia="ru-RU"/>
        </w:rPr>
        <w:t xml:space="preserve">ce îi revin și </w:t>
      </w:r>
      <w:r w:rsidR="006B4287" w:rsidRPr="002B1FE4">
        <w:rPr>
          <w:rFonts w:eastAsia="Calibri"/>
          <w:szCs w:val="28"/>
          <w:lang w:eastAsia="ru-RU"/>
        </w:rPr>
        <w:t xml:space="preserve">a principiilor </w:t>
      </w:r>
      <w:r w:rsidR="00EF183E" w:rsidRPr="00FC3976">
        <w:rPr>
          <w:rFonts w:eastAsia="Calibri"/>
          <w:szCs w:val="28"/>
          <w:lang w:eastAsia="ru-RU"/>
        </w:rPr>
        <w:t>prevăzute de legislația în domeniul achizițiilor publice/sectoriale</w:t>
      </w:r>
      <w:r w:rsidRPr="002B1FE4">
        <w:rPr>
          <w:rFonts w:eastAsia="Calibri"/>
          <w:szCs w:val="28"/>
          <w:lang w:eastAsia="ru-RU"/>
        </w:rPr>
        <w:t xml:space="preserve">, </w:t>
      </w:r>
      <w:r w:rsidR="006B4287" w:rsidRPr="002B1FE4">
        <w:rPr>
          <w:rFonts w:eastAsia="Calibri"/>
          <w:szCs w:val="28"/>
          <w:lang w:eastAsia="ru-RU"/>
        </w:rPr>
        <w:t>asigurând furnizarea de asistență și suport autorităților/entităților contractante</w:t>
      </w:r>
      <w:r w:rsidR="007465DC">
        <w:rPr>
          <w:rFonts w:eastAsia="Calibri"/>
          <w:szCs w:val="28"/>
          <w:lang w:eastAsia="ru-RU"/>
        </w:rPr>
        <w:t>,</w:t>
      </w:r>
      <w:r w:rsidR="004F76EF">
        <w:rPr>
          <w:rFonts w:eastAsia="Calibri"/>
          <w:szCs w:val="28"/>
          <w:lang w:eastAsia="ru-RU"/>
        </w:rPr>
        <w:t xml:space="preserve"> </w:t>
      </w:r>
      <w:r w:rsidR="004F76EF" w:rsidRPr="004F76EF">
        <w:rPr>
          <w:rFonts w:eastAsia="Calibri"/>
          <w:szCs w:val="28"/>
          <w:lang w:eastAsia="ru-RU"/>
        </w:rPr>
        <w:t>în una sau mai multe dintre următoarele forme</w:t>
      </w:r>
      <w:r w:rsidRPr="002B1FE4">
        <w:rPr>
          <w:rFonts w:eastAsia="Calibri"/>
          <w:szCs w:val="28"/>
          <w:lang w:eastAsia="ru-RU"/>
        </w:rPr>
        <w:t>:</w:t>
      </w:r>
      <w:r w:rsidR="00847816" w:rsidRPr="00FC3976">
        <w:rPr>
          <w:rFonts w:eastAsia="Calibri"/>
          <w:szCs w:val="28"/>
          <w:lang w:eastAsia="ru-RU"/>
        </w:rPr>
        <w:t xml:space="preserve"> </w:t>
      </w:r>
    </w:p>
    <w:p w14:paraId="5DAF6815" w14:textId="4375AE89" w:rsidR="002B1FE4" w:rsidRPr="007465DC" w:rsidRDefault="00015B87" w:rsidP="00FC3976">
      <w:pPr>
        <w:pStyle w:val="Listparagraf"/>
        <w:tabs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b/>
          <w:bCs/>
        </w:rPr>
      </w:pPr>
      <w:r>
        <w:rPr>
          <w:rFonts w:eastAsia="Calibri"/>
          <w:szCs w:val="28"/>
        </w:rPr>
        <w:t xml:space="preserve">3.1. </w:t>
      </w:r>
      <w:r w:rsidR="002B1FE4" w:rsidRPr="007465DC">
        <w:rPr>
          <w:rFonts w:eastAsia="Calibri"/>
          <w:szCs w:val="28"/>
        </w:rPr>
        <w:t>pune</w:t>
      </w:r>
      <w:r w:rsidR="004F76EF" w:rsidRPr="007465DC">
        <w:rPr>
          <w:rFonts w:eastAsia="Calibri"/>
          <w:szCs w:val="28"/>
        </w:rPr>
        <w:t>rea</w:t>
      </w:r>
      <w:r w:rsidR="002B1FE4" w:rsidRPr="007465DC">
        <w:rPr>
          <w:rFonts w:eastAsia="Calibri"/>
          <w:szCs w:val="28"/>
        </w:rPr>
        <w:t xml:space="preserve"> la dispoziție </w:t>
      </w:r>
      <w:r w:rsidR="007465DC" w:rsidRPr="007465DC">
        <w:rPr>
          <w:rFonts w:eastAsia="Calibri"/>
          <w:szCs w:val="28"/>
        </w:rPr>
        <w:t xml:space="preserve">a </w:t>
      </w:r>
      <w:r w:rsidR="004F76EF" w:rsidRPr="007465DC">
        <w:rPr>
          <w:rFonts w:eastAsia="Calibri"/>
          <w:szCs w:val="28"/>
        </w:rPr>
        <w:t xml:space="preserve">infrastructurii tehnice </w:t>
      </w:r>
      <w:r w:rsidR="002B1FE4" w:rsidRPr="007465DC">
        <w:rPr>
          <w:rFonts w:eastAsia="Calibri"/>
          <w:szCs w:val="28"/>
        </w:rPr>
        <w:t xml:space="preserve">care </w:t>
      </w:r>
      <w:r w:rsidR="00AB14A0">
        <w:rPr>
          <w:rFonts w:eastAsia="Calibri"/>
          <w:szCs w:val="28"/>
        </w:rPr>
        <w:t xml:space="preserve">ar </w:t>
      </w:r>
      <w:r w:rsidR="002B1FE4" w:rsidRPr="007465DC">
        <w:rPr>
          <w:rFonts w:eastAsia="Calibri"/>
          <w:szCs w:val="28"/>
        </w:rPr>
        <w:t>permite autorității/entității</w:t>
      </w:r>
      <w:r w:rsidR="007465DC" w:rsidRPr="007465DC">
        <w:rPr>
          <w:rFonts w:eastAsia="Calibri"/>
          <w:szCs w:val="28"/>
        </w:rPr>
        <w:t xml:space="preserve"> </w:t>
      </w:r>
      <w:r w:rsidR="002B1FE4" w:rsidRPr="007465DC">
        <w:rPr>
          <w:rFonts w:eastAsia="Calibri"/>
          <w:szCs w:val="28"/>
        </w:rPr>
        <w:t xml:space="preserve">contractante să atribuie contracte de achiziții publice/sectoriale </w:t>
      </w:r>
      <w:r w:rsidR="005848F4">
        <w:rPr>
          <w:rFonts w:eastAsia="Calibri"/>
          <w:szCs w:val="28"/>
        </w:rPr>
        <w:t>ori</w:t>
      </w:r>
      <w:r w:rsidR="005848F4" w:rsidRPr="007465DC">
        <w:rPr>
          <w:rFonts w:eastAsia="Calibri"/>
          <w:szCs w:val="28"/>
        </w:rPr>
        <w:t xml:space="preserve"> </w:t>
      </w:r>
      <w:r w:rsidR="002B1FE4" w:rsidRPr="007465DC">
        <w:rPr>
          <w:rFonts w:eastAsia="Calibri"/>
          <w:szCs w:val="28"/>
        </w:rPr>
        <w:t xml:space="preserve">să încheie acorduri-cadru </w:t>
      </w:r>
      <w:r w:rsidR="006D419D" w:rsidRPr="007465DC">
        <w:rPr>
          <w:rFonts w:eastAsia="Calibri"/>
          <w:szCs w:val="28"/>
        </w:rPr>
        <w:t>pentru</w:t>
      </w:r>
      <w:r w:rsidR="002B1FE4" w:rsidRPr="007465DC">
        <w:rPr>
          <w:rFonts w:eastAsia="Calibri"/>
          <w:szCs w:val="28"/>
        </w:rPr>
        <w:t xml:space="preserve"> bunuri, servicii sau lucrări.</w:t>
      </w:r>
      <w:r w:rsidR="002B1FE4" w:rsidRPr="007465DC">
        <w:rPr>
          <w:b/>
          <w:bCs/>
        </w:rPr>
        <w:t xml:space="preserve"> </w:t>
      </w:r>
    </w:p>
    <w:p w14:paraId="2D38DCC0" w14:textId="14B5991C" w:rsidR="002B1FE4" w:rsidRDefault="002B1FE4" w:rsidP="00FC3976">
      <w:pPr>
        <w:tabs>
          <w:tab w:val="left" w:pos="709"/>
          <w:tab w:val="left" w:pos="851"/>
          <w:tab w:val="left" w:pos="993"/>
          <w:tab w:val="left" w:pos="1418"/>
        </w:tabs>
        <w:spacing w:after="0"/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3.2. </w:t>
      </w:r>
      <w:r w:rsidR="005848F4">
        <w:rPr>
          <w:rFonts w:eastAsia="Calibri"/>
          <w:szCs w:val="28"/>
        </w:rPr>
        <w:t>consilierea</w:t>
      </w:r>
      <w:r w:rsidR="004F76EF">
        <w:rPr>
          <w:rFonts w:eastAsia="Calibri"/>
          <w:szCs w:val="28"/>
        </w:rPr>
        <w:t xml:space="preserve"> </w:t>
      </w:r>
      <w:r w:rsidRPr="00FA1364">
        <w:rPr>
          <w:rFonts w:eastAsia="Calibri"/>
          <w:szCs w:val="28"/>
        </w:rPr>
        <w:t>autorității</w:t>
      </w:r>
      <w:r>
        <w:rPr>
          <w:rFonts w:eastAsia="Calibri"/>
          <w:szCs w:val="28"/>
        </w:rPr>
        <w:t>/entității</w:t>
      </w:r>
      <w:r w:rsidRPr="00FA1364">
        <w:rPr>
          <w:rFonts w:eastAsia="Calibri"/>
          <w:szCs w:val="28"/>
        </w:rPr>
        <w:t xml:space="preserve"> contractante </w:t>
      </w:r>
      <w:r w:rsidR="00AB14A0">
        <w:rPr>
          <w:rFonts w:eastAsia="Calibri"/>
          <w:szCs w:val="28"/>
        </w:rPr>
        <w:t>cu privire</w:t>
      </w:r>
      <w:r w:rsidR="005848F4" w:rsidRPr="00FA1364">
        <w:rPr>
          <w:rFonts w:eastAsia="Calibri"/>
          <w:szCs w:val="28"/>
        </w:rPr>
        <w:t xml:space="preserve"> </w:t>
      </w:r>
      <w:r w:rsidRPr="00FA1364">
        <w:rPr>
          <w:rFonts w:eastAsia="Calibri"/>
          <w:szCs w:val="28"/>
        </w:rPr>
        <w:t>inițierea și desfășurarea p</w:t>
      </w:r>
      <w:r>
        <w:rPr>
          <w:rFonts w:eastAsia="Calibri"/>
          <w:szCs w:val="28"/>
        </w:rPr>
        <w:t>rocedurilor de achiziții publice/sectoriale.</w:t>
      </w:r>
    </w:p>
    <w:p w14:paraId="46914D62" w14:textId="15BF8AC3" w:rsidR="002B1FE4" w:rsidRPr="002B1FE4" w:rsidRDefault="002B1FE4" w:rsidP="00FC3976">
      <w:pPr>
        <w:tabs>
          <w:tab w:val="left" w:pos="709"/>
          <w:tab w:val="left" w:pos="851"/>
          <w:tab w:val="left" w:pos="993"/>
          <w:tab w:val="left" w:pos="1418"/>
        </w:tabs>
        <w:spacing w:after="0"/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3.3. </w:t>
      </w:r>
      <w:r w:rsidR="004F76EF" w:rsidRPr="00FA1364">
        <w:rPr>
          <w:rFonts w:eastAsia="Calibri"/>
          <w:szCs w:val="28"/>
        </w:rPr>
        <w:t>iniți</w:t>
      </w:r>
      <w:r w:rsidR="004F76EF">
        <w:rPr>
          <w:rFonts w:eastAsia="Calibri"/>
          <w:szCs w:val="28"/>
        </w:rPr>
        <w:t>erea</w:t>
      </w:r>
      <w:r w:rsidR="004F76EF" w:rsidRPr="00FA1364">
        <w:rPr>
          <w:rFonts w:eastAsia="Calibri"/>
          <w:szCs w:val="28"/>
        </w:rPr>
        <w:t xml:space="preserve"> </w:t>
      </w:r>
      <w:r w:rsidRPr="00FA1364">
        <w:rPr>
          <w:rFonts w:eastAsia="Calibri"/>
          <w:szCs w:val="28"/>
        </w:rPr>
        <w:t xml:space="preserve">și </w:t>
      </w:r>
      <w:r w:rsidR="004F76EF" w:rsidRPr="00FA1364">
        <w:rPr>
          <w:rFonts w:eastAsia="Calibri"/>
          <w:szCs w:val="28"/>
        </w:rPr>
        <w:t>desfăș</w:t>
      </w:r>
      <w:r w:rsidR="004F76EF">
        <w:rPr>
          <w:rFonts w:eastAsia="Calibri"/>
          <w:szCs w:val="28"/>
        </w:rPr>
        <w:t>urarea</w:t>
      </w:r>
      <w:r w:rsidR="004F76EF" w:rsidRPr="00FA1364">
        <w:rPr>
          <w:rFonts w:eastAsia="Calibri"/>
          <w:szCs w:val="28"/>
        </w:rPr>
        <w:t xml:space="preserve"> </w:t>
      </w:r>
      <w:r w:rsidRPr="00FA1364">
        <w:rPr>
          <w:rFonts w:eastAsia="Calibri"/>
          <w:szCs w:val="28"/>
        </w:rPr>
        <w:t>proceduri</w:t>
      </w:r>
      <w:r w:rsidR="004F76EF">
        <w:rPr>
          <w:rFonts w:eastAsia="Calibri"/>
          <w:szCs w:val="28"/>
        </w:rPr>
        <w:t>lor</w:t>
      </w:r>
      <w:r>
        <w:rPr>
          <w:rFonts w:eastAsia="Calibri"/>
          <w:szCs w:val="28"/>
        </w:rPr>
        <w:t xml:space="preserve"> de achiziții public</w:t>
      </w:r>
      <w:r w:rsidR="00FA3861">
        <w:rPr>
          <w:rFonts w:eastAsia="Calibri"/>
          <w:szCs w:val="28"/>
        </w:rPr>
        <w:t>e/</w:t>
      </w:r>
      <w:r>
        <w:rPr>
          <w:rFonts w:eastAsia="Calibri"/>
          <w:szCs w:val="28"/>
        </w:rPr>
        <w:t>sectoriale</w:t>
      </w:r>
      <w:r w:rsidRPr="00FA1364">
        <w:rPr>
          <w:rFonts w:eastAsia="Calibri"/>
          <w:szCs w:val="28"/>
        </w:rPr>
        <w:t xml:space="preserve"> în numele și </w:t>
      </w:r>
      <w:r w:rsidR="00AB14A0">
        <w:rPr>
          <w:rFonts w:eastAsia="Calibri"/>
          <w:szCs w:val="28"/>
        </w:rPr>
        <w:t>în</w:t>
      </w:r>
      <w:r w:rsidR="00AB6501" w:rsidRPr="00FA1364">
        <w:rPr>
          <w:rFonts w:eastAsia="Calibri"/>
          <w:szCs w:val="28"/>
        </w:rPr>
        <w:t xml:space="preserve"> </w:t>
      </w:r>
      <w:r w:rsidRPr="00FA1364">
        <w:rPr>
          <w:rFonts w:eastAsia="Calibri"/>
          <w:szCs w:val="28"/>
        </w:rPr>
        <w:t>beneficiul autorităț</w:t>
      </w:r>
      <w:r>
        <w:rPr>
          <w:rFonts w:eastAsia="Calibri"/>
          <w:szCs w:val="28"/>
        </w:rPr>
        <w:t>ii/entității contractante.</w:t>
      </w:r>
    </w:p>
    <w:p w14:paraId="66D776D9" w14:textId="78B62DDE" w:rsidR="00B5572A" w:rsidRPr="00AE6173" w:rsidRDefault="00B5572A" w:rsidP="00FC3976">
      <w:pPr>
        <w:pStyle w:val="Listparagraf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  <w:r w:rsidRPr="009E4C40">
        <w:rPr>
          <w:rFonts w:eastAsia="Calibri"/>
          <w:szCs w:val="28"/>
          <w:lang w:eastAsia="ru-RU"/>
        </w:rPr>
        <w:t>Selectarea furnizorului de către autoritate</w:t>
      </w:r>
      <w:r w:rsidR="00847816" w:rsidRPr="009E4C40">
        <w:rPr>
          <w:rFonts w:eastAsia="Calibri"/>
          <w:szCs w:val="28"/>
          <w:lang w:eastAsia="ru-RU"/>
        </w:rPr>
        <w:t>a</w:t>
      </w:r>
      <w:r w:rsidRPr="009E4C40">
        <w:rPr>
          <w:rFonts w:eastAsia="Calibri"/>
          <w:szCs w:val="28"/>
          <w:lang w:eastAsia="ru-RU"/>
        </w:rPr>
        <w:t>/entitate</w:t>
      </w:r>
      <w:r w:rsidR="00847816" w:rsidRPr="009E4C40">
        <w:rPr>
          <w:rFonts w:eastAsia="Calibri"/>
          <w:szCs w:val="28"/>
          <w:lang w:eastAsia="ru-RU"/>
        </w:rPr>
        <w:t>a</w:t>
      </w:r>
      <w:r w:rsidRPr="009E4C40">
        <w:rPr>
          <w:rFonts w:eastAsia="Calibri"/>
          <w:szCs w:val="28"/>
          <w:lang w:eastAsia="ru-RU"/>
        </w:rPr>
        <w:t xml:space="preserve"> contractantă se realizează în conformitate cu </w:t>
      </w:r>
      <w:r w:rsidR="005848F4">
        <w:rPr>
          <w:rFonts w:eastAsia="Calibri"/>
          <w:szCs w:val="28"/>
          <w:lang w:eastAsia="ru-RU"/>
        </w:rPr>
        <w:t xml:space="preserve">legislația </w:t>
      </w:r>
      <w:r w:rsidR="005848F4" w:rsidRPr="00FC3976">
        <w:rPr>
          <w:rFonts w:eastAsia="Calibri"/>
          <w:szCs w:val="28"/>
          <w:lang w:eastAsia="ru-RU"/>
        </w:rPr>
        <w:t>în domeniul</w:t>
      </w:r>
      <w:r w:rsidR="005848F4" w:rsidRPr="009E4C40" w:rsidDel="005848F4">
        <w:rPr>
          <w:rFonts w:eastAsia="Calibri"/>
          <w:szCs w:val="28"/>
          <w:lang w:eastAsia="ru-RU"/>
        </w:rPr>
        <w:t xml:space="preserve"> </w:t>
      </w:r>
      <w:r w:rsidRPr="009E4C40">
        <w:rPr>
          <w:rFonts w:eastAsia="Calibri"/>
          <w:szCs w:val="28"/>
          <w:lang w:eastAsia="ru-RU"/>
        </w:rPr>
        <w:t>achizițiilor publice/sectoriale</w:t>
      </w:r>
      <w:r w:rsidR="005848F4">
        <w:rPr>
          <w:rFonts w:eastAsia="Calibri"/>
          <w:szCs w:val="28"/>
          <w:lang w:eastAsia="ru-RU"/>
        </w:rPr>
        <w:t>, prin aplicarea procedurilor de</w:t>
      </w:r>
      <w:r w:rsidRPr="009E4C40">
        <w:rPr>
          <w:rFonts w:eastAsia="Calibri"/>
          <w:szCs w:val="28"/>
          <w:lang w:eastAsia="ru-RU"/>
        </w:rPr>
        <w:t xml:space="preserve"> </w:t>
      </w:r>
      <w:r w:rsidR="00A1244F" w:rsidRPr="009E4C40">
        <w:rPr>
          <w:rFonts w:eastAsia="Calibri"/>
          <w:szCs w:val="28"/>
          <w:lang w:eastAsia="ru-RU"/>
        </w:rPr>
        <w:t>atribuire</w:t>
      </w:r>
      <w:r w:rsidR="005848F4">
        <w:rPr>
          <w:rFonts w:eastAsia="Calibri"/>
          <w:szCs w:val="28"/>
          <w:lang w:eastAsia="ru-RU"/>
        </w:rPr>
        <w:t xml:space="preserve"> </w:t>
      </w:r>
      <w:r w:rsidR="00A1244F" w:rsidRPr="009E4C40">
        <w:rPr>
          <w:rFonts w:eastAsia="Calibri"/>
          <w:szCs w:val="28"/>
          <w:lang w:eastAsia="ru-RU"/>
        </w:rPr>
        <w:t>a</w:t>
      </w:r>
      <w:r w:rsidRPr="009E4C40">
        <w:rPr>
          <w:rFonts w:eastAsia="Calibri"/>
          <w:szCs w:val="28"/>
          <w:lang w:eastAsia="ru-RU"/>
        </w:rPr>
        <w:t xml:space="preserve"> unui contract de </w:t>
      </w:r>
      <w:r w:rsidR="00AE6173" w:rsidRPr="009E4C40">
        <w:rPr>
          <w:rFonts w:eastAsia="Calibri"/>
          <w:szCs w:val="28"/>
          <w:lang w:eastAsia="ru-RU"/>
        </w:rPr>
        <w:t xml:space="preserve">achiziție </w:t>
      </w:r>
      <w:r w:rsidR="00A1244F" w:rsidRPr="009E4C40">
        <w:rPr>
          <w:rFonts w:eastAsia="Calibri"/>
          <w:szCs w:val="28"/>
          <w:lang w:eastAsia="ru-RU"/>
        </w:rPr>
        <w:t>public</w:t>
      </w:r>
      <w:r w:rsidR="00AE6173" w:rsidRPr="009E4C40">
        <w:rPr>
          <w:rFonts w:eastAsia="Calibri"/>
          <w:szCs w:val="28"/>
          <w:lang w:eastAsia="ru-RU"/>
        </w:rPr>
        <w:t>ă</w:t>
      </w:r>
      <w:r w:rsidR="00A1244F" w:rsidRPr="009E4C40">
        <w:rPr>
          <w:rFonts w:eastAsia="Calibri"/>
          <w:szCs w:val="28"/>
          <w:lang w:eastAsia="ru-RU"/>
        </w:rPr>
        <w:t>/</w:t>
      </w:r>
      <w:r w:rsidR="00AE6173" w:rsidRPr="009E4C40">
        <w:rPr>
          <w:rFonts w:eastAsia="Calibri"/>
          <w:szCs w:val="28"/>
          <w:lang w:eastAsia="ru-RU"/>
        </w:rPr>
        <w:t xml:space="preserve">sectorială </w:t>
      </w:r>
      <w:r w:rsidR="00A1244F" w:rsidRPr="009E4C40">
        <w:rPr>
          <w:rFonts w:eastAsia="Calibri"/>
          <w:szCs w:val="28"/>
          <w:lang w:eastAsia="ru-RU"/>
        </w:rPr>
        <w:t>de servicii</w:t>
      </w:r>
      <w:r w:rsidRPr="009E4C40">
        <w:rPr>
          <w:rFonts w:eastAsia="Calibri"/>
          <w:szCs w:val="28"/>
          <w:lang w:eastAsia="ru-RU"/>
        </w:rPr>
        <w:t>.</w:t>
      </w:r>
    </w:p>
    <w:p w14:paraId="0F1E2741" w14:textId="2121573C" w:rsidR="00AF1853" w:rsidRDefault="00AF1853" w:rsidP="00FC3976">
      <w:pPr>
        <w:tabs>
          <w:tab w:val="left" w:pos="709"/>
          <w:tab w:val="left" w:pos="851"/>
          <w:tab w:val="left" w:pos="993"/>
          <w:tab w:val="left" w:pos="1418"/>
        </w:tabs>
        <w:spacing w:after="0"/>
        <w:ind w:firstLine="567"/>
        <w:jc w:val="both"/>
        <w:rPr>
          <w:rFonts w:eastAsia="Calibri"/>
          <w:szCs w:val="28"/>
          <w:lang w:eastAsia="ru-RU"/>
        </w:rPr>
      </w:pPr>
    </w:p>
    <w:p w14:paraId="01E9BCC7" w14:textId="77777777" w:rsidR="00AF1853" w:rsidRPr="00490C55" w:rsidRDefault="00AF1853" w:rsidP="00FC3976">
      <w:pPr>
        <w:tabs>
          <w:tab w:val="left" w:pos="709"/>
          <w:tab w:val="left" w:pos="851"/>
          <w:tab w:val="left" w:pos="993"/>
          <w:tab w:val="left" w:pos="1418"/>
        </w:tabs>
        <w:spacing w:after="0"/>
        <w:ind w:firstLine="567"/>
        <w:jc w:val="center"/>
        <w:rPr>
          <w:rFonts w:eastAsia="Calibri"/>
          <w:b/>
          <w:szCs w:val="28"/>
          <w:lang w:eastAsia="ru-RU"/>
        </w:rPr>
      </w:pPr>
      <w:r w:rsidRPr="00490C55">
        <w:rPr>
          <w:rFonts w:eastAsia="Calibri"/>
          <w:b/>
          <w:szCs w:val="28"/>
          <w:lang w:eastAsia="ru-RU"/>
        </w:rPr>
        <w:t>Capitolul II</w:t>
      </w:r>
    </w:p>
    <w:p w14:paraId="78848436" w14:textId="1E64F111" w:rsidR="00AF1853" w:rsidRPr="00490C55" w:rsidRDefault="00F710A3" w:rsidP="00FC3976">
      <w:pPr>
        <w:tabs>
          <w:tab w:val="left" w:pos="709"/>
          <w:tab w:val="left" w:pos="851"/>
          <w:tab w:val="left" w:pos="993"/>
          <w:tab w:val="left" w:pos="1418"/>
        </w:tabs>
        <w:spacing w:after="0"/>
        <w:ind w:firstLine="567"/>
        <w:jc w:val="center"/>
        <w:rPr>
          <w:rFonts w:eastAsia="Calibri"/>
          <w:b/>
          <w:szCs w:val="28"/>
          <w:lang w:eastAsia="ru-RU"/>
        </w:rPr>
      </w:pPr>
      <w:r w:rsidRPr="00490C55">
        <w:rPr>
          <w:rFonts w:eastAsia="Calibri"/>
          <w:b/>
          <w:szCs w:val="28"/>
          <w:lang w:eastAsia="ru-RU"/>
        </w:rPr>
        <w:t xml:space="preserve">CONDIȚII DE </w:t>
      </w:r>
      <w:r w:rsidR="00720172">
        <w:rPr>
          <w:rFonts w:eastAsia="Calibri"/>
          <w:b/>
          <w:szCs w:val="28"/>
          <w:lang w:eastAsia="ru-RU"/>
        </w:rPr>
        <w:t>DESFĂȘURARE</w:t>
      </w:r>
      <w:r w:rsidR="00720172" w:rsidRPr="00490C55">
        <w:rPr>
          <w:rFonts w:eastAsia="Calibri"/>
          <w:b/>
          <w:szCs w:val="28"/>
          <w:lang w:eastAsia="ru-RU"/>
        </w:rPr>
        <w:t xml:space="preserve"> </w:t>
      </w:r>
      <w:r w:rsidRPr="00490C55">
        <w:rPr>
          <w:rFonts w:eastAsia="Calibri"/>
          <w:b/>
          <w:szCs w:val="28"/>
          <w:lang w:eastAsia="ru-RU"/>
        </w:rPr>
        <w:t xml:space="preserve">A </w:t>
      </w:r>
      <w:r w:rsidR="00720172" w:rsidRPr="00490C55">
        <w:rPr>
          <w:rFonts w:eastAsia="Calibri"/>
          <w:b/>
          <w:szCs w:val="28"/>
          <w:lang w:eastAsia="ru-RU"/>
        </w:rPr>
        <w:t>ACTIVITĂȚI</w:t>
      </w:r>
      <w:r w:rsidR="00720172">
        <w:rPr>
          <w:rFonts w:eastAsia="Calibri"/>
          <w:b/>
          <w:szCs w:val="28"/>
          <w:lang w:eastAsia="ru-RU"/>
        </w:rPr>
        <w:t>LOR</w:t>
      </w:r>
      <w:r w:rsidR="00720172" w:rsidRPr="00490C55">
        <w:rPr>
          <w:rFonts w:eastAsia="Calibri"/>
          <w:b/>
          <w:szCs w:val="28"/>
          <w:lang w:eastAsia="ru-RU"/>
        </w:rPr>
        <w:t xml:space="preserve"> </w:t>
      </w:r>
      <w:r w:rsidRPr="00490C55">
        <w:rPr>
          <w:rFonts w:eastAsia="Calibri"/>
          <w:b/>
          <w:szCs w:val="28"/>
          <w:lang w:eastAsia="ru-RU"/>
        </w:rPr>
        <w:t xml:space="preserve"> DE ACHIZIȚIE</w:t>
      </w:r>
      <w:r w:rsidR="00720172">
        <w:rPr>
          <w:rFonts w:eastAsia="Calibri"/>
          <w:b/>
          <w:szCs w:val="28"/>
          <w:lang w:eastAsia="ru-RU"/>
        </w:rPr>
        <w:t xml:space="preserve"> AUXILIARE</w:t>
      </w:r>
    </w:p>
    <w:p w14:paraId="1CEDEEBD" w14:textId="77777777" w:rsidR="00AF1853" w:rsidRPr="00AF1853" w:rsidRDefault="00AF1853" w:rsidP="00FC3976">
      <w:pPr>
        <w:tabs>
          <w:tab w:val="left" w:pos="709"/>
          <w:tab w:val="left" w:pos="851"/>
          <w:tab w:val="left" w:pos="993"/>
          <w:tab w:val="left" w:pos="1418"/>
        </w:tabs>
        <w:spacing w:after="0"/>
        <w:ind w:firstLine="567"/>
        <w:jc w:val="both"/>
        <w:rPr>
          <w:rFonts w:eastAsia="Calibri"/>
          <w:szCs w:val="28"/>
          <w:lang w:eastAsia="ru-RU"/>
        </w:rPr>
      </w:pPr>
    </w:p>
    <w:p w14:paraId="79E8F278" w14:textId="4A9D561C" w:rsidR="00B06317" w:rsidRPr="00FC3976" w:rsidRDefault="00B06317" w:rsidP="00FC3976">
      <w:pPr>
        <w:pStyle w:val="Listparagraf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  <w:r w:rsidRPr="00FC3976">
        <w:rPr>
          <w:rFonts w:eastAsia="Calibri"/>
          <w:szCs w:val="28"/>
          <w:lang w:eastAsia="ru-RU"/>
        </w:rPr>
        <w:t>Furnizor</w:t>
      </w:r>
      <w:r w:rsidR="00387D01" w:rsidRPr="00FC3976">
        <w:rPr>
          <w:rFonts w:eastAsia="Calibri"/>
          <w:szCs w:val="28"/>
          <w:lang w:eastAsia="ru-RU"/>
        </w:rPr>
        <w:t>ul</w:t>
      </w:r>
      <w:r w:rsidRPr="00FC3976">
        <w:rPr>
          <w:rFonts w:eastAsia="Calibri"/>
          <w:szCs w:val="28"/>
          <w:lang w:eastAsia="ru-RU"/>
        </w:rPr>
        <w:t xml:space="preserve"> po</w:t>
      </w:r>
      <w:r w:rsidR="00387D01" w:rsidRPr="00FC3976">
        <w:rPr>
          <w:rFonts w:eastAsia="Calibri"/>
          <w:szCs w:val="28"/>
          <w:lang w:eastAsia="ru-RU"/>
        </w:rPr>
        <w:t>a</w:t>
      </w:r>
      <w:r w:rsidRPr="00FC3976">
        <w:rPr>
          <w:rFonts w:eastAsia="Calibri"/>
          <w:szCs w:val="28"/>
          <w:lang w:eastAsia="ru-RU"/>
        </w:rPr>
        <w:t>t</w:t>
      </w:r>
      <w:r w:rsidR="00335798" w:rsidRPr="00FC3976">
        <w:rPr>
          <w:rFonts w:eastAsia="Calibri"/>
          <w:szCs w:val="28"/>
          <w:lang w:eastAsia="ru-RU"/>
        </w:rPr>
        <w:t>e</w:t>
      </w:r>
      <w:r w:rsidRPr="00FC3976">
        <w:rPr>
          <w:rFonts w:eastAsia="Calibri"/>
          <w:szCs w:val="28"/>
          <w:lang w:eastAsia="ru-RU"/>
        </w:rPr>
        <w:t xml:space="preserve"> desfășura activități de achiziție auxiliare dacă </w:t>
      </w:r>
      <w:r w:rsidR="007465DC" w:rsidRPr="00FC3976">
        <w:rPr>
          <w:rFonts w:eastAsia="Calibri"/>
          <w:szCs w:val="28"/>
          <w:lang w:eastAsia="ru-RU"/>
        </w:rPr>
        <w:t xml:space="preserve">sunt îndeplinite cumulativ </w:t>
      </w:r>
      <w:r w:rsidRPr="00FC3976">
        <w:rPr>
          <w:rFonts w:eastAsia="Calibri"/>
          <w:szCs w:val="28"/>
          <w:lang w:eastAsia="ru-RU"/>
        </w:rPr>
        <w:t>următoarele condiții:</w:t>
      </w:r>
    </w:p>
    <w:p w14:paraId="6691C7AF" w14:textId="77777777" w:rsidR="00B06317" w:rsidRPr="00B06317" w:rsidRDefault="00B06317" w:rsidP="00FC3976">
      <w:pPr>
        <w:pStyle w:val="Listparagraf"/>
        <w:tabs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eastAsia="Calibri" w:cs="Times New Roman"/>
          <w:szCs w:val="28"/>
          <w:lang w:eastAsia="ru-RU"/>
        </w:rPr>
      </w:pPr>
      <w:r w:rsidRPr="00B06317">
        <w:rPr>
          <w:rFonts w:eastAsia="Calibri" w:cs="Times New Roman"/>
          <w:szCs w:val="28"/>
          <w:lang w:eastAsia="ru-RU"/>
        </w:rPr>
        <w:t>5.1. este înregistrat în calitate de persoană juridică de drept public sau de drept privat și activează în conformitate cu legislația Republicii Moldova;</w:t>
      </w:r>
    </w:p>
    <w:p w14:paraId="0AACB6E8" w14:textId="12AB35EB" w:rsidR="00B06317" w:rsidRDefault="00B06317" w:rsidP="00FC3976">
      <w:pPr>
        <w:pStyle w:val="Listparagraf"/>
        <w:tabs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eastAsia="Calibri" w:cs="Times New Roman"/>
          <w:szCs w:val="28"/>
          <w:lang w:eastAsia="ru-RU"/>
        </w:rPr>
      </w:pPr>
      <w:r w:rsidRPr="00B06317">
        <w:rPr>
          <w:rFonts w:eastAsia="Calibri" w:cs="Times New Roman"/>
          <w:szCs w:val="28"/>
          <w:lang w:eastAsia="ru-RU"/>
        </w:rPr>
        <w:lastRenderedPageBreak/>
        <w:t>5.2. este înregistrat în calitate de operator de date cu caracter personal, în conformitate cu Legea nr. 195/2024 privind protecț</w:t>
      </w:r>
      <w:r>
        <w:rPr>
          <w:rFonts w:eastAsia="Calibri" w:cs="Times New Roman"/>
          <w:szCs w:val="28"/>
          <w:lang w:eastAsia="ru-RU"/>
        </w:rPr>
        <w:t>ia datelor cu caracter personal.</w:t>
      </w:r>
    </w:p>
    <w:p w14:paraId="32B036C1" w14:textId="51E44AAC" w:rsidR="00B038F5" w:rsidRPr="00FC3976" w:rsidRDefault="00B038F5" w:rsidP="00FC3976">
      <w:pPr>
        <w:pStyle w:val="Listparagraf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  <w:r w:rsidRPr="00FC3976">
        <w:rPr>
          <w:rFonts w:eastAsia="Calibri"/>
          <w:szCs w:val="28"/>
          <w:lang w:eastAsia="ru-RU"/>
        </w:rPr>
        <w:t>Furnizorul care inițiază și desfășoară proceduri de achiziții publice/sectoriale în numele și în beneficiul autorității/entității contractante respectă</w:t>
      </w:r>
      <w:r w:rsidR="004D05D3" w:rsidRPr="00FC3976">
        <w:rPr>
          <w:rFonts w:eastAsia="Calibri"/>
          <w:szCs w:val="28"/>
          <w:lang w:eastAsia="ru-RU"/>
        </w:rPr>
        <w:t xml:space="preserve"> condițiile prevăzute la pct. 5</w:t>
      </w:r>
      <w:r w:rsidR="009A4606" w:rsidRPr="00FC3976">
        <w:rPr>
          <w:rFonts w:eastAsia="Calibri"/>
          <w:szCs w:val="28"/>
          <w:lang w:eastAsia="ru-RU"/>
        </w:rPr>
        <w:t>, precum</w:t>
      </w:r>
      <w:r w:rsidR="004D05D3" w:rsidRPr="00FC3976">
        <w:rPr>
          <w:rFonts w:eastAsia="Calibri"/>
          <w:szCs w:val="28"/>
          <w:lang w:eastAsia="ru-RU"/>
        </w:rPr>
        <w:t xml:space="preserve"> și</w:t>
      </w:r>
      <w:r w:rsidR="009A4606" w:rsidRPr="00FC3976">
        <w:rPr>
          <w:rFonts w:eastAsia="Calibri"/>
          <w:szCs w:val="28"/>
          <w:lang w:eastAsia="ru-RU"/>
        </w:rPr>
        <w:t>, în mod</w:t>
      </w:r>
      <w:r w:rsidRPr="00FC3976">
        <w:rPr>
          <w:rFonts w:eastAsia="Calibri"/>
          <w:szCs w:val="28"/>
          <w:lang w:eastAsia="ru-RU"/>
        </w:rPr>
        <w:t xml:space="preserve"> cumulativ următoarele condiții:</w:t>
      </w:r>
    </w:p>
    <w:p w14:paraId="3EB92952" w14:textId="66F2A06C" w:rsidR="00AF1853" w:rsidRDefault="004D05D3" w:rsidP="00FC3976">
      <w:pPr>
        <w:pStyle w:val="Listparagraf"/>
        <w:tabs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6</w:t>
      </w:r>
      <w:r w:rsidR="00AF1853" w:rsidRPr="00AF1853">
        <w:rPr>
          <w:rFonts w:eastAsia="Calibri"/>
          <w:szCs w:val="28"/>
          <w:lang w:eastAsia="ru-RU"/>
        </w:rPr>
        <w:t>.</w:t>
      </w:r>
      <w:r>
        <w:rPr>
          <w:rFonts w:eastAsia="Calibri"/>
          <w:szCs w:val="28"/>
          <w:lang w:eastAsia="ru-RU"/>
        </w:rPr>
        <w:t>1</w:t>
      </w:r>
      <w:r w:rsidR="00AF1853" w:rsidRPr="00AF1853">
        <w:rPr>
          <w:rFonts w:eastAsia="Calibri"/>
          <w:szCs w:val="28"/>
          <w:lang w:eastAsia="ru-RU"/>
        </w:rPr>
        <w:t>. desemnează în calitate de secretar al grupului de lucru un specialist certificat în domeniul achizițiilor publice/sectoriale;</w:t>
      </w:r>
    </w:p>
    <w:p w14:paraId="3ACA2197" w14:textId="66B569C6" w:rsidR="00AF1853" w:rsidRDefault="004D05D3" w:rsidP="00FC3976">
      <w:pPr>
        <w:pStyle w:val="Listparagraf"/>
        <w:tabs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6</w:t>
      </w:r>
      <w:r w:rsidR="00AF1853" w:rsidRPr="00AF1853">
        <w:rPr>
          <w:rFonts w:eastAsia="Calibri"/>
          <w:szCs w:val="28"/>
          <w:lang w:eastAsia="ru-RU"/>
        </w:rPr>
        <w:t>.</w:t>
      </w:r>
      <w:r>
        <w:rPr>
          <w:rFonts w:eastAsia="Calibri"/>
          <w:szCs w:val="28"/>
          <w:lang w:eastAsia="ru-RU"/>
        </w:rPr>
        <w:t>2</w:t>
      </w:r>
      <w:r w:rsidR="00AF1853" w:rsidRPr="00AF1853">
        <w:rPr>
          <w:rFonts w:eastAsia="Calibri"/>
          <w:szCs w:val="28"/>
          <w:lang w:eastAsia="ru-RU"/>
        </w:rPr>
        <w:t xml:space="preserve">. </w:t>
      </w:r>
      <w:r w:rsidR="00517B2F" w:rsidRPr="00AF1853">
        <w:rPr>
          <w:rFonts w:eastAsia="Calibri"/>
          <w:szCs w:val="28"/>
          <w:lang w:eastAsia="ru-RU"/>
        </w:rPr>
        <w:t>desemn</w:t>
      </w:r>
      <w:r w:rsidR="00517B2F">
        <w:rPr>
          <w:rFonts w:eastAsia="Calibri"/>
          <w:szCs w:val="28"/>
          <w:lang w:eastAsia="ru-RU"/>
        </w:rPr>
        <w:t>ează</w:t>
      </w:r>
      <w:r w:rsidR="00517B2F" w:rsidRPr="00AF1853">
        <w:rPr>
          <w:rFonts w:eastAsia="Calibri"/>
          <w:szCs w:val="28"/>
          <w:lang w:eastAsia="ru-RU"/>
        </w:rPr>
        <w:t xml:space="preserve"> </w:t>
      </w:r>
      <w:r w:rsidR="00AF1853" w:rsidRPr="00AF1853">
        <w:rPr>
          <w:rFonts w:eastAsia="Calibri"/>
          <w:szCs w:val="28"/>
          <w:lang w:eastAsia="ru-RU"/>
        </w:rPr>
        <w:t xml:space="preserve">în componența grupului de lucru cel puțin </w:t>
      </w:r>
      <w:r w:rsidR="00517B2F">
        <w:rPr>
          <w:rFonts w:eastAsia="Calibri"/>
          <w:szCs w:val="28"/>
          <w:lang w:eastAsia="ru-RU"/>
        </w:rPr>
        <w:t>o persoană</w:t>
      </w:r>
      <w:r w:rsidR="00517B2F" w:rsidRPr="00AF1853">
        <w:rPr>
          <w:rFonts w:eastAsia="Calibri"/>
          <w:szCs w:val="28"/>
          <w:lang w:eastAsia="ru-RU"/>
        </w:rPr>
        <w:t xml:space="preserve"> </w:t>
      </w:r>
      <w:r w:rsidR="00AF1853" w:rsidRPr="00AF1853">
        <w:rPr>
          <w:rFonts w:eastAsia="Calibri"/>
          <w:szCs w:val="28"/>
          <w:lang w:eastAsia="ru-RU"/>
        </w:rPr>
        <w:t>care deține competențe profesionale corespunzătoare obiectului ac</w:t>
      </w:r>
      <w:r w:rsidR="00A93493">
        <w:rPr>
          <w:rFonts w:eastAsia="Calibri"/>
          <w:szCs w:val="28"/>
          <w:lang w:eastAsia="ru-RU"/>
        </w:rPr>
        <w:t>hiziției publice/sectoriale și</w:t>
      </w:r>
      <w:r w:rsidR="00AF1853" w:rsidRPr="00AF1853">
        <w:rPr>
          <w:rFonts w:eastAsia="Calibri"/>
          <w:szCs w:val="28"/>
          <w:lang w:eastAsia="ru-RU"/>
        </w:rPr>
        <w:t xml:space="preserve"> cel puțin </w:t>
      </w:r>
      <w:r w:rsidR="00517B2F">
        <w:rPr>
          <w:rFonts w:eastAsia="Calibri"/>
          <w:szCs w:val="28"/>
          <w:lang w:eastAsia="ru-RU"/>
        </w:rPr>
        <w:t>o</w:t>
      </w:r>
      <w:r w:rsidR="00517B2F" w:rsidRPr="00AF1853">
        <w:rPr>
          <w:rFonts w:eastAsia="Calibri"/>
          <w:szCs w:val="28"/>
          <w:lang w:eastAsia="ru-RU"/>
        </w:rPr>
        <w:t xml:space="preserve"> persoan</w:t>
      </w:r>
      <w:r w:rsidR="00517B2F">
        <w:rPr>
          <w:rFonts w:eastAsia="Calibri"/>
          <w:szCs w:val="28"/>
          <w:lang w:eastAsia="ru-RU"/>
        </w:rPr>
        <w:t>ă</w:t>
      </w:r>
      <w:r w:rsidR="00517B2F" w:rsidRPr="00AF1853">
        <w:rPr>
          <w:rFonts w:eastAsia="Calibri"/>
          <w:szCs w:val="28"/>
          <w:lang w:eastAsia="ru-RU"/>
        </w:rPr>
        <w:t xml:space="preserve"> </w:t>
      </w:r>
      <w:r w:rsidR="00517B2F">
        <w:rPr>
          <w:rFonts w:eastAsia="Calibri"/>
          <w:szCs w:val="28"/>
          <w:lang w:eastAsia="ru-RU"/>
        </w:rPr>
        <w:t>care</w:t>
      </w:r>
      <w:r w:rsidR="00517B2F" w:rsidRPr="00AF1853">
        <w:rPr>
          <w:rFonts w:eastAsia="Calibri"/>
          <w:szCs w:val="28"/>
          <w:lang w:eastAsia="ru-RU"/>
        </w:rPr>
        <w:t xml:space="preserve"> </w:t>
      </w:r>
      <w:r w:rsidR="00402702">
        <w:rPr>
          <w:rFonts w:eastAsia="Calibri"/>
          <w:szCs w:val="28"/>
          <w:lang w:eastAsia="ru-RU"/>
        </w:rPr>
        <w:t xml:space="preserve">deține diplomă de </w:t>
      </w:r>
      <w:r w:rsidR="00AF1853" w:rsidRPr="00AF1853">
        <w:rPr>
          <w:rFonts w:eastAsia="Calibri"/>
          <w:szCs w:val="28"/>
          <w:lang w:eastAsia="ru-RU"/>
        </w:rPr>
        <w:t>studii superioare în domeniul juridic</w:t>
      </w:r>
      <w:r w:rsidR="0043770A">
        <w:rPr>
          <w:rFonts w:eastAsia="Calibri"/>
          <w:szCs w:val="28"/>
          <w:lang w:eastAsia="ru-RU"/>
        </w:rPr>
        <w:t xml:space="preserve"> </w:t>
      </w:r>
      <w:r w:rsidR="007701D7">
        <w:rPr>
          <w:rFonts w:eastAsia="Calibri"/>
          <w:szCs w:val="28"/>
          <w:lang w:eastAsia="ru-RU"/>
        </w:rPr>
        <w:t>și/sau</w:t>
      </w:r>
      <w:r w:rsidR="0043770A">
        <w:rPr>
          <w:rFonts w:eastAsia="Calibri"/>
          <w:szCs w:val="28"/>
          <w:lang w:eastAsia="ru-RU"/>
        </w:rPr>
        <w:t xml:space="preserve"> economic</w:t>
      </w:r>
      <w:r w:rsidR="00AF1853" w:rsidRPr="00AF1853">
        <w:rPr>
          <w:rFonts w:eastAsia="Calibri"/>
          <w:szCs w:val="28"/>
          <w:lang w:eastAsia="ru-RU"/>
        </w:rPr>
        <w:t>.</w:t>
      </w:r>
    </w:p>
    <w:p w14:paraId="0E1E1930" w14:textId="703B082B" w:rsidR="00625FAA" w:rsidRDefault="004D05D3" w:rsidP="00FC3976">
      <w:pPr>
        <w:pStyle w:val="Listparagraf"/>
        <w:tabs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 xml:space="preserve">6.3. </w:t>
      </w:r>
      <w:r w:rsidRPr="004D05D3">
        <w:rPr>
          <w:rFonts w:eastAsia="Calibri"/>
          <w:szCs w:val="28"/>
          <w:lang w:eastAsia="ru-RU"/>
        </w:rPr>
        <w:t xml:space="preserve">este </w:t>
      </w:r>
      <w:r w:rsidR="00962C47" w:rsidRPr="004D05D3">
        <w:rPr>
          <w:rFonts w:eastAsia="Calibri"/>
          <w:szCs w:val="28"/>
          <w:lang w:eastAsia="ru-RU"/>
        </w:rPr>
        <w:t>în</w:t>
      </w:r>
      <w:r w:rsidR="00962C47">
        <w:rPr>
          <w:rFonts w:eastAsia="Calibri"/>
          <w:szCs w:val="28"/>
          <w:lang w:eastAsia="ru-RU"/>
        </w:rPr>
        <w:t>scris</w:t>
      </w:r>
      <w:r w:rsidR="00962C47" w:rsidRPr="004D05D3">
        <w:rPr>
          <w:rFonts w:eastAsia="Calibri"/>
          <w:szCs w:val="28"/>
          <w:lang w:eastAsia="ru-RU"/>
        </w:rPr>
        <w:t xml:space="preserve"> </w:t>
      </w:r>
      <w:r w:rsidRPr="004D05D3">
        <w:rPr>
          <w:rFonts w:eastAsia="Calibri"/>
          <w:szCs w:val="28"/>
          <w:lang w:eastAsia="ru-RU"/>
        </w:rPr>
        <w:t xml:space="preserve">în Registrul furnizorilor de servicii de </w:t>
      </w:r>
      <w:r w:rsidR="00402702" w:rsidRPr="004D05D3">
        <w:rPr>
          <w:rFonts w:eastAsia="Calibri"/>
          <w:szCs w:val="28"/>
          <w:lang w:eastAsia="ru-RU"/>
        </w:rPr>
        <w:t>achiziți</w:t>
      </w:r>
      <w:r w:rsidR="00402702">
        <w:rPr>
          <w:rFonts w:eastAsia="Calibri"/>
          <w:szCs w:val="28"/>
          <w:lang w:eastAsia="ru-RU"/>
        </w:rPr>
        <w:t>e</w:t>
      </w:r>
      <w:r w:rsidRPr="004D05D3">
        <w:rPr>
          <w:rFonts w:eastAsia="Calibri"/>
          <w:szCs w:val="28"/>
          <w:lang w:eastAsia="ru-RU"/>
        </w:rPr>
        <w:t xml:space="preserve">, în condițiile </w:t>
      </w:r>
      <w:r w:rsidR="00AB14A0">
        <w:rPr>
          <w:rFonts w:eastAsia="Calibri"/>
          <w:szCs w:val="28"/>
          <w:lang w:eastAsia="ru-RU"/>
        </w:rPr>
        <w:t>prevă</w:t>
      </w:r>
      <w:r w:rsidR="00AB6501">
        <w:rPr>
          <w:rFonts w:eastAsia="Calibri"/>
          <w:szCs w:val="28"/>
          <w:lang w:eastAsia="ru-RU"/>
        </w:rPr>
        <w:t>zute</w:t>
      </w:r>
      <w:r w:rsidR="00AB6501" w:rsidRPr="004D05D3">
        <w:rPr>
          <w:rFonts w:eastAsia="Calibri"/>
          <w:szCs w:val="28"/>
          <w:lang w:eastAsia="ru-RU"/>
        </w:rPr>
        <w:t xml:space="preserve"> </w:t>
      </w:r>
      <w:r w:rsidRPr="004D05D3">
        <w:rPr>
          <w:rFonts w:eastAsia="Calibri"/>
          <w:szCs w:val="28"/>
          <w:lang w:eastAsia="ru-RU"/>
        </w:rPr>
        <w:t xml:space="preserve">de </w:t>
      </w:r>
      <w:r w:rsidR="003B24A9">
        <w:rPr>
          <w:rFonts w:eastAsia="Calibri"/>
          <w:szCs w:val="28"/>
          <w:lang w:eastAsia="ru-RU"/>
        </w:rPr>
        <w:t>prezentul Regulament</w:t>
      </w:r>
      <w:r>
        <w:rPr>
          <w:rFonts w:eastAsia="Calibri"/>
          <w:szCs w:val="28"/>
          <w:lang w:eastAsia="ru-RU"/>
        </w:rPr>
        <w:t>.</w:t>
      </w:r>
    </w:p>
    <w:p w14:paraId="7EDCF3A5" w14:textId="23B555B4" w:rsidR="005164EC" w:rsidRPr="00625FAA" w:rsidRDefault="00917884" w:rsidP="00FC3976">
      <w:pPr>
        <w:pStyle w:val="Listparagraf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  <w:r>
        <w:t xml:space="preserve">În cazul prestării serviciilor de </w:t>
      </w:r>
      <w:r w:rsidR="00402702">
        <w:t xml:space="preserve">achiziție </w:t>
      </w:r>
      <w:r>
        <w:t xml:space="preserve">auxiliare </w:t>
      </w:r>
      <w:r w:rsidR="00402702">
        <w:t>c</w:t>
      </w:r>
      <w:r w:rsidR="00D12306">
        <w:t>are</w:t>
      </w:r>
      <w:r w:rsidR="00402702">
        <w:t xml:space="preserve"> constau </w:t>
      </w:r>
      <w:r>
        <w:t>în inițierea și desfășurarea procedurilor de achiziții publice/sectoriale în numele și în beneficiul autorității/entității contractante, furnizorul își exercită atribuțiile prin intermediul unui grup de lucru propriu, format din cel puțin 5 membri permanenți, iar în cazuri temeinic justificate</w:t>
      </w:r>
      <w:r w:rsidR="00517B2F">
        <w:t>,</w:t>
      </w:r>
      <w:r>
        <w:t xml:space="preserve"> din cel puțin 3 membri, </w:t>
      </w:r>
      <w:r w:rsidR="00AB6501">
        <w:t xml:space="preserve">dintre care </w:t>
      </w:r>
      <w:r>
        <w:t>președintele și secretarul.</w:t>
      </w:r>
    </w:p>
    <w:p w14:paraId="5F628486" w14:textId="149B3C85" w:rsidR="004E48A0" w:rsidRPr="00FC3976" w:rsidRDefault="00E61CC8" w:rsidP="00FC3976">
      <w:pPr>
        <w:pStyle w:val="Listparagraf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</w:pPr>
      <w:r w:rsidRPr="00FC3976">
        <w:t xml:space="preserve">Membrii grupului de lucru al furnizorului își </w:t>
      </w:r>
      <w:r w:rsidR="00C1391A" w:rsidRPr="00FC3976">
        <w:t xml:space="preserve">exercită </w:t>
      </w:r>
      <w:r w:rsidRPr="00FC3976">
        <w:t xml:space="preserve">atribuțiile în numele și sub responsabilitatea </w:t>
      </w:r>
      <w:r w:rsidR="00402702" w:rsidRPr="00FC3976">
        <w:t>acestuia</w:t>
      </w:r>
      <w:r w:rsidRPr="00FC3976">
        <w:t xml:space="preserve">, conform contractului de </w:t>
      </w:r>
      <w:r w:rsidR="00C1391A" w:rsidRPr="00FC3976">
        <w:t>achiziție publică/sectorială</w:t>
      </w:r>
      <w:r w:rsidR="001574C4" w:rsidRPr="00FC3976">
        <w:t xml:space="preserve"> de </w:t>
      </w:r>
      <w:r w:rsidRPr="00FC3976">
        <w:t xml:space="preserve">servicii </w:t>
      </w:r>
      <w:r w:rsidR="00C1391A" w:rsidRPr="00FC3976">
        <w:t xml:space="preserve">încheiat cu autoritatea/entitatea contractantă </w:t>
      </w:r>
      <w:r w:rsidRPr="00FC3976">
        <w:t>ș</w:t>
      </w:r>
      <w:r w:rsidR="002C640B" w:rsidRPr="00FC3976">
        <w:t>i prezentului R</w:t>
      </w:r>
      <w:r w:rsidRPr="00FC3976">
        <w:t>egulament, respectând legislația în domeniul achizițiilor publice/sectoriale.</w:t>
      </w:r>
    </w:p>
    <w:p w14:paraId="5608B333" w14:textId="77777777" w:rsidR="00625FAA" w:rsidRPr="00FC3976" w:rsidRDefault="0025544D" w:rsidP="00FC3976">
      <w:pPr>
        <w:pStyle w:val="Listparagraf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</w:pPr>
      <w:r w:rsidRPr="00FC3976">
        <w:t xml:space="preserve">Pe parcursul aplicării procedurii de atribuire a contractului de achiziție publică/sectorială, furnizorul </w:t>
      </w:r>
      <w:r w:rsidR="004F5C49" w:rsidRPr="00FC3976">
        <w:t>are obligația de a</w:t>
      </w:r>
      <w:r w:rsidRPr="00FC3976">
        <w:t xml:space="preserve"> respecta regulile privind </w:t>
      </w:r>
      <w:r w:rsidR="004E48A0" w:rsidRPr="00FC3976">
        <w:t xml:space="preserve">evitarea </w:t>
      </w:r>
      <w:r w:rsidRPr="00FC3976">
        <w:t xml:space="preserve">conflictelor de interese, în conformitate cu art. 23 din Legea nr. 325/2025 </w:t>
      </w:r>
      <w:r w:rsidR="004E48A0" w:rsidRPr="00FC3976">
        <w:t xml:space="preserve">privind achizițiile publice </w:t>
      </w:r>
      <w:r w:rsidRPr="00FC3976">
        <w:t>și art. 34 din Legea nr. 74/2020</w:t>
      </w:r>
      <w:r w:rsidR="004E48A0" w:rsidRPr="00FC3976">
        <w:t xml:space="preserve"> </w:t>
      </w:r>
      <w:r w:rsidR="004E48A0" w:rsidRPr="005A4B6F">
        <w:t>privind achizițiile în sectoarele energeticii, apei, transporturilor și serviciilor poștale</w:t>
      </w:r>
      <w:r w:rsidRPr="00FC3976">
        <w:t>.</w:t>
      </w:r>
    </w:p>
    <w:p w14:paraId="0B0165D6" w14:textId="77777777" w:rsidR="00625FAA" w:rsidRPr="00FC3976" w:rsidRDefault="00566E43" w:rsidP="00FC3976">
      <w:pPr>
        <w:pStyle w:val="Listparagraf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</w:pPr>
      <w:r w:rsidRPr="00FC3976">
        <w:t>Pe parcursul desfășurării procedurilor de achiziții publice/sectoriale, autoritatea/entitatea contractantă este responsabilă de asigurarea accesului la informații, iar furnizorul are obligația de a păstra confidențialitatea acestora, cu respectarea prevederilor legislației.</w:t>
      </w:r>
    </w:p>
    <w:p w14:paraId="47FDE621" w14:textId="77777777" w:rsidR="00625FAA" w:rsidRPr="00FC3976" w:rsidRDefault="009208D2" w:rsidP="00FC3976">
      <w:pPr>
        <w:pStyle w:val="Listparagraf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</w:pPr>
      <w:r w:rsidRPr="00FC3976">
        <w:t xml:space="preserve">Furnizorul răspunde, în condițiile legii, pentru </w:t>
      </w:r>
      <w:r w:rsidR="00566E43" w:rsidRPr="00FC3976">
        <w:t xml:space="preserve">îndeplinirea atribuțiilor ce îi revin în cadrul </w:t>
      </w:r>
      <w:r w:rsidRPr="00FC3976">
        <w:t xml:space="preserve">procedurilor de achiziții publice/sectoriale pe care le inițiază și le desfășoară în numele </w:t>
      </w:r>
      <w:r w:rsidR="00517B2F" w:rsidRPr="00FC3976">
        <w:t xml:space="preserve">și în beneficiul </w:t>
      </w:r>
      <w:r w:rsidRPr="00FC3976">
        <w:t>autorității/entității contractante, în limitele stabilite prin contractul de prestare a serviciilor de achiziție, fără a aduce atingere responsabilităților care revin autorității/entității contractante</w:t>
      </w:r>
      <w:r w:rsidR="00AD7621" w:rsidRPr="00FC3976">
        <w:t>.</w:t>
      </w:r>
    </w:p>
    <w:p w14:paraId="67A09188" w14:textId="77777777" w:rsidR="00625FAA" w:rsidRPr="00FC3976" w:rsidRDefault="00BE14A6" w:rsidP="00FC3976">
      <w:pPr>
        <w:pStyle w:val="Listparagraf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</w:pPr>
      <w:r w:rsidRPr="00AF56A5">
        <w:t xml:space="preserve">Furnizorul are obligația de a asigura organizarea, evidența și integritatea documentelor aferente procedurilor de </w:t>
      </w:r>
      <w:r w:rsidR="00566E43" w:rsidRPr="00AF56A5">
        <w:t xml:space="preserve">achiziții publice/sectoriale </w:t>
      </w:r>
      <w:r w:rsidRPr="00AF56A5">
        <w:t xml:space="preserve">desfășurate, precum și de a transmite autorității/entității contractante </w:t>
      </w:r>
      <w:r w:rsidR="00AD7621" w:rsidRPr="00AF56A5">
        <w:t xml:space="preserve">dosarul </w:t>
      </w:r>
      <w:r w:rsidR="00566E43" w:rsidRPr="00AF56A5">
        <w:t xml:space="preserve">achiziției </w:t>
      </w:r>
      <w:r w:rsidRPr="00AF56A5">
        <w:t>pentru arhivare, în conformitate cu legislația aplicabilă.</w:t>
      </w:r>
    </w:p>
    <w:p w14:paraId="7E4041BD" w14:textId="6C03C4C4" w:rsidR="00C13388" w:rsidRPr="00625FAA" w:rsidRDefault="009208D2" w:rsidP="00FC3976">
      <w:pPr>
        <w:pStyle w:val="Listparagraf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szCs w:val="28"/>
          <w:lang w:eastAsia="ru-RU"/>
        </w:rPr>
      </w:pPr>
      <w:r w:rsidRPr="00625FAA">
        <w:lastRenderedPageBreak/>
        <w:t>Furnizorul transmite, la solicitarea Agenției Achiziții Publice, informații privind activitățile desfășurate, în termenul și în formatul stabilite de aceasta.</w:t>
      </w:r>
    </w:p>
    <w:p w14:paraId="263BF6F7" w14:textId="77777777" w:rsidR="000E09AE" w:rsidRPr="000E09AE" w:rsidRDefault="000E09AE" w:rsidP="00FC3976">
      <w:pPr>
        <w:pStyle w:val="Listparagraf"/>
        <w:tabs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</w:p>
    <w:p w14:paraId="67884900" w14:textId="5FF6097F" w:rsidR="005A0B71" w:rsidRPr="000E09AE" w:rsidRDefault="005A0B71" w:rsidP="00FC3976">
      <w:pPr>
        <w:pStyle w:val="Listparagraf"/>
        <w:tabs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center"/>
        <w:rPr>
          <w:rFonts w:eastAsia="Calibri"/>
          <w:szCs w:val="28"/>
          <w:lang w:eastAsia="ru-RU"/>
        </w:rPr>
      </w:pPr>
      <w:r w:rsidRPr="000E09AE">
        <w:rPr>
          <w:b/>
          <w:color w:val="333333"/>
          <w:szCs w:val="28"/>
          <w:lang w:eastAsia="ru-RU"/>
        </w:rPr>
        <w:t>Capitolul II</w:t>
      </w:r>
      <w:r w:rsidR="00816A78" w:rsidRPr="000E09AE">
        <w:rPr>
          <w:b/>
          <w:color w:val="333333"/>
          <w:szCs w:val="28"/>
          <w:lang w:eastAsia="ru-RU"/>
        </w:rPr>
        <w:t>I</w:t>
      </w:r>
    </w:p>
    <w:p w14:paraId="2085E494" w14:textId="3C092580" w:rsidR="006E770F" w:rsidRPr="00B37146" w:rsidRDefault="00B37146" w:rsidP="00FC3976">
      <w:pPr>
        <w:pStyle w:val="Listparagraf"/>
        <w:shd w:val="clear" w:color="auto" w:fill="FFFFFF"/>
        <w:tabs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center"/>
        <w:rPr>
          <w:b/>
          <w:color w:val="333333"/>
          <w:szCs w:val="28"/>
          <w:lang w:eastAsia="ru-RU"/>
        </w:rPr>
      </w:pPr>
      <w:r w:rsidRPr="00B37146">
        <w:rPr>
          <w:b/>
        </w:rPr>
        <w:t>ÎNSCRIEREA ÎN REGISTRUL FURNIZORILOR</w:t>
      </w:r>
      <w:r w:rsidR="004E48A0">
        <w:rPr>
          <w:b/>
        </w:rPr>
        <w:t xml:space="preserve"> </w:t>
      </w:r>
      <w:r w:rsidR="004E48A0" w:rsidRPr="009E4C40">
        <w:rPr>
          <w:rFonts w:eastAsia="Calibri"/>
          <w:b/>
          <w:szCs w:val="28"/>
          <w:lang w:eastAsia="ru-RU"/>
        </w:rPr>
        <w:t>DE SERVICII DE ACHIZIȚIE</w:t>
      </w:r>
    </w:p>
    <w:p w14:paraId="405A9877" w14:textId="77777777" w:rsidR="006E770F" w:rsidRPr="00CA1906" w:rsidRDefault="006E770F" w:rsidP="00FC3976">
      <w:pPr>
        <w:pStyle w:val="Listparagraf"/>
        <w:shd w:val="clear" w:color="auto" w:fill="FFFFFF"/>
        <w:tabs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center"/>
        <w:rPr>
          <w:color w:val="333333"/>
          <w:szCs w:val="28"/>
          <w:highlight w:val="yellow"/>
          <w:lang w:eastAsia="ru-RU"/>
        </w:rPr>
      </w:pPr>
    </w:p>
    <w:p w14:paraId="53DEA2E9" w14:textId="61E4D867" w:rsidR="006A795C" w:rsidRPr="00625FAA" w:rsidRDefault="006E770F" w:rsidP="00FC3976">
      <w:pPr>
        <w:pStyle w:val="Listparagraf"/>
        <w:numPr>
          <w:ilvl w:val="0"/>
          <w:numId w:val="2"/>
        </w:numPr>
        <w:shd w:val="clear" w:color="auto" w:fill="FFFFFF"/>
        <w:tabs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color w:val="333333"/>
          <w:szCs w:val="28"/>
          <w:lang w:eastAsia="ru-RU"/>
        </w:rPr>
      </w:pPr>
      <w:r w:rsidRPr="00625FAA">
        <w:rPr>
          <w:rFonts w:eastAsia="Calibri"/>
          <w:szCs w:val="28"/>
          <w:lang w:eastAsia="ru-RU"/>
        </w:rPr>
        <w:t xml:space="preserve">Furnizorii </w:t>
      </w:r>
      <w:r w:rsidR="00625662" w:rsidRPr="00625FAA">
        <w:rPr>
          <w:rFonts w:eastAsia="Calibri"/>
          <w:szCs w:val="28"/>
          <w:lang w:eastAsia="ru-RU"/>
        </w:rPr>
        <w:t xml:space="preserve">pot </w:t>
      </w:r>
      <w:r w:rsidR="00417C46" w:rsidRPr="00625FAA">
        <w:rPr>
          <w:rFonts w:eastAsia="Calibri"/>
          <w:szCs w:val="28"/>
          <w:lang w:eastAsia="ru-RU"/>
        </w:rPr>
        <w:t xml:space="preserve">presta </w:t>
      </w:r>
      <w:r w:rsidRPr="00625FAA">
        <w:rPr>
          <w:rFonts w:eastAsia="Calibri"/>
          <w:szCs w:val="28"/>
          <w:lang w:eastAsia="ru-RU"/>
        </w:rPr>
        <w:t xml:space="preserve">servicii de </w:t>
      </w:r>
      <w:r w:rsidR="00962C47" w:rsidRPr="00625FAA">
        <w:rPr>
          <w:rFonts w:eastAsia="Calibri"/>
          <w:szCs w:val="28"/>
          <w:lang w:eastAsia="ru-RU"/>
        </w:rPr>
        <w:t xml:space="preserve">achiziție </w:t>
      </w:r>
      <w:r w:rsidR="001C401B" w:rsidRPr="00625FAA">
        <w:rPr>
          <w:rFonts w:eastAsia="Calibri"/>
          <w:szCs w:val="28"/>
          <w:lang w:eastAsia="ru-RU"/>
        </w:rPr>
        <w:t xml:space="preserve">care constau </w:t>
      </w:r>
      <w:r w:rsidR="00D12306" w:rsidRPr="00625FAA">
        <w:rPr>
          <w:rFonts w:eastAsia="Calibri"/>
          <w:szCs w:val="28"/>
          <w:lang w:eastAsia="ru-RU"/>
        </w:rPr>
        <w:t xml:space="preserve">în </w:t>
      </w:r>
      <w:r w:rsidR="004B4679" w:rsidRPr="00625FAA">
        <w:rPr>
          <w:rFonts w:eastAsia="Calibri"/>
          <w:szCs w:val="28"/>
          <w:lang w:eastAsia="ru-RU"/>
        </w:rPr>
        <w:t>inițierea</w:t>
      </w:r>
      <w:r w:rsidR="00625662" w:rsidRPr="00625FAA">
        <w:rPr>
          <w:rFonts w:eastAsia="Calibri"/>
          <w:szCs w:val="28"/>
          <w:lang w:eastAsia="ru-RU"/>
        </w:rPr>
        <w:t xml:space="preserve"> </w:t>
      </w:r>
      <w:r w:rsidR="004B4679" w:rsidRPr="00625FAA">
        <w:rPr>
          <w:rFonts w:eastAsia="Calibri"/>
          <w:szCs w:val="28"/>
          <w:lang w:eastAsia="ru-RU"/>
        </w:rPr>
        <w:t>și</w:t>
      </w:r>
      <w:r w:rsidR="00625662" w:rsidRPr="00625FAA">
        <w:rPr>
          <w:rFonts w:eastAsia="Calibri"/>
          <w:szCs w:val="28"/>
          <w:lang w:eastAsia="ru-RU"/>
        </w:rPr>
        <w:t xml:space="preserve"> </w:t>
      </w:r>
      <w:r w:rsidR="004B4679" w:rsidRPr="00625FAA">
        <w:rPr>
          <w:rFonts w:eastAsia="Calibri"/>
          <w:szCs w:val="28"/>
          <w:lang w:eastAsia="ru-RU"/>
        </w:rPr>
        <w:t>desfășurarea</w:t>
      </w:r>
      <w:r w:rsidR="00625662" w:rsidRPr="00625FAA">
        <w:rPr>
          <w:rFonts w:eastAsia="Calibri"/>
          <w:szCs w:val="28"/>
          <w:lang w:eastAsia="ru-RU"/>
        </w:rPr>
        <w:t xml:space="preserve"> procedurilor de </w:t>
      </w:r>
      <w:r w:rsidR="004B4679" w:rsidRPr="00625FAA">
        <w:rPr>
          <w:rFonts w:eastAsia="Calibri"/>
          <w:szCs w:val="28"/>
          <w:lang w:eastAsia="ru-RU"/>
        </w:rPr>
        <w:t>achiziții</w:t>
      </w:r>
      <w:r w:rsidR="00625662" w:rsidRPr="00625FAA">
        <w:rPr>
          <w:rFonts w:eastAsia="Calibri"/>
          <w:szCs w:val="28"/>
          <w:lang w:eastAsia="ru-RU"/>
        </w:rPr>
        <w:t xml:space="preserve"> publice</w:t>
      </w:r>
      <w:r w:rsidR="00F22D1B" w:rsidRPr="00625FAA">
        <w:rPr>
          <w:rFonts w:eastAsia="Calibri"/>
          <w:szCs w:val="28"/>
          <w:lang w:eastAsia="ru-RU"/>
        </w:rPr>
        <w:t>/sectoriale</w:t>
      </w:r>
      <w:r w:rsidR="00625662" w:rsidRPr="00625FAA">
        <w:rPr>
          <w:rFonts w:eastAsia="Calibri"/>
          <w:szCs w:val="28"/>
          <w:lang w:eastAsia="ru-RU"/>
        </w:rPr>
        <w:t xml:space="preserve"> în numele </w:t>
      </w:r>
      <w:r w:rsidR="004B4679" w:rsidRPr="00625FAA">
        <w:rPr>
          <w:rFonts w:eastAsia="Calibri"/>
          <w:szCs w:val="28"/>
          <w:lang w:eastAsia="ru-RU"/>
        </w:rPr>
        <w:t>și</w:t>
      </w:r>
      <w:r w:rsidR="00625662" w:rsidRPr="00625FAA">
        <w:rPr>
          <w:rFonts w:eastAsia="Calibri"/>
          <w:szCs w:val="28"/>
          <w:lang w:eastAsia="ru-RU"/>
        </w:rPr>
        <w:t xml:space="preserve"> în beneficiul </w:t>
      </w:r>
      <w:r w:rsidR="004B4679" w:rsidRPr="00625FAA">
        <w:rPr>
          <w:rFonts w:eastAsia="Calibri"/>
          <w:szCs w:val="28"/>
          <w:lang w:eastAsia="ru-RU"/>
        </w:rPr>
        <w:t>autorității</w:t>
      </w:r>
      <w:r w:rsidR="006A795C" w:rsidRPr="00625FAA">
        <w:rPr>
          <w:rFonts w:eastAsia="Calibri"/>
          <w:szCs w:val="28"/>
          <w:lang w:eastAsia="ru-RU"/>
        </w:rPr>
        <w:t>/entității</w:t>
      </w:r>
      <w:r w:rsidR="00625662" w:rsidRPr="00625FAA">
        <w:rPr>
          <w:rFonts w:eastAsia="Calibri"/>
          <w:szCs w:val="28"/>
          <w:lang w:eastAsia="ru-RU"/>
        </w:rPr>
        <w:t xml:space="preserve"> contractante </w:t>
      </w:r>
      <w:r w:rsidRPr="00625FAA">
        <w:rPr>
          <w:rFonts w:eastAsia="Calibri"/>
          <w:szCs w:val="28"/>
          <w:lang w:eastAsia="ru-RU"/>
        </w:rPr>
        <w:t xml:space="preserve">numai </w:t>
      </w:r>
      <w:r w:rsidR="00F35808" w:rsidRPr="00625FAA">
        <w:rPr>
          <w:rFonts w:eastAsia="Calibri"/>
          <w:szCs w:val="28"/>
          <w:lang w:eastAsia="ru-RU"/>
        </w:rPr>
        <w:t>după înscrierea acestora</w:t>
      </w:r>
      <w:r w:rsidR="00BC0CED" w:rsidRPr="00625FAA">
        <w:rPr>
          <w:rFonts w:eastAsia="Calibri"/>
          <w:szCs w:val="28"/>
          <w:lang w:eastAsia="ru-RU"/>
        </w:rPr>
        <w:t xml:space="preserve"> în Registrul furnizorilor de servicii de </w:t>
      </w:r>
      <w:r w:rsidR="00962C47" w:rsidRPr="00625FAA">
        <w:rPr>
          <w:rFonts w:eastAsia="Calibri"/>
          <w:szCs w:val="28"/>
          <w:lang w:eastAsia="ru-RU"/>
        </w:rPr>
        <w:t xml:space="preserve">achiziție (în continuare - </w:t>
      </w:r>
      <w:r w:rsidR="00962C47" w:rsidRPr="00625FAA">
        <w:rPr>
          <w:rFonts w:eastAsia="Calibri"/>
          <w:i/>
          <w:szCs w:val="28"/>
          <w:lang w:eastAsia="ru-RU"/>
        </w:rPr>
        <w:t>Registru</w:t>
      </w:r>
      <w:r w:rsidR="00962C47" w:rsidRPr="00625FAA">
        <w:rPr>
          <w:rFonts w:eastAsia="Calibri"/>
          <w:szCs w:val="28"/>
          <w:lang w:eastAsia="ru-RU"/>
        </w:rPr>
        <w:t>)</w:t>
      </w:r>
      <w:r w:rsidRPr="00625FAA">
        <w:rPr>
          <w:rFonts w:eastAsia="Calibri"/>
          <w:szCs w:val="28"/>
          <w:lang w:eastAsia="ru-RU"/>
        </w:rPr>
        <w:t>.</w:t>
      </w:r>
    </w:p>
    <w:p w14:paraId="3B06A28B" w14:textId="7F6147F7" w:rsidR="00D40270" w:rsidRPr="00962C47" w:rsidRDefault="00D40270" w:rsidP="00FC3976">
      <w:pPr>
        <w:pStyle w:val="Listparagraf"/>
        <w:numPr>
          <w:ilvl w:val="0"/>
          <w:numId w:val="2"/>
        </w:numPr>
        <w:shd w:val="clear" w:color="auto" w:fill="FFFFFF"/>
        <w:tabs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szCs w:val="28"/>
          <w:lang w:eastAsia="ru-RU"/>
        </w:rPr>
      </w:pPr>
      <w:r w:rsidRPr="00962C47">
        <w:rPr>
          <w:szCs w:val="28"/>
          <w:lang w:eastAsia="ru-RU"/>
        </w:rPr>
        <w:t xml:space="preserve">În Registru sunt înscriși </w:t>
      </w:r>
      <w:r w:rsidR="001C401B">
        <w:rPr>
          <w:szCs w:val="28"/>
          <w:lang w:eastAsia="ru-RU"/>
        </w:rPr>
        <w:t>doar</w:t>
      </w:r>
      <w:r w:rsidR="001C401B" w:rsidRPr="00962C47">
        <w:rPr>
          <w:szCs w:val="28"/>
          <w:lang w:eastAsia="ru-RU"/>
        </w:rPr>
        <w:t xml:space="preserve"> </w:t>
      </w:r>
      <w:r w:rsidRPr="00962C47">
        <w:rPr>
          <w:szCs w:val="28"/>
          <w:lang w:eastAsia="ru-RU"/>
        </w:rPr>
        <w:t>furnizorii care îndeplinesc cumulativ cerințele prevăzute la pct. 6.</w:t>
      </w:r>
    </w:p>
    <w:p w14:paraId="2DDAAEAF" w14:textId="0F4C6277" w:rsidR="00B37146" w:rsidRPr="00B37146" w:rsidRDefault="00962C47" w:rsidP="00FC3976">
      <w:pPr>
        <w:pStyle w:val="Listparagraf"/>
        <w:numPr>
          <w:ilvl w:val="0"/>
          <w:numId w:val="2"/>
        </w:numPr>
        <w:shd w:val="clear" w:color="auto" w:fill="FFFFFF"/>
        <w:tabs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color w:val="333333"/>
          <w:szCs w:val="28"/>
          <w:lang w:eastAsia="ru-RU"/>
        </w:rPr>
      </w:pPr>
      <w:r>
        <w:t xml:space="preserve">Înscrierea </w:t>
      </w:r>
      <w:r w:rsidR="00B37146">
        <w:t>furnizorului se efectuează la cererea acestuia, cu condiția ca, la data depunerii cererii, să desfășoare activități de achiziții auxiliare sau să își asume, în mod expres, angajamentul de a le desfășura de la data înscrierii în Registru.</w:t>
      </w:r>
    </w:p>
    <w:p w14:paraId="1C189830" w14:textId="7EA5AC6F" w:rsidR="006A795C" w:rsidRPr="00BD70D9" w:rsidRDefault="006E770F" w:rsidP="00FC3976">
      <w:pPr>
        <w:pStyle w:val="Listparagraf"/>
        <w:numPr>
          <w:ilvl w:val="0"/>
          <w:numId w:val="2"/>
        </w:numPr>
        <w:shd w:val="clear" w:color="auto" w:fill="FFFFFF"/>
        <w:tabs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color w:val="333333"/>
          <w:szCs w:val="28"/>
          <w:lang w:eastAsia="ru-RU"/>
        </w:rPr>
      </w:pPr>
      <w:r w:rsidRPr="00BD70D9">
        <w:rPr>
          <w:rFonts w:eastAsia="Calibri"/>
          <w:szCs w:val="28"/>
          <w:lang w:eastAsia="ru-RU"/>
        </w:rPr>
        <w:t xml:space="preserve">Pentru </w:t>
      </w:r>
      <w:r w:rsidR="001C401B" w:rsidRPr="001C401B">
        <w:rPr>
          <w:rFonts w:eastAsia="Calibri"/>
          <w:szCs w:val="28"/>
          <w:lang w:eastAsia="ru-RU"/>
        </w:rPr>
        <w:t>înscrierea în Registru</w:t>
      </w:r>
      <w:r w:rsidR="00B76004" w:rsidRPr="00BD70D9">
        <w:rPr>
          <w:rFonts w:eastAsia="Calibri"/>
          <w:szCs w:val="28"/>
          <w:lang w:eastAsia="ru-RU"/>
        </w:rPr>
        <w:t xml:space="preserve">, solicitantul depune, </w:t>
      </w:r>
      <w:r w:rsidR="00BC0CED" w:rsidRPr="00BD70D9">
        <w:rPr>
          <w:rFonts w:eastAsia="Calibri"/>
          <w:szCs w:val="28"/>
          <w:lang w:eastAsia="ru-RU"/>
        </w:rPr>
        <w:t xml:space="preserve">la </w:t>
      </w:r>
      <w:r w:rsidR="00461B7E" w:rsidRPr="00BD70D9">
        <w:rPr>
          <w:rFonts w:eastAsia="Calibri"/>
          <w:szCs w:val="28"/>
          <w:lang w:eastAsia="ru-RU"/>
        </w:rPr>
        <w:t xml:space="preserve">adresa </w:t>
      </w:r>
      <w:r w:rsidR="00944E2A" w:rsidRPr="00BD70D9">
        <w:rPr>
          <w:rFonts w:eastAsia="Calibri"/>
          <w:szCs w:val="28"/>
          <w:lang w:eastAsia="ru-RU"/>
        </w:rPr>
        <w:t xml:space="preserve">de e-mail </w:t>
      </w:r>
      <w:r w:rsidR="00AB14A0">
        <w:rPr>
          <w:rFonts w:eastAsia="Calibri"/>
          <w:szCs w:val="28"/>
          <w:lang w:eastAsia="ru-RU"/>
        </w:rPr>
        <w:t>publicată</w:t>
      </w:r>
      <w:r w:rsidR="00AB6501" w:rsidRPr="00BD70D9">
        <w:rPr>
          <w:rFonts w:eastAsia="Calibri"/>
          <w:szCs w:val="28"/>
          <w:lang w:eastAsia="ru-RU"/>
        </w:rPr>
        <w:t xml:space="preserve"> </w:t>
      </w:r>
      <w:r w:rsidR="00461B7E" w:rsidRPr="00BD70D9">
        <w:rPr>
          <w:rFonts w:eastAsia="Calibri"/>
          <w:szCs w:val="28"/>
          <w:lang w:eastAsia="ru-RU"/>
        </w:rPr>
        <w:t>pe site</w:t>
      </w:r>
      <w:r w:rsidR="00BC0CED" w:rsidRPr="00BD70D9">
        <w:rPr>
          <w:rFonts w:eastAsia="Calibri"/>
          <w:szCs w:val="28"/>
          <w:lang w:eastAsia="ru-RU"/>
        </w:rPr>
        <w:t>-</w:t>
      </w:r>
      <w:r w:rsidR="00461B7E" w:rsidRPr="00BD70D9">
        <w:rPr>
          <w:rFonts w:eastAsia="Calibri"/>
          <w:szCs w:val="28"/>
          <w:lang w:eastAsia="ru-RU"/>
        </w:rPr>
        <w:t xml:space="preserve">ul </w:t>
      </w:r>
      <w:r w:rsidR="00CD6DFE" w:rsidRPr="00BD70D9">
        <w:rPr>
          <w:rFonts w:eastAsia="Calibri"/>
          <w:szCs w:val="28"/>
          <w:lang w:eastAsia="ru-RU"/>
        </w:rPr>
        <w:t xml:space="preserve">web </w:t>
      </w:r>
      <w:r w:rsidR="00461B7E" w:rsidRPr="00BD70D9">
        <w:rPr>
          <w:rFonts w:eastAsia="Calibri"/>
          <w:szCs w:val="28"/>
          <w:lang w:eastAsia="ru-RU"/>
        </w:rPr>
        <w:t xml:space="preserve">oficial al </w:t>
      </w:r>
      <w:r w:rsidR="00B76004" w:rsidRPr="00BD70D9">
        <w:rPr>
          <w:rFonts w:eastAsia="Calibri"/>
          <w:szCs w:val="28"/>
          <w:lang w:eastAsia="ru-RU"/>
        </w:rPr>
        <w:t>A</w:t>
      </w:r>
      <w:r w:rsidR="004B4679" w:rsidRPr="00BD70D9">
        <w:rPr>
          <w:rFonts w:eastAsia="Calibri"/>
          <w:szCs w:val="28"/>
          <w:lang w:eastAsia="ru-RU"/>
        </w:rPr>
        <w:t xml:space="preserve">genției </w:t>
      </w:r>
      <w:r w:rsidR="00B76004" w:rsidRPr="00BD70D9">
        <w:rPr>
          <w:rFonts w:eastAsia="Calibri"/>
          <w:szCs w:val="28"/>
          <w:lang w:eastAsia="ru-RU"/>
        </w:rPr>
        <w:t>A</w:t>
      </w:r>
      <w:r w:rsidR="004B4679" w:rsidRPr="00BD70D9">
        <w:rPr>
          <w:rFonts w:eastAsia="Calibri"/>
          <w:szCs w:val="28"/>
          <w:lang w:eastAsia="ru-RU"/>
        </w:rPr>
        <w:t xml:space="preserve">chiziții </w:t>
      </w:r>
      <w:r w:rsidR="00B76004" w:rsidRPr="00BD70D9">
        <w:rPr>
          <w:rFonts w:eastAsia="Calibri"/>
          <w:szCs w:val="28"/>
          <w:lang w:eastAsia="ru-RU"/>
        </w:rPr>
        <w:t>P</w:t>
      </w:r>
      <w:r w:rsidR="004B4679" w:rsidRPr="00BD70D9">
        <w:rPr>
          <w:rFonts w:eastAsia="Calibri"/>
          <w:szCs w:val="28"/>
          <w:lang w:eastAsia="ru-RU"/>
        </w:rPr>
        <w:t>ublice</w:t>
      </w:r>
      <w:r w:rsidR="002C640B">
        <w:rPr>
          <w:rFonts w:eastAsia="Calibri"/>
          <w:szCs w:val="28"/>
          <w:lang w:eastAsia="ru-RU"/>
        </w:rPr>
        <w:t>, o cerere</w:t>
      </w:r>
      <w:r w:rsidR="004B3A8A">
        <w:rPr>
          <w:rFonts w:eastAsia="Calibri"/>
          <w:szCs w:val="28"/>
          <w:lang w:eastAsia="ru-RU"/>
        </w:rPr>
        <w:t>,</w:t>
      </w:r>
      <w:r w:rsidRPr="00BD70D9">
        <w:rPr>
          <w:rFonts w:eastAsia="Calibri"/>
          <w:szCs w:val="28"/>
          <w:lang w:eastAsia="ru-RU"/>
        </w:rPr>
        <w:t xml:space="preserve"> </w:t>
      </w:r>
      <w:r w:rsidR="004B3A8A" w:rsidRPr="004B3A8A">
        <w:rPr>
          <w:rFonts w:eastAsia="Calibri"/>
          <w:szCs w:val="28"/>
          <w:lang w:eastAsia="ru-RU"/>
        </w:rPr>
        <w:t xml:space="preserve">conform anexei </w:t>
      </w:r>
      <w:r w:rsidR="004B3A8A">
        <w:rPr>
          <w:rFonts w:eastAsia="Calibri"/>
          <w:szCs w:val="28"/>
          <w:lang w:eastAsia="ru-RU"/>
        </w:rPr>
        <w:t xml:space="preserve">nr. 1, </w:t>
      </w:r>
      <w:r w:rsidRPr="00BD70D9">
        <w:rPr>
          <w:rFonts w:eastAsia="Calibri"/>
          <w:szCs w:val="28"/>
          <w:lang w:eastAsia="ru-RU"/>
        </w:rPr>
        <w:t xml:space="preserve">însoțită de următoarele </w:t>
      </w:r>
      <w:r w:rsidR="00BD70D9">
        <w:rPr>
          <w:rFonts w:eastAsia="Calibri"/>
          <w:szCs w:val="28"/>
          <w:lang w:eastAsia="ru-RU"/>
        </w:rPr>
        <w:t>documente</w:t>
      </w:r>
      <w:r w:rsidRPr="00BD70D9">
        <w:rPr>
          <w:rFonts w:eastAsia="Calibri"/>
          <w:szCs w:val="28"/>
          <w:lang w:eastAsia="ru-RU"/>
        </w:rPr>
        <w:t>:</w:t>
      </w:r>
    </w:p>
    <w:p w14:paraId="2EADB95A" w14:textId="77777777" w:rsidR="00BD70D9" w:rsidRPr="00BD70D9" w:rsidRDefault="00BD70D9" w:rsidP="00FC3976">
      <w:pPr>
        <w:pStyle w:val="Listparagraf"/>
        <w:numPr>
          <w:ilvl w:val="0"/>
          <w:numId w:val="3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eastAsia="Calibri"/>
          <w:vanish/>
          <w:szCs w:val="28"/>
          <w:lang w:eastAsia="ru-RU"/>
        </w:rPr>
      </w:pPr>
    </w:p>
    <w:p w14:paraId="4B88D768" w14:textId="77777777" w:rsidR="00BD70D9" w:rsidRPr="00BD70D9" w:rsidRDefault="00BD70D9" w:rsidP="00FC3976">
      <w:pPr>
        <w:pStyle w:val="Listparagraf"/>
        <w:numPr>
          <w:ilvl w:val="0"/>
          <w:numId w:val="3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eastAsia="Calibri"/>
          <w:vanish/>
          <w:szCs w:val="28"/>
          <w:lang w:eastAsia="ru-RU"/>
        </w:rPr>
      </w:pPr>
    </w:p>
    <w:p w14:paraId="6BDC7EE5" w14:textId="77777777" w:rsidR="00BD70D9" w:rsidRPr="00BD70D9" w:rsidRDefault="00BD70D9" w:rsidP="00FC3976">
      <w:pPr>
        <w:pStyle w:val="Listparagraf"/>
        <w:numPr>
          <w:ilvl w:val="0"/>
          <w:numId w:val="3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eastAsia="Calibri"/>
          <w:vanish/>
          <w:szCs w:val="28"/>
          <w:lang w:eastAsia="ru-RU"/>
        </w:rPr>
      </w:pPr>
    </w:p>
    <w:p w14:paraId="0E56BFC3" w14:textId="77777777" w:rsidR="00625FAA" w:rsidRPr="00625FAA" w:rsidRDefault="00625FAA" w:rsidP="00FC3976">
      <w:pPr>
        <w:pStyle w:val="Listparagraf"/>
        <w:numPr>
          <w:ilvl w:val="1"/>
          <w:numId w:val="8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  <w:tab w:val="left" w:pos="1134"/>
        </w:tabs>
        <w:spacing w:after="0"/>
        <w:ind w:left="0" w:firstLine="567"/>
        <w:jc w:val="both"/>
        <w:rPr>
          <w:color w:val="333333"/>
          <w:szCs w:val="28"/>
          <w:lang w:eastAsia="ru-RU"/>
        </w:rPr>
      </w:pPr>
      <w:r>
        <w:rPr>
          <w:rFonts w:eastAsia="Calibri"/>
          <w:szCs w:val="28"/>
          <w:lang w:eastAsia="ru-RU"/>
        </w:rPr>
        <w:t xml:space="preserve"> </w:t>
      </w:r>
      <w:r w:rsidR="006E770F" w:rsidRPr="00625FAA">
        <w:rPr>
          <w:rFonts w:eastAsia="Calibri"/>
          <w:szCs w:val="28"/>
          <w:lang w:eastAsia="ru-RU"/>
        </w:rPr>
        <w:t xml:space="preserve">copia extrasului din </w:t>
      </w:r>
      <w:r w:rsidR="005709EA" w:rsidRPr="00625FAA">
        <w:rPr>
          <w:rFonts w:eastAsia="Calibri"/>
          <w:szCs w:val="28"/>
          <w:lang w:eastAsia="ru-RU"/>
        </w:rPr>
        <w:t>Registrul de stat al persoanelor juridice sau</w:t>
      </w:r>
      <w:r>
        <w:rPr>
          <w:rFonts w:eastAsia="Calibri"/>
          <w:szCs w:val="28"/>
          <w:lang w:eastAsia="ru-RU"/>
        </w:rPr>
        <w:t xml:space="preserve">, după </w:t>
      </w:r>
      <w:r w:rsidR="00BD70D9" w:rsidRPr="00625FAA">
        <w:rPr>
          <w:rFonts w:eastAsia="Calibri"/>
          <w:szCs w:val="28"/>
          <w:lang w:eastAsia="ru-RU"/>
        </w:rPr>
        <w:t>caz,</w:t>
      </w:r>
      <w:r w:rsidR="005709EA" w:rsidRPr="00625FAA">
        <w:rPr>
          <w:rFonts w:eastAsia="Calibri"/>
          <w:szCs w:val="28"/>
          <w:lang w:eastAsia="ru-RU"/>
        </w:rPr>
        <w:t xml:space="preserve"> </w:t>
      </w:r>
      <w:r w:rsidR="00BD70D9" w:rsidRPr="00625FAA">
        <w:rPr>
          <w:rFonts w:eastAsia="Calibri"/>
          <w:szCs w:val="28"/>
          <w:lang w:eastAsia="ru-RU"/>
        </w:rPr>
        <w:t xml:space="preserve">din </w:t>
      </w:r>
      <w:r w:rsidR="005709EA" w:rsidRPr="00625FAA">
        <w:rPr>
          <w:rFonts w:eastAsia="Calibri"/>
          <w:szCs w:val="28"/>
          <w:lang w:eastAsia="ru-RU"/>
        </w:rPr>
        <w:t>Registrul de stat al întreprinzătorilor individuali</w:t>
      </w:r>
      <w:r w:rsidR="000E09AE" w:rsidRPr="00625FAA">
        <w:rPr>
          <w:rFonts w:eastAsia="Calibri"/>
          <w:szCs w:val="28"/>
          <w:lang w:eastAsia="ru-RU"/>
        </w:rPr>
        <w:t>;</w:t>
      </w:r>
    </w:p>
    <w:p w14:paraId="526B8472" w14:textId="34D51A8E" w:rsidR="00625FAA" w:rsidRPr="00625FAA" w:rsidRDefault="00625FAA" w:rsidP="00FC3976">
      <w:pPr>
        <w:pStyle w:val="Listparagraf"/>
        <w:numPr>
          <w:ilvl w:val="1"/>
          <w:numId w:val="8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  <w:tab w:val="left" w:pos="1134"/>
        </w:tabs>
        <w:spacing w:after="0"/>
        <w:ind w:left="0" w:firstLine="567"/>
        <w:jc w:val="both"/>
        <w:rPr>
          <w:color w:val="333333"/>
          <w:szCs w:val="28"/>
          <w:lang w:eastAsia="ru-RU"/>
        </w:rPr>
      </w:pPr>
      <w:r>
        <w:rPr>
          <w:rFonts w:eastAsia="Calibri"/>
          <w:szCs w:val="28"/>
          <w:lang w:eastAsia="ru-RU"/>
        </w:rPr>
        <w:t xml:space="preserve"> </w:t>
      </w:r>
      <w:r w:rsidR="0035477D">
        <w:t>c</w:t>
      </w:r>
      <w:r w:rsidR="0035477D" w:rsidRPr="0035477D">
        <w:t xml:space="preserve">opia </w:t>
      </w:r>
      <w:r w:rsidR="00BD70D9">
        <w:t xml:space="preserve">documentului </w:t>
      </w:r>
      <w:r w:rsidR="0035477D" w:rsidRPr="0035477D">
        <w:t xml:space="preserve">care atestă </w:t>
      </w:r>
      <w:r w:rsidR="00BD70D9">
        <w:t>existența</w:t>
      </w:r>
      <w:r w:rsidR="00BD70D9" w:rsidRPr="0035477D">
        <w:t xml:space="preserve"> </w:t>
      </w:r>
      <w:r w:rsidR="0035477D">
        <w:t xml:space="preserve">a </w:t>
      </w:r>
      <w:r w:rsidR="0035477D" w:rsidRPr="0035477D">
        <w:t xml:space="preserve">cel puțin unei persoane </w:t>
      </w:r>
      <w:r w:rsidR="00BD70D9">
        <w:t>c</w:t>
      </w:r>
      <w:r w:rsidR="00635025">
        <w:t>are</w:t>
      </w:r>
      <w:r w:rsidR="00BD70D9">
        <w:t xml:space="preserve"> deține diplomă de</w:t>
      </w:r>
      <w:r w:rsidR="00BD70D9" w:rsidRPr="0035477D">
        <w:t xml:space="preserve"> </w:t>
      </w:r>
      <w:r w:rsidR="0035477D" w:rsidRPr="0035477D">
        <w:t xml:space="preserve">studii superioare în domeniul juridic </w:t>
      </w:r>
      <w:r w:rsidR="0035477D">
        <w:t>și/</w:t>
      </w:r>
      <w:r w:rsidR="0035477D" w:rsidRPr="0035477D">
        <w:t>sau economic</w:t>
      </w:r>
      <w:r w:rsidR="0035477D">
        <w:t>.</w:t>
      </w:r>
    </w:p>
    <w:p w14:paraId="3481F0BE" w14:textId="77777777" w:rsidR="00625FAA" w:rsidRPr="00625FAA" w:rsidRDefault="00625FAA" w:rsidP="00FC3976">
      <w:pPr>
        <w:pStyle w:val="Listparagraf"/>
        <w:numPr>
          <w:ilvl w:val="1"/>
          <w:numId w:val="8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  <w:tab w:val="left" w:pos="1134"/>
        </w:tabs>
        <w:spacing w:after="0"/>
        <w:ind w:left="0" w:firstLine="567"/>
        <w:jc w:val="both"/>
        <w:rPr>
          <w:color w:val="333333"/>
          <w:szCs w:val="28"/>
          <w:lang w:eastAsia="ru-RU"/>
        </w:rPr>
      </w:pPr>
      <w:r>
        <w:t xml:space="preserve"> </w:t>
      </w:r>
      <w:r w:rsidR="005164EC" w:rsidRPr="00625FAA">
        <w:rPr>
          <w:rFonts w:eastAsia="Calibri"/>
          <w:szCs w:val="28"/>
          <w:lang w:eastAsia="ru-RU"/>
        </w:rPr>
        <w:t>c</w:t>
      </w:r>
      <w:r w:rsidR="0035477D" w:rsidRPr="00625FAA">
        <w:rPr>
          <w:rFonts w:eastAsia="Calibri"/>
          <w:szCs w:val="28"/>
          <w:lang w:eastAsia="ru-RU"/>
        </w:rPr>
        <w:t xml:space="preserve">opia certificatului de competență profesională eliberat de Ministerul Finanțelor, care atestă </w:t>
      </w:r>
      <w:r w:rsidR="00BD70D9" w:rsidRPr="00625FAA">
        <w:rPr>
          <w:rFonts w:eastAsia="Calibri"/>
          <w:szCs w:val="28"/>
          <w:lang w:eastAsia="ru-RU"/>
        </w:rPr>
        <w:t xml:space="preserve">existența a </w:t>
      </w:r>
      <w:r w:rsidR="0035477D" w:rsidRPr="00625FAA">
        <w:rPr>
          <w:rFonts w:eastAsia="Calibri"/>
          <w:szCs w:val="28"/>
          <w:lang w:eastAsia="ru-RU"/>
        </w:rPr>
        <w:t>cel puțin un</w:t>
      </w:r>
      <w:r w:rsidR="00BD70D9" w:rsidRPr="00625FAA">
        <w:rPr>
          <w:rFonts w:eastAsia="Calibri"/>
          <w:szCs w:val="28"/>
          <w:lang w:eastAsia="ru-RU"/>
        </w:rPr>
        <w:t>ui</w:t>
      </w:r>
      <w:r w:rsidR="0035477D" w:rsidRPr="00625FAA">
        <w:rPr>
          <w:rFonts w:eastAsia="Calibri"/>
          <w:szCs w:val="28"/>
          <w:lang w:eastAsia="ru-RU"/>
        </w:rPr>
        <w:t xml:space="preserve"> specialist certificat în domeniul achizițiilor publice/sectoriale</w:t>
      </w:r>
      <w:r w:rsidR="00AC5F01" w:rsidRPr="00625FAA">
        <w:rPr>
          <w:rFonts w:eastAsia="Calibri"/>
          <w:szCs w:val="28"/>
          <w:lang w:eastAsia="ru-RU"/>
        </w:rPr>
        <w:t>.</w:t>
      </w:r>
    </w:p>
    <w:p w14:paraId="105311B5" w14:textId="77777777" w:rsidR="00E745CC" w:rsidRPr="00E745CC" w:rsidRDefault="00625FAA" w:rsidP="00FC3976">
      <w:pPr>
        <w:pStyle w:val="Listparagraf"/>
        <w:numPr>
          <w:ilvl w:val="1"/>
          <w:numId w:val="8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  <w:tab w:val="left" w:pos="1134"/>
        </w:tabs>
        <w:spacing w:after="0"/>
        <w:ind w:left="0" w:firstLine="567"/>
        <w:jc w:val="both"/>
        <w:rPr>
          <w:color w:val="333333"/>
          <w:szCs w:val="28"/>
          <w:lang w:eastAsia="ru-RU"/>
        </w:rPr>
      </w:pPr>
      <w:r>
        <w:rPr>
          <w:rFonts w:eastAsia="Calibri"/>
          <w:szCs w:val="28"/>
          <w:lang w:eastAsia="ru-RU"/>
        </w:rPr>
        <w:t xml:space="preserve"> </w:t>
      </w:r>
      <w:r w:rsidR="005164EC" w:rsidRPr="00625FAA">
        <w:rPr>
          <w:rFonts w:eastAsia="Calibri"/>
          <w:szCs w:val="28"/>
          <w:lang w:eastAsia="ru-RU"/>
        </w:rPr>
        <w:t xml:space="preserve">copiile documentelor care confirmă </w:t>
      </w:r>
      <w:r w:rsidR="001C401B" w:rsidRPr="00625FAA">
        <w:rPr>
          <w:rFonts w:eastAsia="Calibri"/>
          <w:szCs w:val="28"/>
          <w:lang w:eastAsia="ru-RU"/>
        </w:rPr>
        <w:t>raporturile de muncă</w:t>
      </w:r>
      <w:r w:rsidR="005164EC" w:rsidRPr="00625FAA">
        <w:rPr>
          <w:rFonts w:eastAsia="Calibri"/>
          <w:szCs w:val="28"/>
          <w:lang w:eastAsia="ru-RU"/>
        </w:rPr>
        <w:t xml:space="preserve"> sau contractarea specialiștilor în vederea prestării activităților de </w:t>
      </w:r>
      <w:r w:rsidR="00BD70D9" w:rsidRPr="00625FAA">
        <w:rPr>
          <w:rFonts w:eastAsia="Calibri"/>
          <w:szCs w:val="28"/>
          <w:lang w:eastAsia="ru-RU"/>
        </w:rPr>
        <w:t xml:space="preserve">achiziție </w:t>
      </w:r>
      <w:r w:rsidR="005164EC" w:rsidRPr="00625FAA">
        <w:rPr>
          <w:rFonts w:eastAsia="Calibri"/>
          <w:szCs w:val="28"/>
          <w:lang w:eastAsia="ru-RU"/>
        </w:rPr>
        <w:t>auxiliare;</w:t>
      </w:r>
      <w:r w:rsidR="00AC5F01" w:rsidRPr="00625FAA" w:rsidDel="00AC5F01">
        <w:rPr>
          <w:rFonts w:eastAsia="Calibri"/>
          <w:szCs w:val="28"/>
          <w:lang w:eastAsia="ru-RU"/>
        </w:rPr>
        <w:t xml:space="preserve"> </w:t>
      </w:r>
    </w:p>
    <w:p w14:paraId="4C69AF1D" w14:textId="5A89AC73" w:rsidR="00D5436D" w:rsidRPr="00E745CC" w:rsidRDefault="00E745CC" w:rsidP="00FC3976">
      <w:pPr>
        <w:pStyle w:val="Listparagraf"/>
        <w:numPr>
          <w:ilvl w:val="1"/>
          <w:numId w:val="8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  <w:tab w:val="left" w:pos="1134"/>
        </w:tabs>
        <w:spacing w:after="0"/>
        <w:ind w:left="0" w:firstLine="567"/>
        <w:jc w:val="both"/>
        <w:rPr>
          <w:color w:val="333333"/>
          <w:szCs w:val="28"/>
          <w:lang w:eastAsia="ru-RU"/>
        </w:rPr>
      </w:pPr>
      <w:r>
        <w:rPr>
          <w:rFonts w:eastAsia="Calibri"/>
          <w:szCs w:val="28"/>
          <w:lang w:eastAsia="ru-RU"/>
        </w:rPr>
        <w:t xml:space="preserve"> </w:t>
      </w:r>
      <w:r w:rsidR="00D5436D" w:rsidRPr="00E745CC">
        <w:rPr>
          <w:rFonts w:eastAsia="Calibri"/>
          <w:szCs w:val="28"/>
          <w:lang w:eastAsia="ru-RU"/>
        </w:rPr>
        <w:t>d</w:t>
      </w:r>
      <w:r w:rsidR="00D5436D" w:rsidRPr="001E32EE">
        <w:t>eclarație pe propria răspundere a reprezentantului legal al solicitantului privind veridicitatea documentelor prezentate și respectarea regulilor privind evitarea conflictelor de interese, în conformitate cu legislația în domeniul achizițiilor publice/sectoriale</w:t>
      </w:r>
      <w:r w:rsidR="004B3A8A" w:rsidRPr="001E32EE">
        <w:t>, conform anexei nr.2</w:t>
      </w:r>
      <w:r w:rsidR="00EF183E" w:rsidRPr="001E32EE">
        <w:t>.</w:t>
      </w:r>
    </w:p>
    <w:p w14:paraId="1759934B" w14:textId="654C5580" w:rsidR="0093398F" w:rsidRPr="00F35808" w:rsidRDefault="005709EA" w:rsidP="00FC3976">
      <w:pPr>
        <w:pStyle w:val="Listparagraf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  <w:r w:rsidRPr="005709EA">
        <w:rPr>
          <w:rFonts w:eastAsia="Calibri"/>
          <w:szCs w:val="28"/>
          <w:lang w:eastAsia="ru-RU"/>
        </w:rPr>
        <w:t xml:space="preserve">Dreptul furnizorului de a presta </w:t>
      </w:r>
      <w:r w:rsidR="001E32EE">
        <w:rPr>
          <w:rFonts w:eastAsia="Calibri"/>
          <w:szCs w:val="28"/>
          <w:lang w:eastAsia="ru-RU"/>
        </w:rPr>
        <w:t>servicii de achiziție</w:t>
      </w:r>
      <w:r w:rsidRPr="005709EA">
        <w:rPr>
          <w:rFonts w:eastAsia="Calibri"/>
          <w:szCs w:val="28"/>
          <w:lang w:eastAsia="ru-RU"/>
        </w:rPr>
        <w:t xml:space="preserve"> </w:t>
      </w:r>
      <w:r w:rsidRPr="009E4C40">
        <w:rPr>
          <w:rFonts w:eastAsia="Calibri"/>
          <w:bCs/>
          <w:szCs w:val="28"/>
          <w:lang w:eastAsia="ru-RU"/>
        </w:rPr>
        <w:t>se dobândește</w:t>
      </w:r>
      <w:r w:rsidRPr="00417C46">
        <w:rPr>
          <w:rFonts w:eastAsia="Calibri"/>
          <w:szCs w:val="28"/>
          <w:lang w:eastAsia="ru-RU"/>
        </w:rPr>
        <w:t xml:space="preserve"> </w:t>
      </w:r>
      <w:r w:rsidRPr="005709EA">
        <w:rPr>
          <w:rFonts w:eastAsia="Calibri"/>
          <w:szCs w:val="28"/>
          <w:lang w:eastAsia="ru-RU"/>
        </w:rPr>
        <w:t>de la data comunicării deciziei de înscrier</w:t>
      </w:r>
      <w:r w:rsidR="001E32EE">
        <w:rPr>
          <w:rFonts w:eastAsia="Calibri"/>
          <w:szCs w:val="28"/>
          <w:lang w:eastAsia="ru-RU"/>
        </w:rPr>
        <w:t>e</w:t>
      </w:r>
      <w:r w:rsidR="00A513BE">
        <w:rPr>
          <w:rFonts w:eastAsia="Calibri"/>
          <w:szCs w:val="28"/>
          <w:lang w:eastAsia="ru-RU"/>
        </w:rPr>
        <w:t xml:space="preserve"> în Registru</w:t>
      </w:r>
      <w:r w:rsidRPr="005709EA">
        <w:rPr>
          <w:rFonts w:eastAsia="Calibri"/>
          <w:szCs w:val="28"/>
          <w:lang w:eastAsia="ru-RU"/>
        </w:rPr>
        <w:t>, emisă de Agenția Achiziții Publice</w:t>
      </w:r>
      <w:r w:rsidR="00910AA7" w:rsidRPr="00F35808">
        <w:rPr>
          <w:rFonts w:eastAsia="Calibri"/>
          <w:szCs w:val="28"/>
          <w:lang w:eastAsia="ru-RU"/>
        </w:rPr>
        <w:t>.</w:t>
      </w:r>
    </w:p>
    <w:p w14:paraId="23D738D2" w14:textId="15170872" w:rsidR="00950EF6" w:rsidRPr="000C6C5B" w:rsidRDefault="00950EF6" w:rsidP="000C6C5B">
      <w:pPr>
        <w:tabs>
          <w:tab w:val="left" w:pos="567"/>
          <w:tab w:val="left" w:pos="709"/>
          <w:tab w:val="left" w:pos="851"/>
          <w:tab w:val="left" w:pos="993"/>
          <w:tab w:val="left" w:pos="1418"/>
        </w:tabs>
        <w:spacing w:after="0"/>
        <w:rPr>
          <w:rFonts w:eastAsia="Calibri"/>
          <w:b/>
          <w:szCs w:val="28"/>
          <w:lang w:eastAsia="ru-RU"/>
        </w:rPr>
      </w:pPr>
    </w:p>
    <w:p w14:paraId="1F05D469" w14:textId="46339F20" w:rsidR="00BC0CED" w:rsidRPr="00A61842" w:rsidRDefault="00BC0CED" w:rsidP="00FC3976">
      <w:pPr>
        <w:pStyle w:val="Listparagraf"/>
        <w:tabs>
          <w:tab w:val="left" w:pos="567"/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center"/>
        <w:rPr>
          <w:rFonts w:eastAsia="Calibri"/>
          <w:b/>
          <w:szCs w:val="28"/>
          <w:lang w:eastAsia="ru-RU"/>
        </w:rPr>
      </w:pPr>
      <w:r w:rsidRPr="00A61842">
        <w:rPr>
          <w:rFonts w:eastAsia="Calibri"/>
          <w:b/>
          <w:szCs w:val="28"/>
          <w:lang w:eastAsia="ru-RU"/>
        </w:rPr>
        <w:t>Capitolul IV</w:t>
      </w:r>
    </w:p>
    <w:p w14:paraId="28FFE4B2" w14:textId="27E0708B" w:rsidR="00D957AC" w:rsidRDefault="00B37146" w:rsidP="00FC3976">
      <w:pPr>
        <w:pStyle w:val="Listparagraf"/>
        <w:tabs>
          <w:tab w:val="left" w:pos="567"/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center"/>
        <w:rPr>
          <w:rFonts w:eastAsia="Calibri"/>
          <w:b/>
          <w:szCs w:val="28"/>
          <w:lang w:eastAsia="ru-RU"/>
        </w:rPr>
      </w:pPr>
      <w:r w:rsidRPr="00B37146">
        <w:rPr>
          <w:rFonts w:eastAsia="Calibri"/>
          <w:b/>
          <w:szCs w:val="28"/>
          <w:lang w:eastAsia="ru-RU"/>
        </w:rPr>
        <w:t xml:space="preserve">EXAMINAREA ȘI SOLUȚIONAREA CERERII DE </w:t>
      </w:r>
      <w:r w:rsidR="006A026F" w:rsidRPr="00B37146">
        <w:rPr>
          <w:rFonts w:eastAsia="Calibri"/>
          <w:b/>
          <w:szCs w:val="28"/>
          <w:lang w:eastAsia="ru-RU"/>
        </w:rPr>
        <w:t>ÎN</w:t>
      </w:r>
      <w:r w:rsidR="006A026F">
        <w:rPr>
          <w:rFonts w:eastAsia="Calibri"/>
          <w:b/>
          <w:szCs w:val="28"/>
          <w:lang w:eastAsia="ru-RU"/>
        </w:rPr>
        <w:t>SCRIERE ÎN REGISTRU</w:t>
      </w:r>
    </w:p>
    <w:p w14:paraId="55FD6860" w14:textId="77777777" w:rsidR="00B37146" w:rsidRPr="00A61842" w:rsidRDefault="00B37146" w:rsidP="00FC3976">
      <w:pPr>
        <w:pStyle w:val="Listparagraf"/>
        <w:tabs>
          <w:tab w:val="left" w:pos="567"/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center"/>
        <w:rPr>
          <w:rFonts w:eastAsia="Calibri"/>
          <w:b/>
          <w:szCs w:val="28"/>
          <w:lang w:eastAsia="ru-RU"/>
        </w:rPr>
      </w:pPr>
    </w:p>
    <w:p w14:paraId="3F1D56B1" w14:textId="4F83B99A" w:rsidR="007476EA" w:rsidRDefault="007476EA" w:rsidP="00FC3976">
      <w:pPr>
        <w:pStyle w:val="Listparagraf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  <w:r w:rsidRPr="005552C5">
        <w:rPr>
          <w:rFonts w:eastAsia="Calibri"/>
          <w:szCs w:val="28"/>
          <w:lang w:eastAsia="ru-RU"/>
        </w:rPr>
        <w:t xml:space="preserve"> E</w:t>
      </w:r>
      <w:r w:rsidR="005F08BB">
        <w:rPr>
          <w:rFonts w:eastAsia="Calibri"/>
          <w:szCs w:val="28"/>
          <w:lang w:eastAsia="ru-RU"/>
        </w:rPr>
        <w:t>xaminarea</w:t>
      </w:r>
      <w:r w:rsidRPr="005552C5">
        <w:rPr>
          <w:rFonts w:eastAsia="Calibri"/>
          <w:szCs w:val="28"/>
          <w:lang w:eastAsia="ru-RU"/>
        </w:rPr>
        <w:t xml:space="preserve"> </w:t>
      </w:r>
      <w:r w:rsidR="00B2712C">
        <w:rPr>
          <w:rFonts w:eastAsia="Calibri"/>
          <w:szCs w:val="28"/>
          <w:lang w:eastAsia="ru-RU"/>
        </w:rPr>
        <w:t xml:space="preserve">cererilor </w:t>
      </w:r>
      <w:r w:rsidR="005F08BB">
        <w:rPr>
          <w:rFonts w:eastAsia="Calibri"/>
          <w:szCs w:val="28"/>
          <w:lang w:eastAsia="ru-RU"/>
        </w:rPr>
        <w:t xml:space="preserve">de </w:t>
      </w:r>
      <w:r w:rsidR="006A026F">
        <w:rPr>
          <w:rFonts w:eastAsia="Calibri"/>
          <w:szCs w:val="28"/>
          <w:lang w:eastAsia="ru-RU"/>
        </w:rPr>
        <w:t xml:space="preserve">înscriere în Registru </w:t>
      </w:r>
      <w:r w:rsidRPr="005552C5">
        <w:rPr>
          <w:rFonts w:eastAsia="Calibri"/>
          <w:szCs w:val="28"/>
          <w:lang w:eastAsia="ru-RU"/>
        </w:rPr>
        <w:t>se efectuează de către Agenția Achiziții Publice</w:t>
      </w:r>
      <w:r w:rsidR="000A2EE8" w:rsidRPr="005552C5">
        <w:rPr>
          <w:rFonts w:eastAsia="Calibri"/>
          <w:szCs w:val="28"/>
          <w:lang w:eastAsia="ru-RU"/>
        </w:rPr>
        <w:t>.</w:t>
      </w:r>
    </w:p>
    <w:p w14:paraId="481AA25E" w14:textId="6AC339A8" w:rsidR="00D42A1F" w:rsidRDefault="00D42A1F" w:rsidP="00FC3976">
      <w:pPr>
        <w:pStyle w:val="Listparagraf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  <w:r w:rsidRPr="00B37146">
        <w:rPr>
          <w:rFonts w:eastAsia="Calibri"/>
          <w:szCs w:val="28"/>
          <w:lang w:eastAsia="ru-RU"/>
        </w:rPr>
        <w:lastRenderedPageBreak/>
        <w:t xml:space="preserve">Examinarea și soluționarea </w:t>
      </w:r>
      <w:r w:rsidRPr="00227F2D">
        <w:rPr>
          <w:rFonts w:eastAsia="Calibri"/>
          <w:szCs w:val="28"/>
          <w:lang w:eastAsia="ru-RU"/>
        </w:rPr>
        <w:t>cererii</w:t>
      </w:r>
      <w:r w:rsidRPr="00B37146">
        <w:rPr>
          <w:rFonts w:eastAsia="Calibri"/>
          <w:szCs w:val="28"/>
          <w:lang w:eastAsia="ru-RU"/>
        </w:rPr>
        <w:t xml:space="preserve"> de în</w:t>
      </w:r>
      <w:r>
        <w:rPr>
          <w:rFonts w:eastAsia="Calibri"/>
          <w:szCs w:val="28"/>
          <w:lang w:eastAsia="ru-RU"/>
        </w:rPr>
        <w:t>scriere</w:t>
      </w:r>
      <w:r w:rsidRPr="00B37146">
        <w:rPr>
          <w:rFonts w:eastAsia="Calibri"/>
          <w:szCs w:val="28"/>
          <w:lang w:eastAsia="ru-RU"/>
        </w:rPr>
        <w:t xml:space="preserve"> se </w:t>
      </w:r>
      <w:r>
        <w:rPr>
          <w:rFonts w:eastAsia="Calibri"/>
          <w:szCs w:val="28"/>
          <w:lang w:eastAsia="ru-RU"/>
        </w:rPr>
        <w:t>realizează</w:t>
      </w:r>
      <w:r w:rsidRPr="00B37146">
        <w:rPr>
          <w:rFonts w:eastAsia="Calibri"/>
          <w:szCs w:val="28"/>
          <w:lang w:eastAsia="ru-RU"/>
        </w:rPr>
        <w:t xml:space="preserve"> în termen de cel mult 30 de zile de la data </w:t>
      </w:r>
      <w:r w:rsidR="00635025">
        <w:rPr>
          <w:rFonts w:eastAsia="Calibri"/>
          <w:szCs w:val="28"/>
          <w:lang w:eastAsia="ru-RU"/>
        </w:rPr>
        <w:t>înregistrării</w:t>
      </w:r>
      <w:r w:rsidR="00635025" w:rsidRPr="00B37146">
        <w:rPr>
          <w:rFonts w:eastAsia="Calibri"/>
          <w:szCs w:val="28"/>
          <w:lang w:eastAsia="ru-RU"/>
        </w:rPr>
        <w:t xml:space="preserve"> </w:t>
      </w:r>
      <w:r w:rsidRPr="00B37146">
        <w:rPr>
          <w:rFonts w:eastAsia="Calibri"/>
          <w:szCs w:val="28"/>
          <w:lang w:eastAsia="ru-RU"/>
        </w:rPr>
        <w:t>cererii.</w:t>
      </w:r>
    </w:p>
    <w:p w14:paraId="58A07B67" w14:textId="5B012857" w:rsidR="00B5144A" w:rsidRDefault="009E4C40" w:rsidP="00FC3976">
      <w:pPr>
        <w:pStyle w:val="Listparagraf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Agenția Achiziții Publice d</w:t>
      </w:r>
      <w:r w:rsidR="00B5144A" w:rsidRPr="009E4C40">
        <w:rPr>
          <w:rFonts w:eastAsia="Calibri"/>
          <w:szCs w:val="28"/>
          <w:lang w:eastAsia="ru-RU"/>
        </w:rPr>
        <w:t>esemnează, printr</w:t>
      </w:r>
      <w:r w:rsidR="00C80CD2">
        <w:rPr>
          <w:rFonts w:eastAsia="Calibri"/>
          <w:szCs w:val="28"/>
          <w:lang w:eastAsia="ru-RU"/>
        </w:rPr>
        <w:t>-un</w:t>
      </w:r>
      <w:r w:rsidR="00B5144A" w:rsidRPr="009E4C40">
        <w:rPr>
          <w:rFonts w:eastAsia="Calibri"/>
          <w:szCs w:val="28"/>
          <w:lang w:eastAsia="ru-RU"/>
        </w:rPr>
        <w:t xml:space="preserve"> act </w:t>
      </w:r>
      <w:r w:rsidR="00F25613" w:rsidRPr="009E4C40">
        <w:rPr>
          <w:rFonts w:eastAsia="Calibri"/>
          <w:szCs w:val="28"/>
          <w:lang w:eastAsia="ru-RU"/>
        </w:rPr>
        <w:t>administrativ</w:t>
      </w:r>
      <w:r w:rsidR="00B5144A" w:rsidRPr="009E4C40">
        <w:rPr>
          <w:rFonts w:eastAsia="Calibri"/>
          <w:szCs w:val="28"/>
          <w:lang w:eastAsia="ru-RU"/>
        </w:rPr>
        <w:t xml:space="preserve">, </w:t>
      </w:r>
      <w:r w:rsidR="00A66744">
        <w:t xml:space="preserve">un grup de evaluatori format din </w:t>
      </w:r>
      <w:r w:rsidR="00B5144A" w:rsidRPr="009E4C40">
        <w:rPr>
          <w:rFonts w:eastAsia="Calibri"/>
          <w:szCs w:val="28"/>
          <w:lang w:eastAsia="ru-RU"/>
        </w:rPr>
        <w:t xml:space="preserve">3 </w:t>
      </w:r>
      <w:r w:rsidR="00A66744">
        <w:rPr>
          <w:rFonts w:eastAsia="Calibri"/>
          <w:szCs w:val="28"/>
          <w:lang w:eastAsia="ru-RU"/>
        </w:rPr>
        <w:t>membri angajați ai instituție</w:t>
      </w:r>
      <w:r w:rsidR="00D12306">
        <w:rPr>
          <w:rFonts w:eastAsia="Calibri"/>
          <w:szCs w:val="28"/>
          <w:lang w:eastAsia="ru-RU"/>
        </w:rPr>
        <w:t>i</w:t>
      </w:r>
      <w:r w:rsidR="00A66744">
        <w:rPr>
          <w:rFonts w:eastAsia="Calibri"/>
          <w:szCs w:val="28"/>
          <w:lang w:eastAsia="ru-RU"/>
        </w:rPr>
        <w:t xml:space="preserve">, responsabili de </w:t>
      </w:r>
      <w:r w:rsidR="00B5144A" w:rsidRPr="009E4C40">
        <w:rPr>
          <w:rFonts w:eastAsia="Calibri"/>
          <w:szCs w:val="28"/>
          <w:lang w:eastAsia="ru-RU"/>
        </w:rPr>
        <w:t>examinarea</w:t>
      </w:r>
      <w:r w:rsidR="003F6769">
        <w:rPr>
          <w:rFonts w:eastAsia="Calibri"/>
          <w:szCs w:val="28"/>
          <w:lang w:eastAsia="ru-RU"/>
        </w:rPr>
        <w:t xml:space="preserve"> și </w:t>
      </w:r>
      <w:r w:rsidR="00B5144A" w:rsidRPr="009E4C40">
        <w:rPr>
          <w:rFonts w:eastAsia="Calibri"/>
          <w:szCs w:val="28"/>
          <w:lang w:eastAsia="ru-RU"/>
        </w:rPr>
        <w:t>evaluarea</w:t>
      </w:r>
      <w:r w:rsidR="00B362A2" w:rsidRPr="009E4C40">
        <w:rPr>
          <w:rFonts w:eastAsia="Calibri"/>
          <w:szCs w:val="28"/>
          <w:lang w:eastAsia="ru-RU"/>
        </w:rPr>
        <w:t xml:space="preserve"> dosarului furnizorului</w:t>
      </w:r>
      <w:r w:rsidR="00A8246A">
        <w:rPr>
          <w:rFonts w:eastAsia="Calibri"/>
          <w:szCs w:val="28"/>
          <w:lang w:eastAsia="ru-RU"/>
        </w:rPr>
        <w:t xml:space="preserve"> (în continuare - </w:t>
      </w:r>
      <w:r w:rsidR="00A8246A" w:rsidRPr="00227F2D">
        <w:rPr>
          <w:rFonts w:eastAsia="Calibri"/>
          <w:szCs w:val="28"/>
          <w:lang w:eastAsia="ru-RU"/>
        </w:rPr>
        <w:t>Dosar</w:t>
      </w:r>
      <w:r w:rsidR="00A8246A">
        <w:rPr>
          <w:rFonts w:eastAsia="Calibri"/>
          <w:szCs w:val="28"/>
          <w:lang w:eastAsia="ru-RU"/>
        </w:rPr>
        <w:t>)</w:t>
      </w:r>
      <w:r>
        <w:rPr>
          <w:rFonts w:eastAsia="Calibri"/>
          <w:szCs w:val="28"/>
          <w:lang w:eastAsia="ru-RU"/>
        </w:rPr>
        <w:t>.</w:t>
      </w:r>
    </w:p>
    <w:p w14:paraId="485D1168" w14:textId="285D4C21" w:rsidR="004B3A8A" w:rsidRPr="00AF56A5" w:rsidRDefault="004B3A8A" w:rsidP="00FC3976">
      <w:pPr>
        <w:pStyle w:val="Listparagraf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  <w:r w:rsidRPr="00AF56A5">
        <w:rPr>
          <w:rFonts w:eastAsia="Calibri"/>
          <w:szCs w:val="28"/>
          <w:lang w:eastAsia="ru-RU"/>
        </w:rPr>
        <w:t xml:space="preserve">Evaluatorii desemnați </w:t>
      </w:r>
      <w:r w:rsidR="003F6769" w:rsidRPr="00AF56A5">
        <w:rPr>
          <w:rFonts w:eastAsia="Calibri"/>
          <w:szCs w:val="28"/>
          <w:lang w:eastAsia="ru-RU"/>
        </w:rPr>
        <w:t>semnează</w:t>
      </w:r>
      <w:r w:rsidRPr="00AF56A5">
        <w:rPr>
          <w:rFonts w:eastAsia="Calibri"/>
          <w:szCs w:val="28"/>
          <w:lang w:eastAsia="ru-RU"/>
        </w:rPr>
        <w:t xml:space="preserve"> </w:t>
      </w:r>
      <w:r w:rsidR="003F6769" w:rsidRPr="00AF56A5">
        <w:rPr>
          <w:rFonts w:eastAsia="Calibri"/>
          <w:szCs w:val="28"/>
          <w:lang w:eastAsia="ru-RU"/>
        </w:rPr>
        <w:t xml:space="preserve">declarația </w:t>
      </w:r>
      <w:r w:rsidRPr="00AF56A5">
        <w:rPr>
          <w:rFonts w:eastAsia="Calibri"/>
          <w:szCs w:val="28"/>
          <w:lang w:eastAsia="ru-RU"/>
        </w:rPr>
        <w:t xml:space="preserve">privind conflictul de interese, conform </w:t>
      </w:r>
      <w:r w:rsidR="003F6769" w:rsidRPr="00AF56A5">
        <w:rPr>
          <w:rFonts w:eastAsia="Calibri"/>
          <w:szCs w:val="28"/>
          <w:lang w:eastAsia="ru-RU"/>
        </w:rPr>
        <w:t xml:space="preserve">anexei </w:t>
      </w:r>
      <w:r w:rsidRPr="00AF56A5">
        <w:rPr>
          <w:rFonts w:eastAsia="Calibri"/>
          <w:szCs w:val="28"/>
          <w:lang w:eastAsia="ru-RU"/>
        </w:rPr>
        <w:t>nr. 3.</w:t>
      </w:r>
    </w:p>
    <w:p w14:paraId="230E04F5" w14:textId="0F809EFF" w:rsidR="00E400E6" w:rsidRDefault="00E400E6" w:rsidP="00FC3976">
      <w:pPr>
        <w:pStyle w:val="Listparagraf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418"/>
        </w:tabs>
        <w:ind w:left="0" w:firstLine="567"/>
        <w:jc w:val="both"/>
        <w:rPr>
          <w:rFonts w:eastAsia="Calibri"/>
          <w:szCs w:val="28"/>
          <w:lang w:eastAsia="ru-RU"/>
        </w:rPr>
      </w:pPr>
      <w:r w:rsidRPr="00E400E6">
        <w:rPr>
          <w:rFonts w:eastAsia="Calibri"/>
          <w:szCs w:val="28"/>
          <w:lang w:eastAsia="ru-RU"/>
        </w:rPr>
        <w:t xml:space="preserve">Dosarul, </w:t>
      </w:r>
      <w:r w:rsidRPr="00E400E6">
        <w:rPr>
          <w:rFonts w:eastAsia="Calibri"/>
          <w:bCs/>
          <w:szCs w:val="28"/>
          <w:lang w:eastAsia="ru-RU"/>
        </w:rPr>
        <w:t xml:space="preserve">care cuprinde cererea de </w:t>
      </w:r>
      <w:r w:rsidR="00A513BE" w:rsidRPr="00E400E6">
        <w:rPr>
          <w:rFonts w:eastAsia="Calibri"/>
          <w:bCs/>
          <w:szCs w:val="28"/>
          <w:lang w:eastAsia="ru-RU"/>
        </w:rPr>
        <w:t>în</w:t>
      </w:r>
      <w:r w:rsidR="00A513BE">
        <w:rPr>
          <w:rFonts w:eastAsia="Calibri"/>
          <w:bCs/>
          <w:szCs w:val="28"/>
          <w:lang w:eastAsia="ru-RU"/>
        </w:rPr>
        <w:t>scriere</w:t>
      </w:r>
      <w:r w:rsidR="00A513BE" w:rsidRPr="00E400E6">
        <w:rPr>
          <w:rFonts w:eastAsia="Calibri"/>
          <w:bCs/>
          <w:szCs w:val="28"/>
          <w:lang w:eastAsia="ru-RU"/>
        </w:rPr>
        <w:t xml:space="preserve"> </w:t>
      </w:r>
      <w:r w:rsidRPr="00E400E6">
        <w:rPr>
          <w:rFonts w:eastAsia="Calibri"/>
          <w:bCs/>
          <w:szCs w:val="28"/>
          <w:lang w:eastAsia="ru-RU"/>
        </w:rPr>
        <w:t xml:space="preserve">și documentele anexate conform </w:t>
      </w:r>
      <w:r w:rsidR="00E14F63">
        <w:rPr>
          <w:rFonts w:eastAsia="Calibri"/>
          <w:bCs/>
          <w:szCs w:val="28"/>
          <w:lang w:eastAsia="ru-RU"/>
        </w:rPr>
        <w:t xml:space="preserve">pct. </w:t>
      </w:r>
      <w:r w:rsidR="00A513BE">
        <w:rPr>
          <w:rFonts w:eastAsia="Calibri"/>
          <w:bCs/>
          <w:szCs w:val="28"/>
          <w:lang w:eastAsia="ru-RU"/>
        </w:rPr>
        <w:t>1</w:t>
      </w:r>
      <w:r w:rsidR="007701D7">
        <w:rPr>
          <w:rFonts w:eastAsia="Calibri"/>
          <w:bCs/>
          <w:szCs w:val="28"/>
          <w:lang w:eastAsia="ru-RU"/>
        </w:rPr>
        <w:t>7</w:t>
      </w:r>
      <w:r w:rsidRPr="00E400E6">
        <w:rPr>
          <w:rFonts w:eastAsia="Calibri"/>
          <w:szCs w:val="28"/>
          <w:lang w:eastAsia="ru-RU"/>
        </w:rPr>
        <w:t xml:space="preserve">, </w:t>
      </w:r>
      <w:r w:rsidRPr="00227F2D">
        <w:rPr>
          <w:rFonts w:eastAsia="Calibri"/>
          <w:bCs/>
          <w:szCs w:val="28"/>
          <w:lang w:eastAsia="ru-RU"/>
        </w:rPr>
        <w:t>se înregistrează într-un registru de evidență</w:t>
      </w:r>
      <w:r w:rsidRPr="00E400E6">
        <w:rPr>
          <w:rFonts w:eastAsia="Calibri"/>
          <w:bCs/>
          <w:szCs w:val="28"/>
          <w:lang w:eastAsia="ru-RU"/>
        </w:rPr>
        <w:t xml:space="preserve"> a </w:t>
      </w:r>
      <w:r w:rsidR="00B2712C">
        <w:rPr>
          <w:rFonts w:eastAsia="Calibri"/>
          <w:bCs/>
          <w:szCs w:val="28"/>
          <w:lang w:eastAsia="ru-RU"/>
        </w:rPr>
        <w:t>cererilor.</w:t>
      </w:r>
    </w:p>
    <w:p w14:paraId="009C5FD2" w14:textId="05CB22D0" w:rsidR="00E400E6" w:rsidRDefault="000F53FD" w:rsidP="00227F2D">
      <w:pPr>
        <w:pStyle w:val="Listparagraf"/>
        <w:numPr>
          <w:ilvl w:val="0"/>
          <w:numId w:val="2"/>
        </w:numPr>
        <w:tabs>
          <w:tab w:val="left" w:pos="633"/>
          <w:tab w:val="left" w:pos="709"/>
          <w:tab w:val="left" w:pos="851"/>
          <w:tab w:val="left" w:pos="1134"/>
        </w:tabs>
        <w:ind w:left="0" w:firstLine="633"/>
        <w:jc w:val="both"/>
        <w:rPr>
          <w:rFonts w:eastAsia="Calibri"/>
          <w:szCs w:val="28"/>
          <w:lang w:eastAsia="ru-RU"/>
        </w:rPr>
      </w:pPr>
      <w:r w:rsidRPr="000F53FD">
        <w:rPr>
          <w:rFonts w:eastAsia="Calibri"/>
          <w:szCs w:val="28"/>
          <w:lang w:eastAsia="ru-RU"/>
        </w:rPr>
        <w:t>Evaluatorii examinează dosarul, verifică conformitatea documentelor cu cerințele prezentului Regulament și prezintă directorului Agenției propunerea de aprobare ori de respingere a cererii.</w:t>
      </w:r>
    </w:p>
    <w:p w14:paraId="5F877EC2" w14:textId="36B2E941" w:rsidR="00D95691" w:rsidRDefault="00D95691" w:rsidP="00FC3976">
      <w:pPr>
        <w:pStyle w:val="Listparagraf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418"/>
        </w:tabs>
        <w:ind w:left="0" w:firstLine="567"/>
        <w:jc w:val="both"/>
        <w:rPr>
          <w:rFonts w:eastAsia="Calibri"/>
          <w:szCs w:val="28"/>
          <w:lang w:eastAsia="ru-RU"/>
        </w:rPr>
      </w:pPr>
      <w:r w:rsidRPr="00D95691">
        <w:rPr>
          <w:rFonts w:eastAsia="Calibri"/>
          <w:szCs w:val="28"/>
          <w:lang w:eastAsia="ru-RU"/>
        </w:rPr>
        <w:t xml:space="preserve">În cazul în care, în </w:t>
      </w:r>
      <w:r w:rsidR="00700901">
        <w:rPr>
          <w:rFonts w:eastAsia="Calibri"/>
          <w:szCs w:val="28"/>
          <w:lang w:eastAsia="ru-RU"/>
        </w:rPr>
        <w:t>procesul</w:t>
      </w:r>
      <w:r w:rsidRPr="00D95691">
        <w:rPr>
          <w:rFonts w:eastAsia="Calibri"/>
          <w:szCs w:val="28"/>
          <w:lang w:eastAsia="ru-RU"/>
        </w:rPr>
        <w:t xml:space="preserve"> de </w:t>
      </w:r>
      <w:r w:rsidR="00A513BE">
        <w:rPr>
          <w:rFonts w:eastAsia="Calibri"/>
          <w:szCs w:val="28"/>
          <w:lang w:eastAsia="ru-RU"/>
        </w:rPr>
        <w:t>examinare</w:t>
      </w:r>
      <w:r w:rsidRPr="00D95691">
        <w:rPr>
          <w:rFonts w:eastAsia="Calibri"/>
          <w:szCs w:val="28"/>
          <w:lang w:eastAsia="ru-RU"/>
        </w:rPr>
        <w:t xml:space="preserve">, se constată </w:t>
      </w:r>
      <w:r w:rsidR="00700901">
        <w:rPr>
          <w:rFonts w:eastAsia="Calibri"/>
          <w:szCs w:val="28"/>
          <w:lang w:eastAsia="ru-RU"/>
        </w:rPr>
        <w:t>neconformitatea</w:t>
      </w:r>
      <w:r w:rsidRPr="00D95691">
        <w:rPr>
          <w:rFonts w:eastAsia="Calibri"/>
          <w:szCs w:val="28"/>
          <w:lang w:eastAsia="ru-RU"/>
        </w:rPr>
        <w:t xml:space="preserve"> documentelor sau </w:t>
      </w:r>
      <w:r w:rsidR="00A513BE">
        <w:rPr>
          <w:rFonts w:eastAsia="Calibri"/>
          <w:szCs w:val="28"/>
          <w:lang w:eastAsia="ru-RU"/>
        </w:rPr>
        <w:t>lipsa</w:t>
      </w:r>
      <w:r w:rsidR="00A513BE" w:rsidRPr="00D95691">
        <w:rPr>
          <w:rFonts w:eastAsia="Calibri"/>
          <w:szCs w:val="28"/>
          <w:lang w:eastAsia="ru-RU"/>
        </w:rPr>
        <w:t xml:space="preserve"> </w:t>
      </w:r>
      <w:r w:rsidRPr="00D95691">
        <w:rPr>
          <w:rFonts w:eastAsia="Calibri"/>
          <w:szCs w:val="28"/>
          <w:lang w:eastAsia="ru-RU"/>
        </w:rPr>
        <w:t xml:space="preserve">unor documente </w:t>
      </w:r>
      <w:r w:rsidRPr="00991094">
        <w:rPr>
          <w:rFonts w:eastAsia="Calibri"/>
          <w:szCs w:val="28"/>
          <w:lang w:eastAsia="ru-RU"/>
        </w:rPr>
        <w:t>justificative, evaluator</w:t>
      </w:r>
      <w:r w:rsidR="00874BD5">
        <w:rPr>
          <w:rFonts w:eastAsia="Calibri"/>
          <w:szCs w:val="28"/>
          <w:lang w:eastAsia="ru-RU"/>
        </w:rPr>
        <w:t>ii</w:t>
      </w:r>
      <w:r w:rsidRPr="00991094">
        <w:rPr>
          <w:rFonts w:eastAsia="Calibri"/>
          <w:szCs w:val="28"/>
          <w:lang w:eastAsia="ru-RU"/>
        </w:rPr>
        <w:t xml:space="preserve"> solicită completarea dosarului</w:t>
      </w:r>
      <w:r w:rsidR="00A513BE">
        <w:rPr>
          <w:rFonts w:eastAsia="Calibri"/>
          <w:szCs w:val="28"/>
          <w:lang w:eastAsia="ru-RU"/>
        </w:rPr>
        <w:t>,</w:t>
      </w:r>
      <w:r w:rsidRPr="00991094">
        <w:rPr>
          <w:rFonts w:eastAsia="Calibri"/>
          <w:szCs w:val="28"/>
          <w:lang w:eastAsia="ru-RU"/>
        </w:rPr>
        <w:t xml:space="preserve"> în termen de </w:t>
      </w:r>
      <w:r w:rsidR="00A513BE">
        <w:rPr>
          <w:rFonts w:eastAsia="Calibri"/>
          <w:szCs w:val="28"/>
          <w:lang w:eastAsia="ru-RU"/>
        </w:rPr>
        <w:t>cel mult</w:t>
      </w:r>
      <w:r w:rsidR="00A513BE" w:rsidRPr="00991094">
        <w:rPr>
          <w:rFonts w:eastAsia="Calibri"/>
          <w:szCs w:val="28"/>
          <w:lang w:eastAsia="ru-RU"/>
        </w:rPr>
        <w:t xml:space="preserve"> </w:t>
      </w:r>
      <w:r w:rsidRPr="00991094">
        <w:rPr>
          <w:rFonts w:eastAsia="Calibri"/>
          <w:szCs w:val="28"/>
          <w:lang w:eastAsia="ru-RU"/>
        </w:rPr>
        <w:t xml:space="preserve">5 zile </w:t>
      </w:r>
      <w:r w:rsidR="00AB14A0">
        <w:rPr>
          <w:rFonts w:eastAsia="Calibri"/>
          <w:szCs w:val="28"/>
          <w:lang w:eastAsia="ru-RU"/>
        </w:rPr>
        <w:t>lucrătoare</w:t>
      </w:r>
      <w:r w:rsidR="00227F2D">
        <w:rPr>
          <w:rFonts w:eastAsia="Calibri"/>
          <w:szCs w:val="28"/>
          <w:lang w:eastAsia="ru-RU"/>
        </w:rPr>
        <w:t xml:space="preserve"> </w:t>
      </w:r>
      <w:r w:rsidRPr="00991094">
        <w:rPr>
          <w:rFonts w:eastAsia="Calibri"/>
          <w:szCs w:val="28"/>
          <w:lang w:eastAsia="ru-RU"/>
        </w:rPr>
        <w:t xml:space="preserve">de la </w:t>
      </w:r>
      <w:r w:rsidR="00700901">
        <w:rPr>
          <w:rFonts w:eastAsia="Calibri"/>
          <w:szCs w:val="28"/>
          <w:lang w:eastAsia="ru-RU"/>
        </w:rPr>
        <w:t xml:space="preserve">data </w:t>
      </w:r>
      <w:r w:rsidR="00A513BE">
        <w:rPr>
          <w:rFonts w:eastAsia="Calibri"/>
          <w:szCs w:val="28"/>
          <w:lang w:eastAsia="ru-RU"/>
        </w:rPr>
        <w:t>recepționării</w:t>
      </w:r>
      <w:r w:rsidR="00A513BE" w:rsidRPr="00991094">
        <w:rPr>
          <w:rFonts w:eastAsia="Calibri"/>
          <w:szCs w:val="28"/>
          <w:lang w:eastAsia="ru-RU"/>
        </w:rPr>
        <w:t xml:space="preserve"> </w:t>
      </w:r>
      <w:r w:rsidRPr="00991094">
        <w:rPr>
          <w:rFonts w:eastAsia="Calibri"/>
          <w:szCs w:val="28"/>
          <w:lang w:eastAsia="ru-RU"/>
        </w:rPr>
        <w:t>notificării</w:t>
      </w:r>
      <w:r w:rsidRPr="00D95691">
        <w:rPr>
          <w:rFonts w:eastAsia="Calibri"/>
          <w:szCs w:val="28"/>
          <w:lang w:eastAsia="ru-RU"/>
        </w:rPr>
        <w:t>.</w:t>
      </w:r>
      <w:r w:rsidRPr="00991094">
        <w:rPr>
          <w:rFonts w:eastAsia="Calibri"/>
          <w:szCs w:val="28"/>
          <w:lang w:eastAsia="ru-RU"/>
        </w:rPr>
        <w:t xml:space="preserve"> </w:t>
      </w:r>
      <w:r w:rsidR="00991094" w:rsidRPr="00991094">
        <w:rPr>
          <w:rFonts w:eastAsia="Calibri"/>
          <w:szCs w:val="28"/>
          <w:lang w:eastAsia="ru-RU"/>
        </w:rPr>
        <w:t>Ne</w:t>
      </w:r>
      <w:r w:rsidR="00700901">
        <w:rPr>
          <w:rFonts w:eastAsia="Calibri"/>
          <w:szCs w:val="28"/>
          <w:lang w:eastAsia="ru-RU"/>
        </w:rPr>
        <w:t>prezentarea</w:t>
      </w:r>
      <w:r w:rsidR="00991094" w:rsidRPr="00991094">
        <w:rPr>
          <w:rFonts w:eastAsia="Calibri"/>
          <w:szCs w:val="28"/>
          <w:lang w:eastAsia="ru-RU"/>
        </w:rPr>
        <w:t xml:space="preserve"> documentelor în termenul stabilit </w:t>
      </w:r>
      <w:r w:rsidR="00A513BE">
        <w:rPr>
          <w:rFonts w:eastAsia="Calibri"/>
          <w:szCs w:val="28"/>
          <w:lang w:eastAsia="ru-RU"/>
        </w:rPr>
        <w:t>constituie temei pentru</w:t>
      </w:r>
      <w:r w:rsidR="00A513BE" w:rsidRPr="00991094">
        <w:rPr>
          <w:rFonts w:eastAsia="Calibri"/>
          <w:szCs w:val="28"/>
          <w:lang w:eastAsia="ru-RU"/>
        </w:rPr>
        <w:t xml:space="preserve"> </w:t>
      </w:r>
      <w:r w:rsidR="00991094" w:rsidRPr="00991094">
        <w:rPr>
          <w:rFonts w:eastAsia="Calibri"/>
          <w:szCs w:val="28"/>
          <w:lang w:eastAsia="ru-RU"/>
        </w:rPr>
        <w:t xml:space="preserve">respingerea cererii de </w:t>
      </w:r>
      <w:r w:rsidR="00A513BE" w:rsidRPr="00991094">
        <w:rPr>
          <w:rFonts w:eastAsia="Calibri"/>
          <w:szCs w:val="28"/>
          <w:lang w:eastAsia="ru-RU"/>
        </w:rPr>
        <w:t>în</w:t>
      </w:r>
      <w:r w:rsidR="00A513BE">
        <w:rPr>
          <w:rFonts w:eastAsia="Calibri"/>
          <w:szCs w:val="28"/>
          <w:lang w:eastAsia="ru-RU"/>
        </w:rPr>
        <w:t>scriere</w:t>
      </w:r>
      <w:r w:rsidR="00991094" w:rsidRPr="00991094">
        <w:rPr>
          <w:rFonts w:eastAsia="Calibri"/>
          <w:szCs w:val="28"/>
          <w:lang w:eastAsia="ru-RU"/>
        </w:rPr>
        <w:t xml:space="preserve"> cu informarea </w:t>
      </w:r>
      <w:r w:rsidR="003F6769">
        <w:rPr>
          <w:rFonts w:eastAsia="Calibri"/>
          <w:szCs w:val="28"/>
          <w:lang w:eastAsia="ru-RU"/>
        </w:rPr>
        <w:t>solicitantului</w:t>
      </w:r>
      <w:r w:rsidR="003F6769" w:rsidRPr="00991094">
        <w:rPr>
          <w:rFonts w:eastAsia="Calibri"/>
          <w:szCs w:val="28"/>
          <w:lang w:eastAsia="ru-RU"/>
        </w:rPr>
        <w:t xml:space="preserve"> </w:t>
      </w:r>
      <w:r w:rsidR="00991094" w:rsidRPr="00991094">
        <w:rPr>
          <w:rFonts w:eastAsia="Calibri"/>
          <w:szCs w:val="28"/>
          <w:lang w:eastAsia="ru-RU"/>
        </w:rPr>
        <w:t>în scris asupra motivelor</w:t>
      </w:r>
      <w:r w:rsidR="00A513BE">
        <w:rPr>
          <w:rFonts w:eastAsia="Calibri"/>
          <w:szCs w:val="28"/>
          <w:lang w:eastAsia="ru-RU"/>
        </w:rPr>
        <w:t xml:space="preserve"> respingerii</w:t>
      </w:r>
      <w:r w:rsidR="00991094">
        <w:rPr>
          <w:rFonts w:eastAsia="Calibri"/>
          <w:szCs w:val="28"/>
          <w:lang w:eastAsia="ru-RU"/>
        </w:rPr>
        <w:t>.</w:t>
      </w:r>
    </w:p>
    <w:p w14:paraId="307CD284" w14:textId="34CFF2D0" w:rsidR="0082277F" w:rsidRPr="00D95691" w:rsidRDefault="0082277F" w:rsidP="00FC3976">
      <w:pPr>
        <w:pStyle w:val="Listparagraf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418"/>
        </w:tabs>
        <w:ind w:left="0" w:firstLine="567"/>
        <w:jc w:val="both"/>
        <w:rPr>
          <w:rFonts w:eastAsia="Calibri"/>
          <w:szCs w:val="28"/>
          <w:lang w:eastAsia="ru-RU"/>
        </w:rPr>
      </w:pPr>
      <w:r w:rsidRPr="00D95691">
        <w:rPr>
          <w:rFonts w:eastAsia="Calibri"/>
          <w:szCs w:val="28"/>
          <w:lang w:eastAsia="ru-RU"/>
        </w:rPr>
        <w:t xml:space="preserve">Rezultatele evaluării </w:t>
      </w:r>
      <w:r w:rsidR="004F6112" w:rsidRPr="00D95691">
        <w:rPr>
          <w:rFonts w:eastAsia="Calibri"/>
          <w:szCs w:val="28"/>
          <w:lang w:eastAsia="ru-RU"/>
        </w:rPr>
        <w:t>și</w:t>
      </w:r>
      <w:r w:rsidRPr="00D95691">
        <w:rPr>
          <w:rFonts w:eastAsia="Calibri"/>
          <w:szCs w:val="28"/>
          <w:lang w:eastAsia="ru-RU"/>
        </w:rPr>
        <w:t xml:space="preserve"> </w:t>
      </w:r>
      <w:r w:rsidR="0043330A" w:rsidRPr="00D95691">
        <w:rPr>
          <w:rFonts w:eastAsia="Calibri"/>
          <w:szCs w:val="28"/>
          <w:lang w:eastAsia="ru-RU"/>
        </w:rPr>
        <w:t>motiva</w:t>
      </w:r>
      <w:r w:rsidR="0043330A">
        <w:rPr>
          <w:rFonts w:eastAsia="Calibri"/>
          <w:szCs w:val="28"/>
          <w:lang w:eastAsia="ru-RU"/>
        </w:rPr>
        <w:t>rea</w:t>
      </w:r>
      <w:r w:rsidR="00A513BE" w:rsidRPr="00D95691">
        <w:rPr>
          <w:rFonts w:eastAsia="Calibri"/>
          <w:szCs w:val="28"/>
          <w:lang w:eastAsia="ru-RU"/>
        </w:rPr>
        <w:t xml:space="preserve"> </w:t>
      </w:r>
      <w:r w:rsidRPr="00D95691">
        <w:rPr>
          <w:rFonts w:eastAsia="Calibri"/>
          <w:szCs w:val="28"/>
          <w:lang w:eastAsia="ru-RU"/>
        </w:rPr>
        <w:t xml:space="preserve">propunerii de aprobare sau de respingere a cererii de </w:t>
      </w:r>
      <w:r w:rsidR="00A513BE" w:rsidRPr="00D95691">
        <w:rPr>
          <w:rFonts w:eastAsia="Calibri"/>
          <w:szCs w:val="28"/>
          <w:lang w:eastAsia="ru-RU"/>
        </w:rPr>
        <w:t>în</w:t>
      </w:r>
      <w:r w:rsidR="00A513BE">
        <w:rPr>
          <w:rFonts w:eastAsia="Calibri"/>
          <w:szCs w:val="28"/>
          <w:lang w:eastAsia="ru-RU"/>
        </w:rPr>
        <w:t>scriere</w:t>
      </w:r>
      <w:r w:rsidR="00A513BE" w:rsidRPr="00D95691">
        <w:rPr>
          <w:rFonts w:eastAsia="Calibri"/>
          <w:szCs w:val="28"/>
          <w:lang w:eastAsia="ru-RU"/>
        </w:rPr>
        <w:t xml:space="preserve"> </w:t>
      </w:r>
      <w:r w:rsidRPr="00D95691">
        <w:rPr>
          <w:rFonts w:eastAsia="Calibri"/>
          <w:szCs w:val="28"/>
          <w:lang w:eastAsia="ru-RU"/>
        </w:rPr>
        <w:t xml:space="preserve">se </w:t>
      </w:r>
      <w:r w:rsidR="00A513BE">
        <w:rPr>
          <w:rFonts w:eastAsia="Calibri"/>
          <w:szCs w:val="28"/>
          <w:lang w:eastAsia="ru-RU"/>
        </w:rPr>
        <w:t>consemnează</w:t>
      </w:r>
      <w:r w:rsidR="00A513BE" w:rsidRPr="00D95691">
        <w:rPr>
          <w:rFonts w:eastAsia="Calibri"/>
          <w:szCs w:val="28"/>
          <w:lang w:eastAsia="ru-RU"/>
        </w:rPr>
        <w:t xml:space="preserve"> </w:t>
      </w:r>
      <w:r w:rsidR="005552C5" w:rsidRPr="00D95691">
        <w:rPr>
          <w:rFonts w:eastAsia="Calibri"/>
          <w:szCs w:val="28"/>
          <w:lang w:eastAsia="ru-RU"/>
        </w:rPr>
        <w:t xml:space="preserve">în </w:t>
      </w:r>
      <w:r w:rsidR="00B6358B" w:rsidRPr="00D95691">
        <w:rPr>
          <w:rFonts w:eastAsia="Calibri"/>
          <w:szCs w:val="28"/>
          <w:lang w:eastAsia="ru-RU"/>
        </w:rPr>
        <w:t>dosar.</w:t>
      </w:r>
    </w:p>
    <w:p w14:paraId="2ACF8658" w14:textId="3A411BBA" w:rsidR="00910AA7" w:rsidRDefault="00975AB9" w:rsidP="00FC3976">
      <w:pPr>
        <w:pStyle w:val="Listparagraf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418"/>
        </w:tabs>
        <w:ind w:left="0" w:firstLine="567"/>
        <w:jc w:val="both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Dispoziția</w:t>
      </w:r>
      <w:r w:rsidRPr="00D95691">
        <w:rPr>
          <w:rFonts w:eastAsia="Calibri"/>
          <w:szCs w:val="28"/>
          <w:lang w:eastAsia="ru-RU"/>
        </w:rPr>
        <w:t xml:space="preserve"> </w:t>
      </w:r>
      <w:r w:rsidR="00A513BE">
        <w:rPr>
          <w:rFonts w:eastAsia="Calibri"/>
          <w:szCs w:val="28"/>
          <w:lang w:eastAsia="ru-RU"/>
        </w:rPr>
        <w:t>privind</w:t>
      </w:r>
      <w:r w:rsidR="00A513BE" w:rsidRPr="00D95691">
        <w:rPr>
          <w:rFonts w:eastAsia="Calibri"/>
          <w:szCs w:val="28"/>
          <w:lang w:eastAsia="ru-RU"/>
        </w:rPr>
        <w:t xml:space="preserve"> </w:t>
      </w:r>
      <w:r w:rsidR="00D95691" w:rsidRPr="00D95691">
        <w:rPr>
          <w:rFonts w:eastAsia="Calibri"/>
          <w:szCs w:val="28"/>
          <w:lang w:eastAsia="ru-RU"/>
        </w:rPr>
        <w:t>aprobare</w:t>
      </w:r>
      <w:r w:rsidR="00A513BE">
        <w:rPr>
          <w:rFonts w:eastAsia="Calibri"/>
          <w:szCs w:val="28"/>
          <w:lang w:eastAsia="ru-RU"/>
        </w:rPr>
        <w:t>a</w:t>
      </w:r>
      <w:r w:rsidR="00D95691" w:rsidRPr="00D95691">
        <w:rPr>
          <w:rFonts w:eastAsia="Calibri"/>
          <w:szCs w:val="28"/>
          <w:lang w:eastAsia="ru-RU"/>
        </w:rPr>
        <w:t xml:space="preserve"> sau respingere</w:t>
      </w:r>
      <w:r w:rsidR="00A513BE">
        <w:rPr>
          <w:rFonts w:eastAsia="Calibri"/>
          <w:szCs w:val="28"/>
          <w:lang w:eastAsia="ru-RU"/>
        </w:rPr>
        <w:t>a cererii de</w:t>
      </w:r>
      <w:r w:rsidR="00D95691" w:rsidRPr="00D95691">
        <w:rPr>
          <w:rFonts w:eastAsia="Calibri"/>
          <w:szCs w:val="28"/>
          <w:lang w:eastAsia="ru-RU"/>
        </w:rPr>
        <w:t xml:space="preserve"> </w:t>
      </w:r>
      <w:r w:rsidR="00A513BE" w:rsidRPr="00D95691">
        <w:rPr>
          <w:rFonts w:eastAsia="Calibri"/>
          <w:szCs w:val="28"/>
          <w:lang w:eastAsia="ru-RU"/>
        </w:rPr>
        <w:t>în</w:t>
      </w:r>
      <w:r w:rsidR="00A513BE">
        <w:rPr>
          <w:rFonts w:eastAsia="Calibri"/>
          <w:szCs w:val="28"/>
          <w:lang w:eastAsia="ru-RU"/>
        </w:rPr>
        <w:t>scriere</w:t>
      </w:r>
      <w:r w:rsidR="00A513BE" w:rsidRPr="00D95691">
        <w:rPr>
          <w:rFonts w:eastAsia="Calibri"/>
          <w:szCs w:val="28"/>
          <w:lang w:eastAsia="ru-RU"/>
        </w:rPr>
        <w:t xml:space="preserve"> </w:t>
      </w:r>
      <w:r w:rsidR="00D95691" w:rsidRPr="00D95691">
        <w:rPr>
          <w:rFonts w:eastAsia="Calibri"/>
          <w:szCs w:val="28"/>
          <w:lang w:eastAsia="ru-RU"/>
        </w:rPr>
        <w:t xml:space="preserve">se </w:t>
      </w:r>
      <w:r w:rsidR="00A8246A">
        <w:rPr>
          <w:rFonts w:eastAsia="Calibri"/>
          <w:szCs w:val="28"/>
          <w:lang w:eastAsia="ru-RU"/>
        </w:rPr>
        <w:t xml:space="preserve">emite de directorul </w:t>
      </w:r>
      <w:r w:rsidR="00A8246A" w:rsidRPr="00D95691">
        <w:rPr>
          <w:rFonts w:eastAsia="Calibri"/>
          <w:szCs w:val="28"/>
          <w:lang w:eastAsia="ru-RU"/>
        </w:rPr>
        <w:t>A</w:t>
      </w:r>
      <w:r w:rsidR="00A8246A">
        <w:rPr>
          <w:rFonts w:eastAsia="Calibri"/>
          <w:szCs w:val="28"/>
          <w:lang w:eastAsia="ru-RU"/>
        </w:rPr>
        <w:t xml:space="preserve">genției </w:t>
      </w:r>
      <w:r w:rsidR="00A8246A" w:rsidRPr="00D95691">
        <w:rPr>
          <w:rFonts w:eastAsia="Calibri"/>
          <w:szCs w:val="28"/>
          <w:lang w:eastAsia="ru-RU"/>
        </w:rPr>
        <w:t>A</w:t>
      </w:r>
      <w:r w:rsidR="00A8246A">
        <w:rPr>
          <w:rFonts w:eastAsia="Calibri"/>
          <w:szCs w:val="28"/>
          <w:lang w:eastAsia="ru-RU"/>
        </w:rPr>
        <w:t xml:space="preserve">chiziții </w:t>
      </w:r>
      <w:r w:rsidR="00A8246A" w:rsidRPr="00D95691">
        <w:rPr>
          <w:rFonts w:eastAsia="Calibri"/>
          <w:szCs w:val="28"/>
          <w:lang w:eastAsia="ru-RU"/>
        </w:rPr>
        <w:t>P</w:t>
      </w:r>
      <w:r w:rsidR="00A8246A">
        <w:rPr>
          <w:rFonts w:eastAsia="Calibri"/>
          <w:szCs w:val="28"/>
          <w:lang w:eastAsia="ru-RU"/>
        </w:rPr>
        <w:t>ublice, în baza propunerii evaluatorilor</w:t>
      </w:r>
      <w:r w:rsidR="00D95691" w:rsidRPr="00D95691">
        <w:rPr>
          <w:rFonts w:eastAsia="Calibri"/>
          <w:szCs w:val="28"/>
          <w:lang w:eastAsia="ru-RU"/>
        </w:rPr>
        <w:t>.</w:t>
      </w:r>
      <w:r w:rsidR="00360D9F">
        <w:rPr>
          <w:rFonts w:eastAsia="Calibri"/>
          <w:szCs w:val="28"/>
          <w:lang w:eastAsia="ru-RU"/>
        </w:rPr>
        <w:t xml:space="preserve"> </w:t>
      </w:r>
    </w:p>
    <w:p w14:paraId="1A248091" w14:textId="50C3A381" w:rsidR="00A7737E" w:rsidRPr="00AF56A5" w:rsidRDefault="00635025" w:rsidP="00FC3976">
      <w:pPr>
        <w:pStyle w:val="Listparagraf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 xml:space="preserve">Dispoziția </w:t>
      </w:r>
      <w:r w:rsidR="00572732">
        <w:t>se aduce la cunoștință</w:t>
      </w:r>
      <w:r w:rsidR="00A7737E">
        <w:t xml:space="preserve"> furnizorul</w:t>
      </w:r>
      <w:r w:rsidR="00572732">
        <w:t>ui</w:t>
      </w:r>
      <w:r w:rsidR="00A7737E">
        <w:t xml:space="preserve"> în termen </w:t>
      </w:r>
      <w:r w:rsidR="00A7737E" w:rsidRPr="00227F2D">
        <w:t xml:space="preserve">de 5 </w:t>
      </w:r>
      <w:r w:rsidR="00227F2D">
        <w:t>zile l</w:t>
      </w:r>
      <w:r w:rsidR="00250880">
        <w:t>ucrătoare</w:t>
      </w:r>
      <w:r w:rsidR="00227F2D">
        <w:t xml:space="preserve"> </w:t>
      </w:r>
      <w:r w:rsidR="00A7737E">
        <w:t>de la emiterea acesteia, prin mijloace electronice sau alte mijloace care permit confirmarea recepționării.</w:t>
      </w:r>
    </w:p>
    <w:p w14:paraId="750A20E2" w14:textId="7A6D93CB" w:rsidR="00812EB0" w:rsidRPr="00812EB0" w:rsidRDefault="002C640B" w:rsidP="00FC3976">
      <w:pPr>
        <w:pStyle w:val="Listparagraf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  <w:r>
        <w:t>Furnizorul poate înaint</w:t>
      </w:r>
      <w:r w:rsidR="00812EB0">
        <w:t xml:space="preserve">a </w:t>
      </w:r>
      <w:r w:rsidR="00812EB0" w:rsidRPr="00812EB0">
        <w:rPr>
          <w:rStyle w:val="Robust"/>
          <w:b w:val="0"/>
        </w:rPr>
        <w:t xml:space="preserve">obiecții referitoare la decizia de respingere </w:t>
      </w:r>
      <w:r w:rsidR="00A7737E">
        <w:rPr>
          <w:rStyle w:val="Robust"/>
          <w:b w:val="0"/>
        </w:rPr>
        <w:t>a cererii de înscriere</w:t>
      </w:r>
      <w:r w:rsidR="00812EB0" w:rsidRPr="00812EB0">
        <w:rPr>
          <w:b/>
        </w:rPr>
        <w:t xml:space="preserve"> </w:t>
      </w:r>
      <w:r w:rsidR="00812EB0">
        <w:t>în termen de cel mult 15 zile de la data recepționării notificării.</w:t>
      </w:r>
    </w:p>
    <w:p w14:paraId="3185DFB5" w14:textId="74572428" w:rsidR="00A93493" w:rsidRDefault="00AB14A0" w:rsidP="00FC3976">
      <w:pPr>
        <w:pStyle w:val="Listparagraf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  <w:r w:rsidRPr="00227F2D">
        <w:t>Evaluatorii</w:t>
      </w:r>
      <w:r w:rsidR="00812EB0" w:rsidRPr="00227F2D">
        <w:t xml:space="preserve"> examinează</w:t>
      </w:r>
      <w:r w:rsidR="00812EB0">
        <w:t xml:space="preserve"> obiecțiile furnizorului și, </w:t>
      </w:r>
      <w:r w:rsidR="00227F2D">
        <w:t>după caz, mențin</w:t>
      </w:r>
      <w:r w:rsidR="00A7737E" w:rsidRPr="00A7737E">
        <w:t xml:space="preserve"> decizia de respingere</w:t>
      </w:r>
      <w:r w:rsidR="00A7737E">
        <w:t xml:space="preserve"> a cererii de înscriere</w:t>
      </w:r>
      <w:r w:rsidR="00227F2D">
        <w:t xml:space="preserve"> sau dispun</w:t>
      </w:r>
      <w:r w:rsidR="00A7737E" w:rsidRPr="00A7737E">
        <w:t xml:space="preserve"> reexaminarea dosarului.</w:t>
      </w:r>
    </w:p>
    <w:p w14:paraId="72113279" w14:textId="0ADB4B4A" w:rsidR="00C55034" w:rsidRPr="00AF56A5" w:rsidRDefault="00A93493" w:rsidP="00FC3976">
      <w:pPr>
        <w:pStyle w:val="Listparagraf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  <w:r>
        <w:t xml:space="preserve"> </w:t>
      </w:r>
      <w:r w:rsidR="00812EB0">
        <w:t xml:space="preserve">Decizia de respingere </w:t>
      </w:r>
      <w:r w:rsidR="00C26B3D" w:rsidRPr="00C26B3D">
        <w:t>a cererii de înscriere</w:t>
      </w:r>
      <w:r w:rsidR="00812EB0">
        <w:t xml:space="preserve"> poate fi </w:t>
      </w:r>
      <w:r w:rsidR="00E07275">
        <w:t>contestată</w:t>
      </w:r>
      <w:r w:rsidR="00572732">
        <w:t xml:space="preserve"> </w:t>
      </w:r>
      <w:r w:rsidR="00812EB0">
        <w:t xml:space="preserve">în </w:t>
      </w:r>
      <w:r w:rsidR="006F3C3E">
        <w:t xml:space="preserve">instanțele </w:t>
      </w:r>
      <w:r w:rsidR="00812EB0">
        <w:t>de judecată</w:t>
      </w:r>
      <w:r w:rsidR="006F3C3E">
        <w:t xml:space="preserve"> competente</w:t>
      </w:r>
      <w:r w:rsidR="00812EB0">
        <w:t xml:space="preserve">, </w:t>
      </w:r>
      <w:r w:rsidR="006F3C3E">
        <w:t xml:space="preserve">în </w:t>
      </w:r>
      <w:r w:rsidR="00812EB0">
        <w:t>conform</w:t>
      </w:r>
      <w:r w:rsidR="006F3C3E">
        <w:t>itate cu prevederile</w:t>
      </w:r>
      <w:r w:rsidR="00812EB0">
        <w:t xml:space="preserve"> Codului administrativ nr. 116/2018.</w:t>
      </w:r>
    </w:p>
    <w:p w14:paraId="3ACC2E4D" w14:textId="4CADF61F" w:rsidR="00A7737E" w:rsidRDefault="00A7737E" w:rsidP="00FC3976">
      <w:pPr>
        <w:pStyle w:val="Listparagraf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  <w:r>
        <w:t xml:space="preserve">Furnizorul este înscris în Registru în baza </w:t>
      </w:r>
      <w:r w:rsidR="00635025" w:rsidRPr="00227F2D">
        <w:t xml:space="preserve">dispoziției </w:t>
      </w:r>
      <w:r w:rsidRPr="00227F2D">
        <w:t>de aprobare</w:t>
      </w:r>
      <w:r w:rsidR="00305E8B">
        <w:t xml:space="preserve"> a cererii de</w:t>
      </w:r>
      <w:r w:rsidR="00635025">
        <w:t xml:space="preserve"> înscriere</w:t>
      </w:r>
      <w:r>
        <w:t>.</w:t>
      </w:r>
    </w:p>
    <w:p w14:paraId="2B1C2D7A" w14:textId="77777777" w:rsidR="009B6942" w:rsidRPr="009B6942" w:rsidRDefault="009B6942" w:rsidP="00FC3976">
      <w:pPr>
        <w:pStyle w:val="Listparagraf"/>
        <w:tabs>
          <w:tab w:val="left" w:pos="567"/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eastAsia="Calibri"/>
          <w:szCs w:val="28"/>
          <w:highlight w:val="yellow"/>
          <w:lang w:eastAsia="ru-RU"/>
        </w:rPr>
      </w:pPr>
    </w:p>
    <w:p w14:paraId="6E6316F6" w14:textId="44E28A68" w:rsidR="009B6942" w:rsidRPr="009B6942" w:rsidRDefault="009B6942" w:rsidP="00FC3976">
      <w:pPr>
        <w:tabs>
          <w:tab w:val="left" w:pos="567"/>
          <w:tab w:val="left" w:pos="709"/>
          <w:tab w:val="left" w:pos="851"/>
          <w:tab w:val="left" w:pos="993"/>
          <w:tab w:val="left" w:pos="1418"/>
        </w:tabs>
        <w:spacing w:after="0"/>
        <w:ind w:firstLine="567"/>
        <w:jc w:val="center"/>
        <w:rPr>
          <w:rFonts w:eastAsia="Calibri"/>
          <w:b/>
          <w:szCs w:val="28"/>
          <w:lang w:eastAsia="ru-RU"/>
        </w:rPr>
      </w:pPr>
      <w:r w:rsidRPr="009B6942">
        <w:rPr>
          <w:rFonts w:eastAsia="Calibri"/>
          <w:b/>
          <w:szCs w:val="28"/>
          <w:lang w:eastAsia="ru-RU"/>
        </w:rPr>
        <w:t>Capitolul V</w:t>
      </w:r>
    </w:p>
    <w:p w14:paraId="298BD8E3" w14:textId="4F71418C" w:rsidR="00261163" w:rsidRPr="009B6942" w:rsidRDefault="009B6942" w:rsidP="00FC3976">
      <w:pPr>
        <w:tabs>
          <w:tab w:val="left" w:pos="567"/>
          <w:tab w:val="left" w:pos="709"/>
          <w:tab w:val="left" w:pos="851"/>
          <w:tab w:val="left" w:pos="993"/>
          <w:tab w:val="left" w:pos="1418"/>
        </w:tabs>
        <w:spacing w:after="0"/>
        <w:ind w:firstLine="567"/>
        <w:jc w:val="center"/>
        <w:rPr>
          <w:rFonts w:eastAsia="Calibri"/>
          <w:b/>
          <w:szCs w:val="28"/>
          <w:lang w:eastAsia="ru-RU"/>
        </w:rPr>
      </w:pPr>
      <w:r w:rsidRPr="00171EF6">
        <w:rPr>
          <w:rFonts w:eastAsia="Calibri"/>
          <w:b/>
          <w:szCs w:val="28"/>
          <w:lang w:eastAsia="ru-RU"/>
        </w:rPr>
        <w:t>EVIDENȚA</w:t>
      </w:r>
      <w:r w:rsidRPr="009B6942">
        <w:rPr>
          <w:rFonts w:eastAsia="Calibri"/>
          <w:b/>
          <w:szCs w:val="28"/>
          <w:lang w:eastAsia="ru-RU"/>
        </w:rPr>
        <w:t xml:space="preserve"> ȘI ACTUALIZAREA REGISTRULUI</w:t>
      </w:r>
    </w:p>
    <w:p w14:paraId="6A4B4ED0" w14:textId="77777777" w:rsidR="00261163" w:rsidRPr="009B6942" w:rsidRDefault="00261163" w:rsidP="00FC3976">
      <w:pPr>
        <w:tabs>
          <w:tab w:val="left" w:pos="567"/>
          <w:tab w:val="left" w:pos="709"/>
          <w:tab w:val="left" w:pos="851"/>
          <w:tab w:val="left" w:pos="993"/>
          <w:tab w:val="left" w:pos="1418"/>
        </w:tabs>
        <w:spacing w:after="0"/>
        <w:ind w:firstLine="567"/>
        <w:jc w:val="both"/>
        <w:rPr>
          <w:rFonts w:eastAsia="Calibri"/>
          <w:szCs w:val="28"/>
          <w:lang w:eastAsia="ru-RU"/>
        </w:rPr>
      </w:pPr>
    </w:p>
    <w:p w14:paraId="2702F89B" w14:textId="72BBCBBE" w:rsidR="00261163" w:rsidRPr="009B6942" w:rsidRDefault="00261163" w:rsidP="00FC3976">
      <w:pPr>
        <w:pStyle w:val="Listparagraf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  <w:r w:rsidRPr="009B6942">
        <w:rPr>
          <w:rFonts w:eastAsia="Calibri"/>
          <w:szCs w:val="28"/>
          <w:lang w:eastAsia="ru-RU"/>
        </w:rPr>
        <w:t xml:space="preserve"> Evidența și actualizarea </w:t>
      </w:r>
      <w:r w:rsidR="00171EF6">
        <w:rPr>
          <w:rFonts w:eastAsia="Calibri"/>
          <w:szCs w:val="28"/>
          <w:lang w:eastAsia="ru-RU"/>
        </w:rPr>
        <w:t xml:space="preserve">datelor din </w:t>
      </w:r>
      <w:r w:rsidRPr="009B6942">
        <w:rPr>
          <w:rFonts w:eastAsia="Calibri"/>
          <w:szCs w:val="28"/>
          <w:lang w:eastAsia="ru-RU"/>
        </w:rPr>
        <w:t>Registrul</w:t>
      </w:r>
      <w:r w:rsidR="00171EF6">
        <w:rPr>
          <w:rFonts w:eastAsia="Calibri"/>
          <w:szCs w:val="28"/>
          <w:lang w:eastAsia="ru-RU"/>
        </w:rPr>
        <w:t xml:space="preserve"> </w:t>
      </w:r>
      <w:r w:rsidRPr="009B6942">
        <w:rPr>
          <w:rFonts w:eastAsia="Calibri"/>
          <w:szCs w:val="28"/>
          <w:lang w:eastAsia="ru-RU"/>
        </w:rPr>
        <w:t xml:space="preserve">este </w:t>
      </w:r>
      <w:r w:rsidR="0043330A">
        <w:rPr>
          <w:rFonts w:eastAsia="Calibri"/>
          <w:szCs w:val="28"/>
          <w:lang w:eastAsia="ru-RU"/>
        </w:rPr>
        <w:t>asigurată</w:t>
      </w:r>
      <w:r w:rsidR="0043330A" w:rsidRPr="009B6942">
        <w:rPr>
          <w:rFonts w:eastAsia="Calibri"/>
          <w:szCs w:val="28"/>
          <w:lang w:eastAsia="ru-RU"/>
        </w:rPr>
        <w:t xml:space="preserve"> </w:t>
      </w:r>
      <w:r w:rsidRPr="009B6942">
        <w:rPr>
          <w:rFonts w:eastAsia="Calibri"/>
          <w:szCs w:val="28"/>
          <w:lang w:eastAsia="ru-RU"/>
        </w:rPr>
        <w:t xml:space="preserve">de </w:t>
      </w:r>
      <w:r w:rsidR="0043330A">
        <w:rPr>
          <w:rFonts w:eastAsia="Calibri"/>
          <w:szCs w:val="28"/>
          <w:lang w:eastAsia="ru-RU"/>
        </w:rPr>
        <w:t xml:space="preserve">către </w:t>
      </w:r>
      <w:r w:rsidRPr="009B6942">
        <w:rPr>
          <w:rFonts w:eastAsia="Calibri"/>
          <w:szCs w:val="28"/>
          <w:lang w:eastAsia="ru-RU"/>
        </w:rPr>
        <w:t>A</w:t>
      </w:r>
      <w:r w:rsidR="00625662">
        <w:rPr>
          <w:rFonts w:eastAsia="Calibri"/>
          <w:szCs w:val="28"/>
          <w:lang w:eastAsia="ru-RU"/>
        </w:rPr>
        <w:t xml:space="preserve">genția </w:t>
      </w:r>
      <w:r w:rsidRPr="009B6942">
        <w:rPr>
          <w:rFonts w:eastAsia="Calibri"/>
          <w:szCs w:val="28"/>
          <w:lang w:eastAsia="ru-RU"/>
        </w:rPr>
        <w:t>A</w:t>
      </w:r>
      <w:r w:rsidR="00625662">
        <w:rPr>
          <w:rFonts w:eastAsia="Calibri"/>
          <w:szCs w:val="28"/>
          <w:lang w:eastAsia="ru-RU"/>
        </w:rPr>
        <w:t xml:space="preserve">chiziții </w:t>
      </w:r>
      <w:r w:rsidRPr="009B6942">
        <w:rPr>
          <w:rFonts w:eastAsia="Calibri"/>
          <w:szCs w:val="28"/>
          <w:lang w:eastAsia="ru-RU"/>
        </w:rPr>
        <w:t>P</w:t>
      </w:r>
      <w:r w:rsidR="00625662">
        <w:rPr>
          <w:rFonts w:eastAsia="Calibri"/>
          <w:szCs w:val="28"/>
          <w:lang w:eastAsia="ru-RU"/>
        </w:rPr>
        <w:t>ublice</w:t>
      </w:r>
      <w:r w:rsidRPr="009B6942">
        <w:rPr>
          <w:rFonts w:eastAsia="Calibri"/>
          <w:szCs w:val="28"/>
          <w:lang w:eastAsia="ru-RU"/>
        </w:rPr>
        <w:t>.</w:t>
      </w:r>
    </w:p>
    <w:p w14:paraId="6A9C8D9A" w14:textId="4A4485B3" w:rsidR="00261163" w:rsidRDefault="0043330A" w:rsidP="00FC3976">
      <w:pPr>
        <w:pStyle w:val="Listparagraf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418"/>
        </w:tabs>
        <w:ind w:left="0" w:firstLine="567"/>
        <w:jc w:val="both"/>
        <w:rPr>
          <w:rFonts w:eastAsia="Calibri"/>
          <w:szCs w:val="28"/>
          <w:lang w:eastAsia="ru-RU"/>
        </w:rPr>
      </w:pPr>
      <w:r w:rsidRPr="00625662">
        <w:rPr>
          <w:rFonts w:eastAsia="Calibri"/>
          <w:szCs w:val="28"/>
          <w:lang w:eastAsia="ru-RU"/>
        </w:rPr>
        <w:t>A</w:t>
      </w:r>
      <w:r>
        <w:rPr>
          <w:rFonts w:eastAsia="Calibri"/>
          <w:szCs w:val="28"/>
          <w:lang w:eastAsia="ru-RU"/>
        </w:rPr>
        <w:t>genția</w:t>
      </w:r>
      <w:r w:rsidRPr="00625662">
        <w:rPr>
          <w:rFonts w:eastAsia="Calibri"/>
          <w:szCs w:val="28"/>
          <w:lang w:eastAsia="ru-RU"/>
        </w:rPr>
        <w:t xml:space="preserve"> </w:t>
      </w:r>
      <w:r w:rsidR="00625662" w:rsidRPr="00625662">
        <w:rPr>
          <w:rFonts w:eastAsia="Calibri"/>
          <w:szCs w:val="28"/>
          <w:lang w:eastAsia="ru-RU"/>
        </w:rPr>
        <w:t>Achiziții Publice</w:t>
      </w:r>
      <w:r>
        <w:rPr>
          <w:rFonts w:eastAsia="Calibri"/>
          <w:szCs w:val="28"/>
          <w:lang w:eastAsia="ru-RU"/>
        </w:rPr>
        <w:t xml:space="preserve"> asigură publicarea Registrului pe site-ul său web oficial</w:t>
      </w:r>
      <w:r w:rsidR="00625662" w:rsidRPr="00625662">
        <w:rPr>
          <w:rFonts w:eastAsia="Calibri"/>
          <w:szCs w:val="28"/>
          <w:lang w:eastAsia="ru-RU"/>
        </w:rPr>
        <w:t>.</w:t>
      </w:r>
    </w:p>
    <w:p w14:paraId="41C9F5ED" w14:textId="3E8554AC" w:rsidR="000117C8" w:rsidRPr="009B6942" w:rsidRDefault="000117C8" w:rsidP="00FC3976">
      <w:pPr>
        <w:pStyle w:val="Listparagraf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418"/>
        </w:tabs>
        <w:ind w:left="0" w:firstLine="567"/>
        <w:jc w:val="both"/>
        <w:rPr>
          <w:rFonts w:eastAsia="Calibri"/>
          <w:szCs w:val="28"/>
          <w:lang w:eastAsia="ru-RU"/>
        </w:rPr>
      </w:pPr>
      <w:r w:rsidRPr="000117C8">
        <w:rPr>
          <w:rFonts w:eastAsia="Calibri"/>
          <w:szCs w:val="28"/>
          <w:lang w:eastAsia="ru-RU"/>
        </w:rPr>
        <w:lastRenderedPageBreak/>
        <w:t xml:space="preserve">La </w:t>
      </w:r>
      <w:r w:rsidR="005B090A" w:rsidRPr="00171EF6">
        <w:rPr>
          <w:rFonts w:eastAsia="Calibri"/>
          <w:szCs w:val="28"/>
          <w:lang w:eastAsia="ru-RU"/>
        </w:rPr>
        <w:t>ținerea</w:t>
      </w:r>
      <w:r w:rsidR="00AB14A0" w:rsidRPr="00171EF6">
        <w:rPr>
          <w:rFonts w:eastAsia="Calibri"/>
          <w:szCs w:val="28"/>
          <w:lang w:eastAsia="ru-RU"/>
        </w:rPr>
        <w:t xml:space="preserve"> </w:t>
      </w:r>
      <w:r w:rsidR="005B090A" w:rsidRPr="00171EF6">
        <w:rPr>
          <w:rFonts w:eastAsia="Calibri"/>
          <w:szCs w:val="28"/>
          <w:lang w:eastAsia="ru-RU"/>
        </w:rPr>
        <w:t>evidenței</w:t>
      </w:r>
      <w:r w:rsidR="000F53FD" w:rsidRPr="000117C8">
        <w:rPr>
          <w:rFonts w:eastAsia="Calibri"/>
          <w:szCs w:val="28"/>
          <w:lang w:eastAsia="ru-RU"/>
        </w:rPr>
        <w:t xml:space="preserve"> </w:t>
      </w:r>
      <w:r w:rsidRPr="000117C8">
        <w:rPr>
          <w:rFonts w:eastAsia="Calibri"/>
          <w:szCs w:val="28"/>
          <w:lang w:eastAsia="ru-RU"/>
        </w:rPr>
        <w:t xml:space="preserve">Registrului, </w:t>
      </w:r>
      <w:r>
        <w:rPr>
          <w:rFonts w:eastAsia="Calibri"/>
          <w:szCs w:val="28"/>
          <w:lang w:eastAsia="ru-RU"/>
        </w:rPr>
        <w:t>Agenția Achiziții Publice</w:t>
      </w:r>
      <w:r w:rsidRPr="000117C8">
        <w:rPr>
          <w:rFonts w:eastAsia="Calibri"/>
          <w:szCs w:val="28"/>
          <w:lang w:eastAsia="ru-RU"/>
        </w:rPr>
        <w:t xml:space="preserve"> asigură </w:t>
      </w:r>
      <w:r w:rsidR="00950EF6" w:rsidRPr="000117C8">
        <w:rPr>
          <w:rFonts w:eastAsia="Calibri"/>
          <w:szCs w:val="28"/>
          <w:lang w:eastAsia="ru-RU"/>
        </w:rPr>
        <w:t>protecția</w:t>
      </w:r>
      <w:r w:rsidRPr="000117C8">
        <w:rPr>
          <w:rFonts w:eastAsia="Calibri"/>
          <w:szCs w:val="28"/>
          <w:lang w:eastAsia="ru-RU"/>
        </w:rPr>
        <w:t xml:space="preserve"> datelor cu caracter personal</w:t>
      </w:r>
      <w:r w:rsidR="00C02643">
        <w:rPr>
          <w:rFonts w:eastAsia="Calibri"/>
          <w:szCs w:val="28"/>
          <w:lang w:eastAsia="ru-RU"/>
        </w:rPr>
        <w:t>,</w:t>
      </w:r>
      <w:r w:rsidRPr="000117C8">
        <w:rPr>
          <w:rFonts w:eastAsia="Calibri"/>
          <w:szCs w:val="28"/>
          <w:lang w:eastAsia="ru-RU"/>
        </w:rPr>
        <w:t xml:space="preserve"> în conformitate cu Legea nr.</w:t>
      </w:r>
      <w:r w:rsidR="00D12306">
        <w:rPr>
          <w:rFonts w:eastAsia="Calibri"/>
          <w:szCs w:val="28"/>
          <w:lang w:eastAsia="ru-RU"/>
        </w:rPr>
        <w:t>195</w:t>
      </w:r>
      <w:r w:rsidRPr="000117C8">
        <w:rPr>
          <w:rFonts w:eastAsia="Calibri"/>
          <w:szCs w:val="28"/>
          <w:lang w:eastAsia="ru-RU"/>
        </w:rPr>
        <w:t>/20</w:t>
      </w:r>
      <w:r w:rsidR="00D12306">
        <w:rPr>
          <w:rFonts w:eastAsia="Calibri"/>
          <w:szCs w:val="28"/>
          <w:lang w:eastAsia="ru-RU"/>
        </w:rPr>
        <w:t>24</w:t>
      </w:r>
      <w:r w:rsidRPr="000117C8">
        <w:rPr>
          <w:rFonts w:eastAsia="Calibri"/>
          <w:szCs w:val="28"/>
          <w:lang w:eastAsia="ru-RU"/>
        </w:rPr>
        <w:t xml:space="preserve"> privind </w:t>
      </w:r>
      <w:r w:rsidR="00950EF6" w:rsidRPr="000117C8">
        <w:rPr>
          <w:rFonts w:eastAsia="Calibri"/>
          <w:szCs w:val="28"/>
          <w:lang w:eastAsia="ru-RU"/>
        </w:rPr>
        <w:t>protecția</w:t>
      </w:r>
      <w:r w:rsidRPr="000117C8">
        <w:rPr>
          <w:rFonts w:eastAsia="Calibri"/>
          <w:szCs w:val="28"/>
          <w:lang w:eastAsia="ru-RU"/>
        </w:rPr>
        <w:t xml:space="preserve"> datelor cu caracter personal.</w:t>
      </w:r>
    </w:p>
    <w:p w14:paraId="31987EDA" w14:textId="77777777" w:rsidR="00335ECF" w:rsidRPr="000117C8" w:rsidRDefault="0043330A" w:rsidP="00FC3976">
      <w:pPr>
        <w:pStyle w:val="Listparagraf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  <w:r w:rsidRPr="000117C8">
        <w:rPr>
          <w:rFonts w:cs="Times New Roman"/>
          <w:shd w:val="clear" w:color="auto" w:fill="FFFFFF"/>
        </w:rPr>
        <w:t>Registrul se ține în limba română, în format electronic, și se actualizează în funcție de modificările survenite.</w:t>
      </w:r>
    </w:p>
    <w:p w14:paraId="60FEBED6" w14:textId="77777777" w:rsidR="00E745CC" w:rsidRPr="00E745CC" w:rsidRDefault="0043330A" w:rsidP="00FC3976">
      <w:pPr>
        <w:pStyle w:val="Listparagraf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  <w:r w:rsidRPr="000117C8">
        <w:rPr>
          <w:szCs w:val="28"/>
        </w:rPr>
        <w:t>Registrul c</w:t>
      </w:r>
      <w:r w:rsidR="004B3A8A" w:rsidRPr="000117C8">
        <w:rPr>
          <w:szCs w:val="28"/>
        </w:rPr>
        <w:t xml:space="preserve">uprinde următoarele informații </w:t>
      </w:r>
      <w:r w:rsidR="000117C8" w:rsidRPr="000117C8">
        <w:rPr>
          <w:szCs w:val="28"/>
        </w:rPr>
        <w:t>(</w:t>
      </w:r>
      <w:r w:rsidRPr="000117C8">
        <w:rPr>
          <w:szCs w:val="28"/>
        </w:rPr>
        <w:t xml:space="preserve">conform anexei nr. </w:t>
      </w:r>
      <w:r w:rsidR="004B3A8A" w:rsidRPr="000117C8">
        <w:rPr>
          <w:szCs w:val="28"/>
        </w:rPr>
        <w:t>4</w:t>
      </w:r>
      <w:r w:rsidR="000117C8" w:rsidRPr="000117C8">
        <w:rPr>
          <w:szCs w:val="28"/>
        </w:rPr>
        <w:t>)</w:t>
      </w:r>
      <w:r w:rsidRPr="000117C8">
        <w:rPr>
          <w:szCs w:val="28"/>
        </w:rPr>
        <w:t>:</w:t>
      </w:r>
    </w:p>
    <w:p w14:paraId="773A006A" w14:textId="62B74CDD" w:rsidR="00E745CC" w:rsidRPr="00E745CC" w:rsidRDefault="00FC3976" w:rsidP="00FC3976">
      <w:pPr>
        <w:pStyle w:val="Listparagraf"/>
        <w:numPr>
          <w:ilvl w:val="1"/>
          <w:numId w:val="9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  <w:r>
        <w:rPr>
          <w:szCs w:val="28"/>
        </w:rPr>
        <w:t xml:space="preserve"> </w:t>
      </w:r>
      <w:r w:rsidR="0043330A" w:rsidRPr="00E745CC">
        <w:rPr>
          <w:szCs w:val="28"/>
        </w:rPr>
        <w:t>numărul de ordine</w:t>
      </w:r>
      <w:r w:rsidR="000117C8" w:rsidRPr="00E745CC">
        <w:rPr>
          <w:szCs w:val="28"/>
        </w:rPr>
        <w:t xml:space="preserve"> al înscrierii</w:t>
      </w:r>
      <w:r w:rsidR="00FB0468" w:rsidRPr="00E745CC">
        <w:rPr>
          <w:szCs w:val="28"/>
        </w:rPr>
        <w:t>;</w:t>
      </w:r>
    </w:p>
    <w:p w14:paraId="205A9933" w14:textId="77777777" w:rsidR="00E745CC" w:rsidRPr="00E745CC" w:rsidRDefault="00FB0468" w:rsidP="00FC3976">
      <w:pPr>
        <w:pStyle w:val="Listparagraf"/>
        <w:numPr>
          <w:ilvl w:val="1"/>
          <w:numId w:val="9"/>
        </w:numPr>
        <w:tabs>
          <w:tab w:val="left" w:pos="567"/>
          <w:tab w:val="left" w:pos="709"/>
          <w:tab w:val="left" w:pos="851"/>
          <w:tab w:val="left" w:pos="993"/>
          <w:tab w:val="left" w:pos="1276"/>
          <w:tab w:val="left" w:pos="1418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  <w:r w:rsidRPr="00E745CC">
        <w:rPr>
          <w:szCs w:val="28"/>
        </w:rPr>
        <w:t>denumirea</w:t>
      </w:r>
      <w:r w:rsidR="00C02643" w:rsidRPr="00E745CC">
        <w:rPr>
          <w:szCs w:val="28"/>
        </w:rPr>
        <w:t xml:space="preserve"> și</w:t>
      </w:r>
      <w:r w:rsidRPr="00E745CC">
        <w:rPr>
          <w:szCs w:val="28"/>
        </w:rPr>
        <w:t xml:space="preserve"> forma </w:t>
      </w:r>
      <w:r w:rsidR="00C02643" w:rsidRPr="00E745CC">
        <w:rPr>
          <w:szCs w:val="28"/>
        </w:rPr>
        <w:t xml:space="preserve">juridică </w:t>
      </w:r>
      <w:r w:rsidRPr="00E745CC">
        <w:rPr>
          <w:szCs w:val="28"/>
        </w:rPr>
        <w:t>de organizare;</w:t>
      </w:r>
    </w:p>
    <w:p w14:paraId="2A1CC253" w14:textId="77777777" w:rsidR="00E745CC" w:rsidRPr="00E745CC" w:rsidRDefault="00FB0468" w:rsidP="00FC3976">
      <w:pPr>
        <w:pStyle w:val="Listparagraf"/>
        <w:numPr>
          <w:ilvl w:val="1"/>
          <w:numId w:val="9"/>
        </w:numPr>
        <w:tabs>
          <w:tab w:val="left" w:pos="567"/>
          <w:tab w:val="left" w:pos="709"/>
          <w:tab w:val="left" w:pos="851"/>
          <w:tab w:val="left" w:pos="993"/>
          <w:tab w:val="left" w:pos="1276"/>
          <w:tab w:val="left" w:pos="1418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  <w:r w:rsidRPr="00E745CC">
        <w:rPr>
          <w:szCs w:val="28"/>
        </w:rPr>
        <w:t>adresa juridică;</w:t>
      </w:r>
    </w:p>
    <w:p w14:paraId="3506E242" w14:textId="77777777" w:rsidR="00E745CC" w:rsidRPr="00E745CC" w:rsidRDefault="00FB0468" w:rsidP="00FC3976">
      <w:pPr>
        <w:pStyle w:val="Listparagraf"/>
        <w:numPr>
          <w:ilvl w:val="1"/>
          <w:numId w:val="9"/>
        </w:numPr>
        <w:tabs>
          <w:tab w:val="left" w:pos="567"/>
          <w:tab w:val="left" w:pos="709"/>
          <w:tab w:val="left" w:pos="851"/>
          <w:tab w:val="left" w:pos="993"/>
          <w:tab w:val="left" w:pos="1276"/>
          <w:tab w:val="left" w:pos="1418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  <w:r w:rsidRPr="00E745CC">
        <w:rPr>
          <w:szCs w:val="28"/>
        </w:rPr>
        <w:t xml:space="preserve">numărul </w:t>
      </w:r>
      <w:r w:rsidR="00E745CC">
        <w:rPr>
          <w:szCs w:val="28"/>
        </w:rPr>
        <w:t>de identificare de stat (IDNO);</w:t>
      </w:r>
    </w:p>
    <w:p w14:paraId="4CF055C9" w14:textId="77777777" w:rsidR="00E745CC" w:rsidRPr="00E745CC" w:rsidRDefault="00FB0468" w:rsidP="00FC3976">
      <w:pPr>
        <w:pStyle w:val="Listparagraf"/>
        <w:numPr>
          <w:ilvl w:val="1"/>
          <w:numId w:val="9"/>
        </w:numPr>
        <w:tabs>
          <w:tab w:val="left" w:pos="567"/>
          <w:tab w:val="left" w:pos="709"/>
          <w:tab w:val="left" w:pos="851"/>
          <w:tab w:val="left" w:pos="993"/>
          <w:tab w:val="left" w:pos="1276"/>
          <w:tab w:val="left" w:pos="1418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  <w:r w:rsidRPr="00E745CC">
        <w:rPr>
          <w:szCs w:val="28"/>
        </w:rPr>
        <w:t>datele de contact (telefon, email, fax);</w:t>
      </w:r>
    </w:p>
    <w:p w14:paraId="3E0B8FA8" w14:textId="77777777" w:rsidR="00E745CC" w:rsidRPr="00E745CC" w:rsidRDefault="00963016" w:rsidP="00FC3976">
      <w:pPr>
        <w:pStyle w:val="Listparagraf"/>
        <w:numPr>
          <w:ilvl w:val="1"/>
          <w:numId w:val="9"/>
        </w:numPr>
        <w:tabs>
          <w:tab w:val="left" w:pos="567"/>
          <w:tab w:val="left" w:pos="709"/>
          <w:tab w:val="left" w:pos="851"/>
          <w:tab w:val="left" w:pos="993"/>
          <w:tab w:val="left" w:pos="1276"/>
          <w:tab w:val="left" w:pos="1418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  <w:r w:rsidRPr="00E745CC">
        <w:rPr>
          <w:szCs w:val="28"/>
        </w:rPr>
        <w:t xml:space="preserve">numărul și data </w:t>
      </w:r>
      <w:r w:rsidR="00C02643" w:rsidRPr="00E745CC">
        <w:rPr>
          <w:szCs w:val="28"/>
        </w:rPr>
        <w:t xml:space="preserve">deciziei </w:t>
      </w:r>
      <w:r w:rsidRPr="00E745CC">
        <w:rPr>
          <w:szCs w:val="28"/>
        </w:rPr>
        <w:t>de înscriere</w:t>
      </w:r>
      <w:r w:rsidR="006F4819" w:rsidRPr="00E745CC">
        <w:rPr>
          <w:szCs w:val="28"/>
        </w:rPr>
        <w:t>;</w:t>
      </w:r>
    </w:p>
    <w:p w14:paraId="03AA8DCA" w14:textId="77777777" w:rsidR="00E745CC" w:rsidRPr="00E745CC" w:rsidRDefault="000F58F4" w:rsidP="00FC3976">
      <w:pPr>
        <w:pStyle w:val="Listparagraf"/>
        <w:numPr>
          <w:ilvl w:val="1"/>
          <w:numId w:val="9"/>
        </w:numPr>
        <w:tabs>
          <w:tab w:val="left" w:pos="567"/>
          <w:tab w:val="left" w:pos="709"/>
          <w:tab w:val="left" w:pos="851"/>
          <w:tab w:val="left" w:pos="993"/>
          <w:tab w:val="left" w:pos="1276"/>
          <w:tab w:val="left" w:pos="1418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  <w:r w:rsidRPr="00E745CC">
        <w:rPr>
          <w:szCs w:val="28"/>
        </w:rPr>
        <w:t xml:space="preserve">data radierii din </w:t>
      </w:r>
      <w:r w:rsidR="006F4819" w:rsidRPr="00E745CC">
        <w:rPr>
          <w:szCs w:val="28"/>
        </w:rPr>
        <w:t>Registru</w:t>
      </w:r>
      <w:r w:rsidR="0043330A" w:rsidRPr="00E745CC">
        <w:rPr>
          <w:szCs w:val="28"/>
        </w:rPr>
        <w:t>;</w:t>
      </w:r>
    </w:p>
    <w:p w14:paraId="06CB5B70" w14:textId="52DD0235" w:rsidR="00EC39FD" w:rsidRPr="00E745CC" w:rsidRDefault="000F58F4" w:rsidP="00FC3976">
      <w:pPr>
        <w:pStyle w:val="Listparagraf"/>
        <w:numPr>
          <w:ilvl w:val="1"/>
          <w:numId w:val="9"/>
        </w:numPr>
        <w:tabs>
          <w:tab w:val="left" w:pos="567"/>
          <w:tab w:val="left" w:pos="709"/>
          <w:tab w:val="left" w:pos="851"/>
          <w:tab w:val="left" w:pos="993"/>
          <w:tab w:val="left" w:pos="1276"/>
          <w:tab w:val="left" w:pos="1418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  <w:r w:rsidRPr="00E745CC">
        <w:rPr>
          <w:szCs w:val="28"/>
        </w:rPr>
        <w:t>alte informații</w:t>
      </w:r>
      <w:r w:rsidR="00FB0468" w:rsidRPr="00E745CC">
        <w:rPr>
          <w:szCs w:val="28"/>
        </w:rPr>
        <w:t>.</w:t>
      </w:r>
      <w:r w:rsidRPr="00E745CC">
        <w:rPr>
          <w:szCs w:val="28"/>
        </w:rPr>
        <w:t xml:space="preserve"> </w:t>
      </w:r>
    </w:p>
    <w:p w14:paraId="528AEC65" w14:textId="17954689" w:rsidR="009A1B44" w:rsidRPr="00625FAA" w:rsidRDefault="00EC0A53" w:rsidP="00EC0A53">
      <w:pPr>
        <w:pStyle w:val="Listparagraf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  <w:r w:rsidRPr="00EC0A53">
        <w:rPr>
          <w:szCs w:val="28"/>
        </w:rPr>
        <w:t>Furnizorii înscriși în Registru au obligația de a transmite anual Agenției Achiziții Publice la adresa de email publicată pe pagina web oficială a acesteia o declarație privind menținerea condițiilor care au stat la baza înscrierii în Registru.</w:t>
      </w:r>
      <w:r w:rsidR="004964C2" w:rsidRPr="00625FAA">
        <w:rPr>
          <w:szCs w:val="28"/>
        </w:rPr>
        <w:t xml:space="preserve"> În cazul în care au intervenit modificări, furnizorii prezintă documente justificative actualizate care confirmă îndeplinirea în continuare a cerințelor prevăzute de prezentul Regulament.</w:t>
      </w:r>
    </w:p>
    <w:p w14:paraId="76FB270F" w14:textId="55015CFF" w:rsidR="009A1B44" w:rsidRPr="00FB0468" w:rsidRDefault="009A1B44" w:rsidP="00FC3976">
      <w:pPr>
        <w:pStyle w:val="NormalWeb"/>
        <w:shd w:val="clear" w:color="auto" w:fill="FFFFFF"/>
        <w:tabs>
          <w:tab w:val="left" w:pos="709"/>
          <w:tab w:val="left" w:pos="851"/>
          <w:tab w:val="left" w:pos="993"/>
          <w:tab w:val="left" w:pos="1418"/>
        </w:tabs>
        <w:spacing w:after="0"/>
        <w:ind w:firstLine="567"/>
        <w:jc w:val="both"/>
        <w:rPr>
          <w:color w:val="333333"/>
          <w:sz w:val="28"/>
          <w:szCs w:val="28"/>
        </w:rPr>
      </w:pPr>
    </w:p>
    <w:p w14:paraId="305977AE" w14:textId="77777777" w:rsidR="00E05632" w:rsidRPr="003B63D7" w:rsidRDefault="00E05632" w:rsidP="00FC3976">
      <w:pPr>
        <w:pStyle w:val="Listparagraf"/>
        <w:tabs>
          <w:tab w:val="left" w:pos="567"/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center"/>
        <w:rPr>
          <w:rFonts w:eastAsia="Calibri"/>
          <w:szCs w:val="28"/>
          <w:lang w:eastAsia="ru-RU"/>
        </w:rPr>
      </w:pPr>
    </w:p>
    <w:p w14:paraId="5F71DBFB" w14:textId="76EFB2D9" w:rsidR="00B0436E" w:rsidRPr="00B0436E" w:rsidRDefault="003B63D7" w:rsidP="00FC3976">
      <w:pPr>
        <w:pStyle w:val="Listparagraf"/>
        <w:tabs>
          <w:tab w:val="left" w:pos="709"/>
          <w:tab w:val="left" w:pos="851"/>
          <w:tab w:val="left" w:pos="993"/>
          <w:tab w:val="left" w:pos="1418"/>
        </w:tabs>
        <w:ind w:left="0" w:firstLine="567"/>
        <w:jc w:val="center"/>
        <w:rPr>
          <w:rFonts w:eastAsia="Calibri"/>
          <w:b/>
          <w:szCs w:val="28"/>
          <w:lang w:eastAsia="ru-RU"/>
        </w:rPr>
      </w:pPr>
      <w:r w:rsidRPr="003B63D7">
        <w:rPr>
          <w:rFonts w:eastAsia="Calibri"/>
          <w:b/>
          <w:szCs w:val="28"/>
          <w:lang w:eastAsia="ru-RU"/>
        </w:rPr>
        <w:t>Capitolul V</w:t>
      </w:r>
      <w:r w:rsidR="00CF6642">
        <w:rPr>
          <w:rFonts w:eastAsia="Calibri"/>
          <w:b/>
          <w:szCs w:val="28"/>
          <w:lang w:eastAsia="ru-RU"/>
        </w:rPr>
        <w:t>I</w:t>
      </w:r>
    </w:p>
    <w:p w14:paraId="014E2311" w14:textId="0E857AC3" w:rsidR="009A1B44" w:rsidRPr="003B63D7" w:rsidRDefault="003B63D7" w:rsidP="00FC3976">
      <w:pPr>
        <w:pStyle w:val="Listparagraf"/>
        <w:tabs>
          <w:tab w:val="left" w:pos="567"/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center"/>
        <w:rPr>
          <w:rFonts w:eastAsia="Calibri"/>
          <w:b/>
          <w:szCs w:val="28"/>
          <w:lang w:eastAsia="ru-RU"/>
        </w:rPr>
      </w:pPr>
      <w:r w:rsidRPr="003B63D7">
        <w:rPr>
          <w:rFonts w:eastAsia="Calibri"/>
          <w:b/>
          <w:szCs w:val="28"/>
          <w:lang w:eastAsia="ru-RU"/>
        </w:rPr>
        <w:t>SUSPENDAREA SAU EXCLUDEREA FURNIZORULUI DIN REGISTRU</w:t>
      </w:r>
    </w:p>
    <w:p w14:paraId="4C973066" w14:textId="77777777" w:rsidR="009A1B44" w:rsidRPr="003B63D7" w:rsidRDefault="009A1B44" w:rsidP="00FC3976">
      <w:pPr>
        <w:tabs>
          <w:tab w:val="left" w:pos="567"/>
          <w:tab w:val="left" w:pos="709"/>
          <w:tab w:val="left" w:pos="851"/>
          <w:tab w:val="left" w:pos="993"/>
          <w:tab w:val="left" w:pos="1418"/>
        </w:tabs>
        <w:spacing w:after="0"/>
        <w:ind w:firstLine="567"/>
        <w:jc w:val="both"/>
        <w:rPr>
          <w:rFonts w:eastAsia="Calibri"/>
          <w:szCs w:val="28"/>
          <w:lang w:eastAsia="ru-RU"/>
        </w:rPr>
      </w:pPr>
    </w:p>
    <w:p w14:paraId="7AE7EE0F" w14:textId="2D90C74F" w:rsidR="00A74CA0" w:rsidRPr="00625FAA" w:rsidRDefault="00EC39FD" w:rsidP="00FC3976">
      <w:pPr>
        <w:pStyle w:val="Listparagraf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  <w:r w:rsidRPr="00625FAA">
        <w:rPr>
          <w:rFonts w:eastAsia="Calibri"/>
          <w:szCs w:val="28"/>
          <w:lang w:eastAsia="ru-RU"/>
        </w:rPr>
        <w:t xml:space="preserve"> </w:t>
      </w:r>
      <w:r w:rsidR="009B6942" w:rsidRPr="00625FAA">
        <w:rPr>
          <w:rFonts w:eastAsia="Calibri"/>
          <w:szCs w:val="28"/>
          <w:lang w:eastAsia="ru-RU"/>
        </w:rPr>
        <w:t xml:space="preserve">Dreptul furnizorului de a </w:t>
      </w:r>
      <w:r w:rsidR="00CB0BB5" w:rsidRPr="00625FAA">
        <w:rPr>
          <w:rFonts w:eastAsia="Calibri"/>
          <w:szCs w:val="28"/>
          <w:lang w:eastAsia="ru-RU"/>
        </w:rPr>
        <w:t xml:space="preserve">desfășura </w:t>
      </w:r>
      <w:r w:rsidR="00A61842" w:rsidRPr="00625FAA">
        <w:rPr>
          <w:rFonts w:eastAsia="Calibri"/>
          <w:szCs w:val="28"/>
          <w:lang w:eastAsia="ru-RU"/>
        </w:rPr>
        <w:t>activități</w:t>
      </w:r>
      <w:r w:rsidR="009B6942" w:rsidRPr="00625FAA">
        <w:rPr>
          <w:rFonts w:eastAsia="Calibri"/>
          <w:szCs w:val="28"/>
          <w:lang w:eastAsia="ru-RU"/>
        </w:rPr>
        <w:t xml:space="preserve"> de </w:t>
      </w:r>
      <w:r w:rsidR="00BF1C1F" w:rsidRPr="00625FAA">
        <w:rPr>
          <w:rFonts w:eastAsia="Calibri"/>
          <w:szCs w:val="28"/>
          <w:lang w:eastAsia="ru-RU"/>
        </w:rPr>
        <w:t xml:space="preserve">achiziție </w:t>
      </w:r>
      <w:r w:rsidR="009B6942" w:rsidRPr="00625FAA">
        <w:rPr>
          <w:rFonts w:eastAsia="Calibri"/>
          <w:szCs w:val="28"/>
          <w:lang w:eastAsia="ru-RU"/>
        </w:rPr>
        <w:t>auxiliare</w:t>
      </w:r>
      <w:r w:rsidR="00A74CA0" w:rsidRPr="00625FAA">
        <w:rPr>
          <w:rFonts w:eastAsia="Calibri"/>
          <w:szCs w:val="28"/>
          <w:lang w:eastAsia="ru-RU"/>
        </w:rPr>
        <w:t xml:space="preserve"> poate fi suspendat în următoarele </w:t>
      </w:r>
      <w:r w:rsidR="00BF1C1F" w:rsidRPr="00625FAA">
        <w:rPr>
          <w:rFonts w:eastAsia="Calibri"/>
          <w:szCs w:val="28"/>
          <w:lang w:eastAsia="ru-RU"/>
        </w:rPr>
        <w:t>cazuri</w:t>
      </w:r>
      <w:r w:rsidR="00A74CA0" w:rsidRPr="00625FAA">
        <w:rPr>
          <w:rFonts w:eastAsia="Calibri"/>
          <w:szCs w:val="28"/>
          <w:lang w:eastAsia="ru-RU"/>
        </w:rPr>
        <w:t>:</w:t>
      </w:r>
    </w:p>
    <w:p w14:paraId="069D889C" w14:textId="77777777" w:rsidR="00600914" w:rsidRPr="00600914" w:rsidRDefault="00600914" w:rsidP="00FC3976">
      <w:pPr>
        <w:pStyle w:val="Listparagraf"/>
        <w:numPr>
          <w:ilvl w:val="0"/>
          <w:numId w:val="4"/>
        </w:numPr>
        <w:tabs>
          <w:tab w:val="left" w:pos="567"/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eastAsia="Calibri"/>
          <w:vanish/>
          <w:szCs w:val="28"/>
          <w:lang w:eastAsia="ru-RU"/>
        </w:rPr>
      </w:pPr>
    </w:p>
    <w:p w14:paraId="48745887" w14:textId="77777777" w:rsidR="00600914" w:rsidRPr="00600914" w:rsidRDefault="00600914" w:rsidP="00FC3976">
      <w:pPr>
        <w:pStyle w:val="Listparagraf"/>
        <w:numPr>
          <w:ilvl w:val="0"/>
          <w:numId w:val="4"/>
        </w:numPr>
        <w:tabs>
          <w:tab w:val="left" w:pos="567"/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eastAsia="Calibri"/>
          <w:vanish/>
          <w:szCs w:val="28"/>
          <w:lang w:eastAsia="ru-RU"/>
        </w:rPr>
      </w:pPr>
    </w:p>
    <w:p w14:paraId="52676A26" w14:textId="77777777" w:rsidR="00600914" w:rsidRPr="00600914" w:rsidRDefault="00600914" w:rsidP="00FC3976">
      <w:pPr>
        <w:pStyle w:val="Listparagraf"/>
        <w:numPr>
          <w:ilvl w:val="0"/>
          <w:numId w:val="4"/>
        </w:numPr>
        <w:tabs>
          <w:tab w:val="left" w:pos="567"/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eastAsia="Calibri"/>
          <w:vanish/>
          <w:szCs w:val="28"/>
          <w:lang w:eastAsia="ru-RU"/>
        </w:rPr>
      </w:pPr>
    </w:p>
    <w:p w14:paraId="6B2E9AAF" w14:textId="0F73BAE8" w:rsidR="00EC39FD" w:rsidRDefault="00700901" w:rsidP="00FC3976">
      <w:pPr>
        <w:pStyle w:val="Listparagraf"/>
        <w:numPr>
          <w:ilvl w:val="1"/>
          <w:numId w:val="6"/>
        </w:numPr>
        <w:tabs>
          <w:tab w:val="left" w:pos="567"/>
          <w:tab w:val="left" w:pos="630"/>
          <w:tab w:val="left" w:pos="709"/>
          <w:tab w:val="left" w:pos="851"/>
          <w:tab w:val="left" w:pos="993"/>
          <w:tab w:val="left" w:pos="1276"/>
        </w:tabs>
        <w:spacing w:after="0"/>
        <w:ind w:left="0" w:firstLine="556"/>
        <w:jc w:val="both"/>
        <w:rPr>
          <w:rFonts w:eastAsia="Calibri"/>
          <w:szCs w:val="28"/>
          <w:lang w:eastAsia="ru-RU"/>
        </w:rPr>
      </w:pPr>
      <w:r w:rsidRPr="00EC39FD">
        <w:rPr>
          <w:rFonts w:eastAsia="Calibri"/>
          <w:szCs w:val="28"/>
          <w:lang w:eastAsia="ru-RU"/>
        </w:rPr>
        <w:t>f</w:t>
      </w:r>
      <w:r w:rsidR="00A74CA0" w:rsidRPr="00EC39FD">
        <w:rPr>
          <w:rFonts w:eastAsia="Calibri"/>
          <w:szCs w:val="28"/>
          <w:lang w:eastAsia="ru-RU"/>
        </w:rPr>
        <w:t xml:space="preserve">urnizorul nu mai îndeplinește </w:t>
      </w:r>
      <w:r w:rsidR="00C21A0A" w:rsidRPr="00EC39FD">
        <w:rPr>
          <w:rFonts w:eastAsia="Calibri"/>
          <w:szCs w:val="28"/>
          <w:lang w:eastAsia="ru-RU"/>
        </w:rPr>
        <w:t xml:space="preserve">condițiile de eligibilitate și cerințele </w:t>
      </w:r>
      <w:r w:rsidR="000B2690" w:rsidRPr="00EC39FD">
        <w:rPr>
          <w:rFonts w:eastAsia="Calibri"/>
          <w:szCs w:val="28"/>
          <w:lang w:eastAsia="ru-RU"/>
        </w:rPr>
        <w:t xml:space="preserve">prevăzute </w:t>
      </w:r>
      <w:r w:rsidR="006C6CF4" w:rsidRPr="00EC39FD">
        <w:rPr>
          <w:rFonts w:eastAsia="Calibri"/>
          <w:szCs w:val="28"/>
          <w:lang w:eastAsia="ru-RU"/>
        </w:rPr>
        <w:t xml:space="preserve">la pct. </w:t>
      </w:r>
      <w:r w:rsidR="006C6CF4" w:rsidRPr="007701D7">
        <w:rPr>
          <w:rFonts w:eastAsia="Calibri"/>
          <w:szCs w:val="28"/>
          <w:lang w:eastAsia="ru-RU"/>
        </w:rPr>
        <w:t xml:space="preserve">6 și </w:t>
      </w:r>
      <w:r w:rsidR="00BF1C1F" w:rsidRPr="007701D7">
        <w:rPr>
          <w:rFonts w:eastAsia="Calibri"/>
          <w:szCs w:val="28"/>
          <w:lang w:eastAsia="ru-RU"/>
        </w:rPr>
        <w:t>1</w:t>
      </w:r>
      <w:r w:rsidR="007701D7" w:rsidRPr="007701D7">
        <w:rPr>
          <w:rFonts w:eastAsia="Calibri"/>
          <w:szCs w:val="28"/>
          <w:lang w:eastAsia="ru-RU"/>
        </w:rPr>
        <w:t>7</w:t>
      </w:r>
      <w:r w:rsidR="00BF1C1F" w:rsidRPr="00EC39FD">
        <w:rPr>
          <w:rFonts w:eastAsia="Calibri"/>
          <w:szCs w:val="28"/>
          <w:lang w:eastAsia="ru-RU"/>
        </w:rPr>
        <w:t xml:space="preserve"> </w:t>
      </w:r>
      <w:r w:rsidR="000B2690" w:rsidRPr="00EC39FD">
        <w:rPr>
          <w:rFonts w:eastAsia="Calibri"/>
          <w:szCs w:val="28"/>
          <w:lang w:eastAsia="ru-RU"/>
        </w:rPr>
        <w:t>sau de legislația achizițiilor publice/sectoriale</w:t>
      </w:r>
      <w:r w:rsidR="00EF61E8" w:rsidRPr="00EC39FD">
        <w:rPr>
          <w:rFonts w:eastAsia="Calibri"/>
          <w:szCs w:val="28"/>
          <w:lang w:eastAsia="ru-RU"/>
        </w:rPr>
        <w:t>;</w:t>
      </w:r>
    </w:p>
    <w:p w14:paraId="78341499" w14:textId="77777777" w:rsidR="00EC39FD" w:rsidRDefault="00A25C19" w:rsidP="00FC3976">
      <w:pPr>
        <w:pStyle w:val="Listparagraf"/>
        <w:numPr>
          <w:ilvl w:val="1"/>
          <w:numId w:val="6"/>
        </w:numPr>
        <w:tabs>
          <w:tab w:val="left" w:pos="567"/>
          <w:tab w:val="left" w:pos="709"/>
          <w:tab w:val="left" w:pos="851"/>
          <w:tab w:val="left" w:pos="993"/>
          <w:tab w:val="left" w:pos="1276"/>
          <w:tab w:val="left" w:pos="1418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  <w:r w:rsidRPr="00EC39FD">
        <w:rPr>
          <w:rFonts w:eastAsia="Calibri"/>
          <w:szCs w:val="28"/>
          <w:lang w:eastAsia="ru-RU"/>
        </w:rPr>
        <w:t xml:space="preserve">se constată prezentarea unor informații incomplete, eronate sau neactualizate </w:t>
      </w:r>
      <w:r w:rsidR="008F44E3" w:rsidRPr="00EC39FD">
        <w:rPr>
          <w:rFonts w:eastAsia="Calibri"/>
          <w:szCs w:val="28"/>
          <w:lang w:eastAsia="ru-RU"/>
        </w:rPr>
        <w:t>în dosar</w:t>
      </w:r>
      <w:r w:rsidR="000B2690" w:rsidRPr="00EC39FD">
        <w:rPr>
          <w:rFonts w:eastAsia="Calibri"/>
          <w:szCs w:val="28"/>
          <w:lang w:eastAsia="ru-RU"/>
        </w:rPr>
        <w:t>ul furnizorului</w:t>
      </w:r>
      <w:r w:rsidR="00A74CA0" w:rsidRPr="00EC39FD">
        <w:rPr>
          <w:rFonts w:eastAsia="Calibri"/>
          <w:szCs w:val="28"/>
          <w:lang w:eastAsia="ru-RU"/>
        </w:rPr>
        <w:t>;</w:t>
      </w:r>
    </w:p>
    <w:p w14:paraId="6576B4DB" w14:textId="77777777" w:rsidR="00EC39FD" w:rsidRDefault="00A25C19" w:rsidP="00FC3976">
      <w:pPr>
        <w:pStyle w:val="Listparagraf"/>
        <w:numPr>
          <w:ilvl w:val="1"/>
          <w:numId w:val="6"/>
        </w:numPr>
        <w:tabs>
          <w:tab w:val="left" w:pos="567"/>
          <w:tab w:val="left" w:pos="709"/>
          <w:tab w:val="left" w:pos="851"/>
          <w:tab w:val="left" w:pos="993"/>
          <w:tab w:val="left" w:pos="1276"/>
          <w:tab w:val="left" w:pos="1418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  <w:r w:rsidRPr="00EC39FD">
        <w:rPr>
          <w:rFonts w:eastAsia="Calibri"/>
          <w:szCs w:val="28"/>
          <w:lang w:eastAsia="ru-RU"/>
        </w:rPr>
        <w:t xml:space="preserve">furnizorul este parte într-o procedură judiciară, administrativă sau de altă natură, care afectează sau poate afecta capacitatea acestuia de a </w:t>
      </w:r>
      <w:r w:rsidR="001B7814" w:rsidRPr="00EC39FD">
        <w:rPr>
          <w:rFonts w:eastAsia="Calibri"/>
          <w:szCs w:val="28"/>
          <w:lang w:eastAsia="ru-RU"/>
        </w:rPr>
        <w:t xml:space="preserve">desfășura </w:t>
      </w:r>
      <w:r w:rsidR="00A61842" w:rsidRPr="00EC39FD">
        <w:rPr>
          <w:rFonts w:eastAsia="Calibri"/>
          <w:szCs w:val="28"/>
          <w:lang w:eastAsia="ru-RU"/>
        </w:rPr>
        <w:t>activități</w:t>
      </w:r>
      <w:r w:rsidRPr="00EC39FD">
        <w:rPr>
          <w:rFonts w:eastAsia="Calibri"/>
          <w:szCs w:val="28"/>
          <w:lang w:eastAsia="ru-RU"/>
        </w:rPr>
        <w:t xml:space="preserve"> de </w:t>
      </w:r>
      <w:r w:rsidR="00BF1C1F" w:rsidRPr="00EC39FD">
        <w:rPr>
          <w:rFonts w:eastAsia="Calibri"/>
          <w:szCs w:val="28"/>
          <w:lang w:eastAsia="ru-RU"/>
        </w:rPr>
        <w:t xml:space="preserve">achiziție </w:t>
      </w:r>
      <w:r w:rsidRPr="00EC39FD">
        <w:rPr>
          <w:rFonts w:eastAsia="Calibri"/>
          <w:szCs w:val="28"/>
          <w:lang w:eastAsia="ru-RU"/>
        </w:rPr>
        <w:t>auxiliare</w:t>
      </w:r>
      <w:r w:rsidR="008F44E3" w:rsidRPr="00EC39FD">
        <w:rPr>
          <w:rFonts w:eastAsia="Calibri"/>
          <w:szCs w:val="28"/>
          <w:lang w:eastAsia="ru-RU"/>
        </w:rPr>
        <w:t>;</w:t>
      </w:r>
    </w:p>
    <w:p w14:paraId="7F8B6F41" w14:textId="77777777" w:rsidR="00EC39FD" w:rsidRDefault="00D66902" w:rsidP="00FC3976">
      <w:pPr>
        <w:pStyle w:val="Listparagraf"/>
        <w:numPr>
          <w:ilvl w:val="1"/>
          <w:numId w:val="6"/>
        </w:numPr>
        <w:tabs>
          <w:tab w:val="left" w:pos="567"/>
          <w:tab w:val="left" w:pos="709"/>
          <w:tab w:val="left" w:pos="851"/>
          <w:tab w:val="left" w:pos="993"/>
          <w:tab w:val="left" w:pos="1276"/>
          <w:tab w:val="left" w:pos="1418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  <w:r w:rsidRPr="00EC39FD">
        <w:rPr>
          <w:rFonts w:eastAsia="Calibri"/>
          <w:szCs w:val="28"/>
          <w:lang w:eastAsia="ru-RU"/>
        </w:rPr>
        <w:t>se af</w:t>
      </w:r>
      <w:r w:rsidR="002C640B" w:rsidRPr="00EC39FD">
        <w:rPr>
          <w:rFonts w:eastAsia="Calibri"/>
          <w:szCs w:val="28"/>
          <w:lang w:eastAsia="ru-RU"/>
        </w:rPr>
        <w:t>lă</w:t>
      </w:r>
      <w:r w:rsidR="00576A4F" w:rsidRPr="00EC39FD">
        <w:rPr>
          <w:rFonts w:eastAsia="Calibri"/>
          <w:szCs w:val="28"/>
          <w:lang w:eastAsia="ru-RU"/>
        </w:rPr>
        <w:t xml:space="preserve"> în proces de insolvabilitate, </w:t>
      </w:r>
      <w:r w:rsidRPr="00EC39FD">
        <w:rPr>
          <w:rFonts w:eastAsia="Calibri"/>
          <w:szCs w:val="28"/>
          <w:lang w:eastAsia="ru-RU"/>
        </w:rPr>
        <w:t>lichidare sau reorganizare;</w:t>
      </w:r>
    </w:p>
    <w:p w14:paraId="68F1B6CA" w14:textId="6577F4A6" w:rsidR="00EC39FD" w:rsidRDefault="00A25C19" w:rsidP="00FC3976">
      <w:pPr>
        <w:pStyle w:val="Listparagraf"/>
        <w:numPr>
          <w:ilvl w:val="1"/>
          <w:numId w:val="6"/>
        </w:numPr>
        <w:tabs>
          <w:tab w:val="left" w:pos="567"/>
          <w:tab w:val="left" w:pos="709"/>
          <w:tab w:val="left" w:pos="851"/>
          <w:tab w:val="left" w:pos="993"/>
          <w:tab w:val="left" w:pos="1276"/>
          <w:tab w:val="left" w:pos="1418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  <w:r w:rsidRPr="00EC39FD">
        <w:rPr>
          <w:rFonts w:eastAsia="Calibri"/>
          <w:szCs w:val="28"/>
          <w:lang w:eastAsia="ru-RU"/>
        </w:rPr>
        <w:t xml:space="preserve">furnizorul nu respectă obligațiile asumate prin contractele de </w:t>
      </w:r>
      <w:r w:rsidR="00CB0BB5" w:rsidRPr="00EC39FD">
        <w:rPr>
          <w:rFonts w:eastAsia="Calibri"/>
          <w:szCs w:val="28"/>
          <w:lang w:eastAsia="ru-RU"/>
        </w:rPr>
        <w:t>prestare a serviciilor de achiziție</w:t>
      </w:r>
      <w:r w:rsidRPr="00EC39FD">
        <w:rPr>
          <w:rFonts w:eastAsia="Calibri"/>
          <w:szCs w:val="28"/>
          <w:lang w:eastAsia="ru-RU"/>
        </w:rPr>
        <w:t xml:space="preserve"> încheiate cu autoritățile/entitățile contractante;</w:t>
      </w:r>
    </w:p>
    <w:p w14:paraId="6E59BC2E" w14:textId="77777777" w:rsidR="00625FAA" w:rsidRDefault="00323779" w:rsidP="00FC3976">
      <w:pPr>
        <w:pStyle w:val="Listparagraf"/>
        <w:numPr>
          <w:ilvl w:val="1"/>
          <w:numId w:val="6"/>
        </w:numPr>
        <w:tabs>
          <w:tab w:val="left" w:pos="567"/>
          <w:tab w:val="left" w:pos="709"/>
          <w:tab w:val="left" w:pos="851"/>
          <w:tab w:val="left" w:pos="993"/>
          <w:tab w:val="left" w:pos="1276"/>
          <w:tab w:val="left" w:pos="1418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  <w:r w:rsidRPr="00625FAA">
        <w:rPr>
          <w:rFonts w:eastAsia="Calibri"/>
          <w:szCs w:val="28"/>
          <w:lang w:eastAsia="ru-RU"/>
        </w:rPr>
        <w:t xml:space="preserve">furnizorul este vizat în investigații oficiale privind </w:t>
      </w:r>
      <w:r w:rsidR="00E14F63" w:rsidRPr="00625FAA">
        <w:rPr>
          <w:rFonts w:eastAsia="Calibri"/>
          <w:szCs w:val="28"/>
          <w:lang w:eastAsia="ru-RU"/>
        </w:rPr>
        <w:t xml:space="preserve">acțiuni </w:t>
      </w:r>
      <w:r w:rsidRPr="00625FAA">
        <w:rPr>
          <w:rFonts w:eastAsia="Calibri"/>
          <w:szCs w:val="28"/>
          <w:lang w:eastAsia="ru-RU"/>
        </w:rPr>
        <w:t xml:space="preserve">de corupție sau </w:t>
      </w:r>
      <w:r w:rsidR="00E14F63" w:rsidRPr="00625FAA">
        <w:rPr>
          <w:rFonts w:eastAsia="Calibri"/>
          <w:szCs w:val="28"/>
          <w:lang w:eastAsia="ru-RU"/>
        </w:rPr>
        <w:t>alte acte</w:t>
      </w:r>
      <w:r w:rsidR="00625FAA" w:rsidRPr="00625FAA">
        <w:rPr>
          <w:rFonts w:eastAsia="Calibri"/>
          <w:szCs w:val="28"/>
          <w:lang w:eastAsia="ru-RU"/>
        </w:rPr>
        <w:t xml:space="preserve"> conexe.</w:t>
      </w:r>
    </w:p>
    <w:p w14:paraId="37047C3A" w14:textId="7E59147B" w:rsidR="00EC39FD" w:rsidRPr="00625FAA" w:rsidRDefault="00625FAA" w:rsidP="00FC3976">
      <w:pPr>
        <w:pStyle w:val="Listparagraf"/>
        <w:tabs>
          <w:tab w:val="left" w:pos="567"/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 xml:space="preserve">40. </w:t>
      </w:r>
      <w:r w:rsidR="00EC0A53" w:rsidRPr="00EC0A53">
        <w:rPr>
          <w:rFonts w:eastAsia="Calibri"/>
          <w:szCs w:val="28"/>
          <w:lang w:eastAsia="ru-RU"/>
        </w:rPr>
        <w:t xml:space="preserve">Agenția Achiziții Publice emite și comunică furnizorului </w:t>
      </w:r>
      <w:r w:rsidR="00090C84">
        <w:rPr>
          <w:rFonts w:eastAsia="Calibri"/>
          <w:szCs w:val="28"/>
          <w:lang w:eastAsia="ru-RU"/>
        </w:rPr>
        <w:t>dispoziția</w:t>
      </w:r>
      <w:r w:rsidR="00EC0A53" w:rsidRPr="00EC0A53">
        <w:rPr>
          <w:rFonts w:eastAsia="Calibri"/>
          <w:szCs w:val="28"/>
          <w:lang w:eastAsia="ru-RU"/>
        </w:rPr>
        <w:t xml:space="preserve"> de suspendare a dreptului de a desfășura activități de achiziție auxiliare, în termen </w:t>
      </w:r>
      <w:r w:rsidR="00EC0A53" w:rsidRPr="00EC0A53">
        <w:rPr>
          <w:rFonts w:eastAsia="Calibri"/>
          <w:szCs w:val="28"/>
          <w:lang w:eastAsia="ru-RU"/>
        </w:rPr>
        <w:lastRenderedPageBreak/>
        <w:t>de 5 zile de la data constatării abaterii de către evaluatori. Suspendarea produce efecte de la data comunicării.</w:t>
      </w:r>
    </w:p>
    <w:p w14:paraId="783CD347" w14:textId="139184E8" w:rsidR="00EC39FD" w:rsidRDefault="00EC39FD" w:rsidP="00FC3976">
      <w:pPr>
        <w:pStyle w:val="Listparagraf"/>
        <w:tabs>
          <w:tab w:val="left" w:pos="567"/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 xml:space="preserve">41. </w:t>
      </w:r>
      <w:r w:rsidR="00A25C19" w:rsidRPr="00EC39FD">
        <w:rPr>
          <w:rFonts w:eastAsia="Calibri"/>
          <w:szCs w:val="28"/>
          <w:lang w:eastAsia="ru-RU"/>
        </w:rPr>
        <w:t xml:space="preserve">Pe perioada suspendării, furnizorul nu are dreptul de </w:t>
      </w:r>
      <w:r w:rsidR="00D12306">
        <w:rPr>
          <w:rFonts w:eastAsia="Calibri"/>
          <w:szCs w:val="28"/>
          <w:lang w:eastAsia="ru-RU"/>
        </w:rPr>
        <w:t xml:space="preserve">a </w:t>
      </w:r>
      <w:r w:rsidR="00CB0BB5" w:rsidRPr="00EC39FD">
        <w:rPr>
          <w:rFonts w:eastAsia="Calibri"/>
          <w:szCs w:val="28"/>
          <w:lang w:eastAsia="ru-RU"/>
        </w:rPr>
        <w:t>desfășura activități de achiziție auxiliare</w:t>
      </w:r>
      <w:r w:rsidR="00A25C19" w:rsidRPr="00EC39FD">
        <w:rPr>
          <w:rFonts w:eastAsia="Calibri"/>
          <w:szCs w:val="28"/>
          <w:lang w:eastAsia="ru-RU"/>
        </w:rPr>
        <w:t>.</w:t>
      </w:r>
    </w:p>
    <w:p w14:paraId="39D4DCD4" w14:textId="77777777" w:rsidR="00090C84" w:rsidRDefault="00EC39FD" w:rsidP="00FC3976">
      <w:pPr>
        <w:pStyle w:val="Listparagraf"/>
        <w:tabs>
          <w:tab w:val="left" w:pos="567"/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 xml:space="preserve">42. </w:t>
      </w:r>
      <w:r w:rsidR="00AB6501" w:rsidRPr="00AB6501">
        <w:rPr>
          <w:rFonts w:eastAsia="Calibri"/>
          <w:szCs w:val="28"/>
          <w:lang w:eastAsia="ru-RU"/>
        </w:rPr>
        <w:t xml:space="preserve">Suspendarea încetează dacă furnizorul demonstrează remedierea cauzelor care au determinat suspendarea, în termen proporțional cu natura și gravitatea </w:t>
      </w:r>
      <w:r w:rsidR="00AB6501">
        <w:rPr>
          <w:rFonts w:eastAsia="Calibri"/>
          <w:szCs w:val="28"/>
          <w:lang w:eastAsia="ru-RU"/>
        </w:rPr>
        <w:t>cauzelor</w:t>
      </w:r>
      <w:r w:rsidR="00AB6501" w:rsidRPr="00AB6501">
        <w:rPr>
          <w:rFonts w:eastAsia="Calibri"/>
          <w:szCs w:val="28"/>
          <w:lang w:eastAsia="ru-RU"/>
        </w:rPr>
        <w:t xml:space="preserve"> constatate.</w:t>
      </w:r>
    </w:p>
    <w:p w14:paraId="1D852AA2" w14:textId="350271CF" w:rsidR="00C80CD2" w:rsidRDefault="00EC39FD" w:rsidP="00FC3976">
      <w:pPr>
        <w:pStyle w:val="Listparagraf"/>
        <w:tabs>
          <w:tab w:val="left" w:pos="567"/>
          <w:tab w:val="left" w:pos="709"/>
          <w:tab w:val="left" w:pos="851"/>
          <w:tab w:val="left" w:pos="993"/>
          <w:tab w:val="left" w:pos="1418"/>
        </w:tabs>
        <w:spacing w:after="0"/>
        <w:ind w:left="0" w:firstLine="567"/>
        <w:jc w:val="both"/>
      </w:pPr>
      <w:bookmarkStart w:id="0" w:name="_GoBack"/>
      <w:bookmarkEnd w:id="0"/>
      <w:r>
        <w:rPr>
          <w:rFonts w:eastAsia="Calibri"/>
          <w:szCs w:val="28"/>
          <w:lang w:eastAsia="ru-RU"/>
        </w:rPr>
        <w:t xml:space="preserve">43. </w:t>
      </w:r>
      <w:r w:rsidR="007B4C8D">
        <w:t xml:space="preserve">Furnizorul este </w:t>
      </w:r>
      <w:r w:rsidR="00FE1003">
        <w:t>exclus</w:t>
      </w:r>
      <w:r w:rsidR="00227F2D">
        <w:t xml:space="preserve"> </w:t>
      </w:r>
      <w:r w:rsidR="007B4C8D">
        <w:t xml:space="preserve">din Registru prin </w:t>
      </w:r>
      <w:r w:rsidR="00227F2D">
        <w:t>dispoziția</w:t>
      </w:r>
      <w:r w:rsidR="007B4C8D">
        <w:t xml:space="preserve"> Agenției Achiziții Publice în următoarele cazuri:</w:t>
      </w:r>
    </w:p>
    <w:p w14:paraId="78B2D999" w14:textId="77777777" w:rsidR="00C80CD2" w:rsidRDefault="00C80CD2" w:rsidP="00FC3976">
      <w:pPr>
        <w:pStyle w:val="Listparagraf"/>
        <w:tabs>
          <w:tab w:val="left" w:pos="567"/>
          <w:tab w:val="left" w:pos="709"/>
          <w:tab w:val="left" w:pos="851"/>
          <w:tab w:val="left" w:pos="993"/>
          <w:tab w:val="left" w:pos="1276"/>
          <w:tab w:val="left" w:pos="1418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  <w:r>
        <w:t xml:space="preserve">43.1. </w:t>
      </w:r>
      <w:r w:rsidR="00584190" w:rsidRPr="00C80CD2">
        <w:rPr>
          <w:rFonts w:eastAsia="Calibri"/>
          <w:szCs w:val="28"/>
          <w:lang w:eastAsia="ru-RU"/>
        </w:rPr>
        <w:t>la cererea Furnizorului;</w:t>
      </w:r>
    </w:p>
    <w:p w14:paraId="40911DC7" w14:textId="77777777" w:rsidR="009F2047" w:rsidRDefault="00C80CD2" w:rsidP="00FC3976">
      <w:pPr>
        <w:pStyle w:val="Listparagraf"/>
        <w:tabs>
          <w:tab w:val="left" w:pos="567"/>
          <w:tab w:val="left" w:pos="709"/>
          <w:tab w:val="left" w:pos="851"/>
          <w:tab w:val="left" w:pos="993"/>
          <w:tab w:val="left" w:pos="1276"/>
          <w:tab w:val="left" w:pos="1418"/>
        </w:tabs>
        <w:spacing w:after="0"/>
        <w:ind w:left="0" w:firstLine="567"/>
        <w:jc w:val="both"/>
      </w:pPr>
      <w:r>
        <w:rPr>
          <w:rFonts w:eastAsia="Calibri"/>
          <w:szCs w:val="28"/>
          <w:lang w:eastAsia="ru-RU"/>
        </w:rPr>
        <w:t xml:space="preserve">43.2. </w:t>
      </w:r>
      <w:r w:rsidR="007B4C8D">
        <w:t>în cazul lichidării persoanei juridice;</w:t>
      </w:r>
    </w:p>
    <w:p w14:paraId="4947B98C" w14:textId="1D38E7A6" w:rsidR="00DA173B" w:rsidRPr="009F2047" w:rsidRDefault="009F2047" w:rsidP="00FC3976">
      <w:pPr>
        <w:pStyle w:val="Listparagraf"/>
        <w:tabs>
          <w:tab w:val="left" w:pos="567"/>
          <w:tab w:val="left" w:pos="709"/>
          <w:tab w:val="left" w:pos="851"/>
          <w:tab w:val="left" w:pos="993"/>
          <w:tab w:val="left" w:pos="1276"/>
          <w:tab w:val="left" w:pos="1418"/>
        </w:tabs>
        <w:spacing w:after="0"/>
        <w:ind w:left="0" w:firstLine="567"/>
        <w:jc w:val="both"/>
      </w:pPr>
      <w:r>
        <w:t>43.3</w:t>
      </w:r>
      <w:r w:rsidR="005B090A">
        <w:t>.</w:t>
      </w:r>
      <w:r>
        <w:t xml:space="preserve"> </w:t>
      </w:r>
      <w:r w:rsidR="007B4C8D">
        <w:t>în cazul constatării prezentării unor informații false în vederea înscrierii sau menținerii în Registru;</w:t>
      </w:r>
    </w:p>
    <w:p w14:paraId="78F2AB91" w14:textId="78483154" w:rsidR="00323779" w:rsidRPr="00323779" w:rsidRDefault="007B4C8D" w:rsidP="00FC3976">
      <w:pPr>
        <w:pStyle w:val="Listparagraf"/>
        <w:numPr>
          <w:ilvl w:val="1"/>
          <w:numId w:val="7"/>
        </w:numPr>
        <w:tabs>
          <w:tab w:val="left" w:pos="567"/>
          <w:tab w:val="left" w:pos="709"/>
          <w:tab w:val="left" w:pos="851"/>
          <w:tab w:val="left" w:pos="993"/>
          <w:tab w:val="left" w:pos="1276"/>
          <w:tab w:val="left" w:pos="1418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în cazul</w:t>
      </w:r>
      <w:r w:rsidRPr="00DA173B">
        <w:rPr>
          <w:rFonts w:eastAsia="Calibri"/>
          <w:szCs w:val="28"/>
          <w:lang w:eastAsia="ru-RU"/>
        </w:rPr>
        <w:t xml:space="preserve"> neînlătur</w:t>
      </w:r>
      <w:r>
        <w:rPr>
          <w:rFonts w:eastAsia="Calibri"/>
          <w:szCs w:val="28"/>
          <w:lang w:eastAsia="ru-RU"/>
        </w:rPr>
        <w:t>ării</w:t>
      </w:r>
      <w:r w:rsidR="00584190" w:rsidRPr="00DA173B">
        <w:rPr>
          <w:rFonts w:eastAsia="Calibri"/>
          <w:szCs w:val="28"/>
          <w:lang w:eastAsia="ru-RU"/>
        </w:rPr>
        <w:t xml:space="preserve">, circumstanțelor care au dus la suspendarea </w:t>
      </w:r>
      <w:r w:rsidR="007701D7">
        <w:rPr>
          <w:rFonts w:eastAsia="Calibri"/>
          <w:szCs w:val="28"/>
          <w:lang w:val="ro-MD" w:eastAsia="ru-RU"/>
        </w:rPr>
        <w:t>dreptul</w:t>
      </w:r>
      <w:r w:rsidR="005B090A">
        <w:rPr>
          <w:rFonts w:eastAsia="Calibri"/>
          <w:szCs w:val="28"/>
          <w:lang w:val="ro-MD" w:eastAsia="ru-RU"/>
        </w:rPr>
        <w:t>ui</w:t>
      </w:r>
      <w:r w:rsidR="003B63D7" w:rsidRPr="00DA173B">
        <w:rPr>
          <w:rFonts w:eastAsia="Calibri"/>
          <w:szCs w:val="28"/>
          <w:lang w:val="ro-MD" w:eastAsia="ru-RU"/>
        </w:rPr>
        <w:t xml:space="preserve"> de </w:t>
      </w:r>
      <w:r>
        <w:rPr>
          <w:rFonts w:eastAsia="Calibri"/>
          <w:szCs w:val="28"/>
          <w:lang w:eastAsia="ru-RU"/>
        </w:rPr>
        <w:t>desfășura activități de achiziție auxiliare</w:t>
      </w:r>
      <w:r w:rsidR="00323779">
        <w:rPr>
          <w:rFonts w:eastAsia="Calibri"/>
          <w:szCs w:val="28"/>
          <w:lang w:eastAsia="ru-RU"/>
        </w:rPr>
        <w:t>;</w:t>
      </w:r>
    </w:p>
    <w:p w14:paraId="2D5AB105" w14:textId="277FBF9E" w:rsidR="009A1B44" w:rsidRDefault="00323779" w:rsidP="00FC3976">
      <w:pPr>
        <w:pStyle w:val="Listparagraf"/>
        <w:numPr>
          <w:ilvl w:val="1"/>
          <w:numId w:val="7"/>
        </w:numPr>
        <w:tabs>
          <w:tab w:val="left" w:pos="567"/>
          <w:tab w:val="left" w:pos="709"/>
          <w:tab w:val="left" w:pos="851"/>
          <w:tab w:val="left" w:pos="993"/>
          <w:tab w:val="left" w:pos="1276"/>
          <w:tab w:val="left" w:pos="1418"/>
        </w:tabs>
        <w:spacing w:after="0"/>
        <w:ind w:left="0" w:firstLine="567"/>
        <w:jc w:val="both"/>
        <w:rPr>
          <w:rFonts w:eastAsia="Calibri"/>
          <w:szCs w:val="28"/>
          <w:lang w:eastAsia="ru-RU"/>
        </w:rPr>
      </w:pPr>
      <w:r w:rsidRPr="00625FAA">
        <w:rPr>
          <w:rFonts w:eastAsia="Calibri"/>
          <w:szCs w:val="28"/>
          <w:lang w:eastAsia="ru-RU"/>
        </w:rPr>
        <w:t xml:space="preserve">în cazul unei hotărâri judecătorești definitive de condamnare pentru </w:t>
      </w:r>
      <w:r w:rsidR="00E14F63" w:rsidRPr="00625FAA">
        <w:rPr>
          <w:rFonts w:eastAsia="Calibri"/>
          <w:szCs w:val="28"/>
          <w:lang w:eastAsia="ru-RU"/>
        </w:rPr>
        <w:t>acțiuni</w:t>
      </w:r>
      <w:r w:rsidRPr="00625FAA">
        <w:rPr>
          <w:rFonts w:eastAsia="Calibri"/>
          <w:szCs w:val="28"/>
          <w:lang w:eastAsia="ru-RU"/>
        </w:rPr>
        <w:t xml:space="preserve"> de corupție sau </w:t>
      </w:r>
      <w:r w:rsidR="00E14F63" w:rsidRPr="00625FAA">
        <w:rPr>
          <w:rFonts w:eastAsia="Calibri"/>
          <w:szCs w:val="28"/>
          <w:lang w:eastAsia="ru-RU"/>
        </w:rPr>
        <w:t xml:space="preserve">alte acte </w:t>
      </w:r>
      <w:r w:rsidRPr="00625FAA">
        <w:rPr>
          <w:rFonts w:eastAsia="Calibri"/>
          <w:szCs w:val="28"/>
          <w:lang w:eastAsia="ru-RU"/>
        </w:rPr>
        <w:t>conexe.</w:t>
      </w:r>
    </w:p>
    <w:p w14:paraId="6AE6CAC4" w14:textId="58ED333E" w:rsidR="00FC3976" w:rsidRDefault="00FC3976" w:rsidP="00FC3976">
      <w:pPr>
        <w:pStyle w:val="Listparagraf"/>
        <w:tabs>
          <w:tab w:val="left" w:pos="567"/>
          <w:tab w:val="left" w:pos="709"/>
          <w:tab w:val="left" w:pos="851"/>
          <w:tab w:val="left" w:pos="993"/>
          <w:tab w:val="left" w:pos="1276"/>
          <w:tab w:val="left" w:pos="1418"/>
        </w:tabs>
        <w:spacing w:after="0"/>
        <w:ind w:left="567"/>
        <w:jc w:val="both"/>
        <w:rPr>
          <w:rFonts w:eastAsia="Calibri"/>
          <w:szCs w:val="28"/>
          <w:lang w:eastAsia="ru-RU"/>
        </w:rPr>
      </w:pPr>
    </w:p>
    <w:p w14:paraId="1ED3C225" w14:textId="77777777" w:rsidR="00FC3976" w:rsidRPr="00625FAA" w:rsidRDefault="00FC3976" w:rsidP="00FC3976">
      <w:pPr>
        <w:pStyle w:val="Listparagraf"/>
        <w:tabs>
          <w:tab w:val="left" w:pos="567"/>
          <w:tab w:val="left" w:pos="709"/>
          <w:tab w:val="left" w:pos="851"/>
          <w:tab w:val="left" w:pos="993"/>
          <w:tab w:val="left" w:pos="1276"/>
          <w:tab w:val="left" w:pos="1418"/>
        </w:tabs>
        <w:spacing w:after="0"/>
        <w:ind w:left="567"/>
        <w:jc w:val="both"/>
        <w:rPr>
          <w:rFonts w:eastAsia="Calibri"/>
          <w:szCs w:val="28"/>
          <w:lang w:eastAsia="ru-RU"/>
        </w:rPr>
      </w:pPr>
    </w:p>
    <w:p w14:paraId="3736C3DD" w14:textId="77777777" w:rsidR="001A3A5B" w:rsidRPr="001A3A5B" w:rsidRDefault="001A3A5B" w:rsidP="001A3A5B">
      <w:pPr>
        <w:pStyle w:val="Listparagraf"/>
        <w:spacing w:after="0"/>
        <w:ind w:left="1069"/>
        <w:jc w:val="right"/>
        <w:rPr>
          <w:rFonts w:cs="Times New Roman"/>
        </w:rPr>
      </w:pPr>
      <w:r>
        <w:rPr>
          <w:rFonts w:cs="Times New Roman"/>
          <w:b/>
        </w:rPr>
        <w:t xml:space="preserve"> </w:t>
      </w:r>
      <w:r w:rsidRPr="001A3A5B">
        <w:rPr>
          <w:rFonts w:cs="Times New Roman"/>
        </w:rPr>
        <w:t>Anexa nr.1</w:t>
      </w:r>
    </w:p>
    <w:p w14:paraId="59A4093A" w14:textId="77777777" w:rsidR="001A3A5B" w:rsidRDefault="001A3A5B" w:rsidP="001A3A5B">
      <w:pPr>
        <w:pStyle w:val="Listparagraf"/>
        <w:spacing w:after="0"/>
        <w:ind w:left="1069"/>
        <w:jc w:val="right"/>
        <w:rPr>
          <w:rFonts w:cs="Times New Roman"/>
        </w:rPr>
      </w:pPr>
      <w:r>
        <w:rPr>
          <w:rFonts w:cs="Times New Roman"/>
        </w:rPr>
        <w:t xml:space="preserve">la Regulamentul </w:t>
      </w:r>
      <w:r w:rsidRPr="001A3A5B">
        <w:rPr>
          <w:rFonts w:cs="Times New Roman"/>
        </w:rPr>
        <w:t>cu privire</w:t>
      </w:r>
    </w:p>
    <w:p w14:paraId="12E6CC29" w14:textId="6B52917B" w:rsidR="001A3A5B" w:rsidRPr="001A3A5B" w:rsidRDefault="001A3A5B" w:rsidP="001A3A5B">
      <w:pPr>
        <w:pStyle w:val="Listparagraf"/>
        <w:spacing w:after="0"/>
        <w:ind w:left="1069"/>
        <w:jc w:val="right"/>
        <w:rPr>
          <w:rFonts w:cs="Times New Roman"/>
        </w:rPr>
      </w:pPr>
      <w:r w:rsidRPr="001A3A5B">
        <w:rPr>
          <w:rFonts w:cs="Times New Roman"/>
        </w:rPr>
        <w:t xml:space="preserve"> la activitatea furnizorilor de servicii de achiziție</w:t>
      </w:r>
    </w:p>
    <w:p w14:paraId="3B330980" w14:textId="77777777" w:rsidR="001A3A5B" w:rsidRPr="001A3A5B" w:rsidRDefault="001A3A5B" w:rsidP="001A3A5B">
      <w:pPr>
        <w:pStyle w:val="Listparagraf"/>
        <w:spacing w:after="0"/>
        <w:ind w:left="1069"/>
        <w:jc w:val="both"/>
        <w:rPr>
          <w:rFonts w:cs="Times New Roman"/>
          <w:b/>
        </w:rPr>
      </w:pPr>
      <w:r w:rsidRPr="001A3A5B">
        <w:rPr>
          <w:rFonts w:cs="Times New Roman"/>
          <w:b/>
        </w:rPr>
        <w:t xml:space="preserve"> </w:t>
      </w:r>
    </w:p>
    <w:p w14:paraId="63E773B1" w14:textId="30004DB7" w:rsidR="006E770F" w:rsidRPr="00C350C0" w:rsidRDefault="001A3A5B" w:rsidP="001A3A5B">
      <w:pPr>
        <w:pStyle w:val="Listparagraf"/>
        <w:spacing w:after="0"/>
        <w:ind w:left="1069"/>
        <w:jc w:val="right"/>
        <w:rPr>
          <w:rFonts w:cs="Times New Roman"/>
          <w:i/>
        </w:rPr>
      </w:pPr>
      <w:r w:rsidRPr="00C350C0">
        <w:rPr>
          <w:rFonts w:cs="Times New Roman"/>
          <w:i/>
        </w:rPr>
        <w:t>Model</w:t>
      </w:r>
    </w:p>
    <w:p w14:paraId="39F9634A" w14:textId="2CC0B9D4" w:rsidR="001A3A5B" w:rsidRDefault="001A3A5B" w:rsidP="006E770F">
      <w:pPr>
        <w:pStyle w:val="Listparagraf"/>
        <w:spacing w:after="0"/>
        <w:ind w:left="1069"/>
        <w:jc w:val="both"/>
        <w:rPr>
          <w:rFonts w:cs="Times New Roman"/>
          <w:b/>
        </w:rPr>
      </w:pPr>
    </w:p>
    <w:p w14:paraId="78A5CC95" w14:textId="77777777" w:rsidR="001A3A5B" w:rsidRDefault="001A3A5B" w:rsidP="006E770F">
      <w:pPr>
        <w:pStyle w:val="Listparagraf"/>
        <w:spacing w:after="0"/>
        <w:ind w:left="1069"/>
        <w:jc w:val="both"/>
        <w:rPr>
          <w:rFonts w:cs="Times New Roman"/>
          <w:b/>
        </w:rPr>
      </w:pPr>
    </w:p>
    <w:p w14:paraId="12CFB26F" w14:textId="77777777" w:rsidR="0045745F" w:rsidRPr="0045745F" w:rsidRDefault="0045745F" w:rsidP="0045745F">
      <w:pPr>
        <w:pStyle w:val="Listparagraf"/>
        <w:spacing w:after="0"/>
        <w:ind w:left="1069"/>
        <w:jc w:val="center"/>
        <w:rPr>
          <w:rFonts w:eastAsia="Times New Roman" w:cs="Times New Roman"/>
          <w:b/>
          <w:bCs/>
          <w:sz w:val="24"/>
          <w:szCs w:val="24"/>
          <w:lang w:val="en-GB" w:eastAsia="en-GB"/>
        </w:rPr>
      </w:pPr>
      <w:r w:rsidRPr="0045745F">
        <w:rPr>
          <w:rFonts w:eastAsia="Times New Roman" w:cs="Times New Roman"/>
          <w:b/>
          <w:bCs/>
          <w:sz w:val="24"/>
          <w:szCs w:val="24"/>
          <w:lang w:val="en-GB" w:eastAsia="en-GB"/>
        </w:rPr>
        <w:t>CERERE DE ÎNSCRIERE ÎN REGISTRU</w:t>
      </w:r>
    </w:p>
    <w:p w14:paraId="23150650" w14:textId="6E1C3715" w:rsidR="0045745F" w:rsidRDefault="0045745F" w:rsidP="0045745F">
      <w:pPr>
        <w:pStyle w:val="Listparagraf"/>
        <w:spacing w:after="0"/>
        <w:ind w:left="1069" w:hanging="1069"/>
        <w:rPr>
          <w:rFonts w:eastAsia="Calibri"/>
          <w:szCs w:val="28"/>
          <w:lang w:eastAsia="ru-RU"/>
        </w:rPr>
      </w:pPr>
      <w:r w:rsidRPr="0045745F">
        <w:rPr>
          <w:rFonts w:eastAsia="Calibri"/>
          <w:szCs w:val="28"/>
          <w:lang w:eastAsia="ru-RU"/>
        </w:rPr>
        <w:t>Persoana juridică:____________________________________________</w:t>
      </w:r>
      <w:r>
        <w:rPr>
          <w:rFonts w:eastAsia="Calibri"/>
          <w:szCs w:val="28"/>
          <w:lang w:eastAsia="ru-RU"/>
        </w:rPr>
        <w:t>_____</w:t>
      </w:r>
      <w:r w:rsidRPr="0045745F">
        <w:rPr>
          <w:rFonts w:eastAsia="Calibri"/>
          <w:szCs w:val="28"/>
          <w:lang w:eastAsia="ru-RU"/>
        </w:rPr>
        <w:br/>
      </w:r>
    </w:p>
    <w:p w14:paraId="2956DB18" w14:textId="57E5FA2B" w:rsidR="0045745F" w:rsidRDefault="0045745F" w:rsidP="0045745F">
      <w:pPr>
        <w:pStyle w:val="Listparagraf"/>
        <w:spacing w:after="0"/>
        <w:ind w:left="1069" w:hanging="1069"/>
        <w:rPr>
          <w:rFonts w:eastAsia="Calibri"/>
          <w:szCs w:val="28"/>
          <w:lang w:eastAsia="ru-RU"/>
        </w:rPr>
      </w:pPr>
      <w:r w:rsidRPr="0045745F">
        <w:rPr>
          <w:rFonts w:eastAsia="Calibri"/>
          <w:szCs w:val="28"/>
          <w:lang w:eastAsia="ru-RU"/>
        </w:rPr>
        <w:t>Sediul:_______________________</w:t>
      </w:r>
      <w:r>
        <w:rPr>
          <w:rFonts w:eastAsia="Calibri"/>
          <w:szCs w:val="28"/>
          <w:lang w:eastAsia="ru-RU"/>
        </w:rPr>
        <w:t>____________________________</w:t>
      </w:r>
      <w:r w:rsidR="001A3A5B">
        <w:rPr>
          <w:rFonts w:eastAsia="Calibri"/>
          <w:szCs w:val="28"/>
          <w:lang w:eastAsia="ru-RU"/>
        </w:rPr>
        <w:t>_______</w:t>
      </w:r>
    </w:p>
    <w:p w14:paraId="2CBB31D8" w14:textId="0E64EEC2" w:rsidR="00C45DA6" w:rsidRDefault="00C45DA6" w:rsidP="0045745F">
      <w:pPr>
        <w:pStyle w:val="Listparagraf"/>
        <w:spacing w:after="0"/>
        <w:ind w:left="1069" w:hanging="1069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IDNO______________________, date de contact________________________</w:t>
      </w:r>
    </w:p>
    <w:p w14:paraId="44FD0EC9" w14:textId="0D9FE975" w:rsidR="0045745F" w:rsidRPr="0045745F" w:rsidRDefault="0045745F" w:rsidP="0045745F">
      <w:pPr>
        <w:pStyle w:val="Listparagraf"/>
        <w:spacing w:after="0"/>
        <w:ind w:left="0" w:hanging="1069"/>
        <w:rPr>
          <w:rFonts w:eastAsia="Calibri"/>
          <w:szCs w:val="28"/>
          <w:lang w:eastAsia="ru-RU"/>
        </w:rPr>
      </w:pPr>
      <w:r w:rsidRPr="0045745F">
        <w:rPr>
          <w:rFonts w:eastAsia="Calibri"/>
          <w:szCs w:val="28"/>
          <w:lang w:eastAsia="ru-RU"/>
        </w:rPr>
        <w:br/>
        <w:t xml:space="preserve">Număr de înregistrare </w:t>
      </w:r>
      <w:r w:rsidR="007246A3">
        <w:rPr>
          <w:rFonts w:eastAsia="Calibri"/>
          <w:szCs w:val="28"/>
          <w:lang w:eastAsia="ru-RU"/>
        </w:rPr>
        <w:t>în</w:t>
      </w:r>
      <w:r w:rsidRPr="0045745F">
        <w:rPr>
          <w:rFonts w:eastAsia="Calibri"/>
          <w:szCs w:val="28"/>
          <w:lang w:eastAsia="ru-RU"/>
        </w:rPr>
        <w:t xml:space="preserve"> Registrul de</w:t>
      </w:r>
      <w:r w:rsidR="001A3A5B">
        <w:rPr>
          <w:rFonts w:eastAsia="Calibri"/>
          <w:szCs w:val="28"/>
          <w:lang w:eastAsia="ru-RU"/>
        </w:rPr>
        <w:t xml:space="preserve"> stat al persoanelor juridice /î</w:t>
      </w:r>
      <w:r w:rsidRPr="0045745F">
        <w:rPr>
          <w:rFonts w:eastAsia="Calibri"/>
          <w:szCs w:val="28"/>
          <w:lang w:eastAsia="ru-RU"/>
        </w:rPr>
        <w:t>ntreprinzători: ______________</w:t>
      </w:r>
      <w:r>
        <w:rPr>
          <w:rFonts w:eastAsia="Calibri"/>
          <w:szCs w:val="28"/>
          <w:lang w:eastAsia="ru-RU"/>
        </w:rPr>
        <w:t>______________________________</w:t>
      </w:r>
      <w:r w:rsidR="001A3A5B">
        <w:rPr>
          <w:rFonts w:eastAsia="Calibri"/>
          <w:szCs w:val="28"/>
          <w:lang w:eastAsia="ru-RU"/>
        </w:rPr>
        <w:t>____________________</w:t>
      </w:r>
    </w:p>
    <w:p w14:paraId="6D54B7B4" w14:textId="77777777" w:rsidR="0045745F" w:rsidRDefault="0045745F" w:rsidP="0045745F">
      <w:pPr>
        <w:pStyle w:val="Listparagraf"/>
        <w:spacing w:after="0"/>
        <w:ind w:left="1069" w:hanging="1069"/>
        <w:rPr>
          <w:rFonts w:eastAsia="Calibri"/>
          <w:szCs w:val="28"/>
          <w:lang w:eastAsia="ru-RU"/>
        </w:rPr>
      </w:pPr>
    </w:p>
    <w:p w14:paraId="3B2D1348" w14:textId="60F4D22B" w:rsidR="0045745F" w:rsidRPr="0045745F" w:rsidRDefault="0045745F" w:rsidP="001A3A5B">
      <w:pPr>
        <w:pStyle w:val="Listparagraf"/>
        <w:spacing w:after="0"/>
        <w:ind w:left="0"/>
        <w:rPr>
          <w:rFonts w:eastAsia="Calibri"/>
          <w:szCs w:val="28"/>
          <w:lang w:eastAsia="ru-RU"/>
        </w:rPr>
      </w:pPr>
      <w:r w:rsidRPr="0045745F">
        <w:rPr>
          <w:rFonts w:eastAsia="Calibri"/>
          <w:szCs w:val="28"/>
          <w:lang w:eastAsia="ru-RU"/>
        </w:rPr>
        <w:t>Reprezentată legal prin: ____________________________, în calitate de</w:t>
      </w:r>
      <w:r w:rsidR="001A3A5B">
        <w:rPr>
          <w:rFonts w:eastAsia="Calibri"/>
          <w:szCs w:val="28"/>
          <w:lang w:eastAsia="ru-RU"/>
        </w:rPr>
        <w:t>_____</w:t>
      </w:r>
      <w:r w:rsidRPr="0045745F">
        <w:rPr>
          <w:rFonts w:eastAsia="Calibri"/>
          <w:szCs w:val="28"/>
          <w:lang w:eastAsia="ru-RU"/>
        </w:rPr>
        <w:t xml:space="preserve"> </w:t>
      </w:r>
      <w:r w:rsidR="001A3A5B">
        <w:rPr>
          <w:rFonts w:eastAsia="Calibri"/>
          <w:szCs w:val="28"/>
          <w:lang w:eastAsia="ru-RU"/>
        </w:rPr>
        <w:t>__</w:t>
      </w:r>
      <w:r w:rsidRPr="0045745F">
        <w:rPr>
          <w:rFonts w:eastAsia="Calibri"/>
          <w:szCs w:val="28"/>
          <w:lang w:eastAsia="ru-RU"/>
        </w:rPr>
        <w:t>_____________________</w:t>
      </w:r>
      <w:r w:rsidR="001A3A5B">
        <w:rPr>
          <w:rFonts w:eastAsia="Calibri"/>
          <w:szCs w:val="28"/>
          <w:lang w:eastAsia="ru-RU"/>
        </w:rPr>
        <w:t>_________________________________________</w:t>
      </w:r>
    </w:p>
    <w:p w14:paraId="4B4977F7" w14:textId="58F3421F" w:rsidR="0045745F" w:rsidRPr="001A3A5B" w:rsidRDefault="0045745F" w:rsidP="001A3A5B">
      <w:pPr>
        <w:pStyle w:val="Listparagraf"/>
        <w:spacing w:after="0"/>
        <w:ind w:left="0"/>
        <w:rPr>
          <w:rFonts w:eastAsia="Calibri"/>
          <w:szCs w:val="28"/>
          <w:lang w:val="ro-MD" w:eastAsia="ru-RU"/>
        </w:rPr>
      </w:pPr>
      <w:r w:rsidRPr="001A3A5B">
        <w:rPr>
          <w:rFonts w:eastAsia="Calibri"/>
          <w:szCs w:val="28"/>
          <w:lang w:val="ro-MD" w:eastAsia="ru-RU"/>
        </w:rPr>
        <w:t xml:space="preserve">Solicită înscrierea în Registrul furnizorilor de servicii de achiziție, în </w:t>
      </w:r>
      <w:r w:rsidR="001A3A5B" w:rsidRPr="001A3A5B">
        <w:rPr>
          <w:rFonts w:eastAsia="Calibri"/>
          <w:szCs w:val="28"/>
          <w:lang w:val="ro-MD" w:eastAsia="ru-RU"/>
        </w:rPr>
        <w:t>c</w:t>
      </w:r>
      <w:r w:rsidRPr="001A3A5B">
        <w:rPr>
          <w:rFonts w:eastAsia="Calibri"/>
          <w:szCs w:val="28"/>
          <w:lang w:val="ro-MD" w:eastAsia="ru-RU"/>
        </w:rPr>
        <w:t>onformitate cu Regulamentul aprobat prin Hotărârea Guvernului nr. ___/2026.</w:t>
      </w:r>
    </w:p>
    <w:p w14:paraId="71860B02" w14:textId="42811798" w:rsidR="00261163" w:rsidRDefault="00261163" w:rsidP="00237536">
      <w:pPr>
        <w:pStyle w:val="Listparagraf"/>
        <w:spacing w:after="0"/>
        <w:ind w:left="1069"/>
        <w:jc w:val="center"/>
        <w:rPr>
          <w:rFonts w:cs="Times New Roman"/>
          <w:b/>
          <w:lang w:val="en-GB"/>
        </w:rPr>
      </w:pPr>
    </w:p>
    <w:p w14:paraId="6D72FB15" w14:textId="4CDAE065" w:rsidR="00D57AA6" w:rsidRDefault="00D57AA6" w:rsidP="00237536">
      <w:pPr>
        <w:pStyle w:val="Listparagraf"/>
        <w:spacing w:after="0"/>
        <w:ind w:left="1069"/>
        <w:jc w:val="center"/>
        <w:rPr>
          <w:rFonts w:cs="Times New Roman"/>
          <w:b/>
          <w:lang w:val="en-GB"/>
        </w:rPr>
      </w:pPr>
    </w:p>
    <w:p w14:paraId="03DF4FDF" w14:textId="77777777" w:rsidR="00601581" w:rsidRDefault="00601581" w:rsidP="00237536">
      <w:pPr>
        <w:pStyle w:val="Listparagraf"/>
        <w:spacing w:after="0"/>
        <w:ind w:left="1069"/>
        <w:jc w:val="center"/>
        <w:rPr>
          <w:rFonts w:cs="Times New Roman"/>
          <w:b/>
          <w:lang w:val="en-GB"/>
        </w:rPr>
      </w:pPr>
    </w:p>
    <w:p w14:paraId="21040F27" w14:textId="4CD418C2" w:rsidR="00D57AA6" w:rsidRPr="001A3A5B" w:rsidRDefault="00D57AA6" w:rsidP="00D57AA6">
      <w:pPr>
        <w:pStyle w:val="Listparagraf"/>
        <w:spacing w:after="0"/>
        <w:ind w:left="1069"/>
        <w:jc w:val="right"/>
        <w:rPr>
          <w:rFonts w:cs="Times New Roman"/>
        </w:rPr>
      </w:pPr>
      <w:r w:rsidRPr="001A3A5B">
        <w:rPr>
          <w:rFonts w:cs="Times New Roman"/>
        </w:rPr>
        <w:lastRenderedPageBreak/>
        <w:t>Anexa nr.</w:t>
      </w:r>
      <w:r>
        <w:rPr>
          <w:rFonts w:cs="Times New Roman"/>
        </w:rPr>
        <w:t>2</w:t>
      </w:r>
    </w:p>
    <w:p w14:paraId="33C60829" w14:textId="77777777" w:rsidR="00D57AA6" w:rsidRDefault="00D57AA6" w:rsidP="00D57AA6">
      <w:pPr>
        <w:pStyle w:val="Listparagraf"/>
        <w:spacing w:after="0"/>
        <w:ind w:left="1069"/>
        <w:jc w:val="right"/>
        <w:rPr>
          <w:rFonts w:cs="Times New Roman"/>
        </w:rPr>
      </w:pPr>
      <w:r>
        <w:rPr>
          <w:rFonts w:cs="Times New Roman"/>
        </w:rPr>
        <w:t xml:space="preserve">la Regulamentul </w:t>
      </w:r>
      <w:r w:rsidRPr="001A3A5B">
        <w:rPr>
          <w:rFonts w:cs="Times New Roman"/>
        </w:rPr>
        <w:t>cu privire</w:t>
      </w:r>
    </w:p>
    <w:p w14:paraId="4F33ECB1" w14:textId="77777777" w:rsidR="00D57AA6" w:rsidRPr="001A3A5B" w:rsidRDefault="00D57AA6" w:rsidP="00D57AA6">
      <w:pPr>
        <w:pStyle w:val="Listparagraf"/>
        <w:spacing w:after="0"/>
        <w:ind w:left="1069"/>
        <w:jc w:val="right"/>
        <w:rPr>
          <w:rFonts w:cs="Times New Roman"/>
        </w:rPr>
      </w:pPr>
      <w:r w:rsidRPr="001A3A5B">
        <w:rPr>
          <w:rFonts w:cs="Times New Roman"/>
        </w:rPr>
        <w:t xml:space="preserve"> la activitatea furnizorilor de servicii de achiziție</w:t>
      </w:r>
    </w:p>
    <w:p w14:paraId="56BB259E" w14:textId="5528C273" w:rsidR="00C350C0" w:rsidRPr="00D57AA6" w:rsidRDefault="00C350C0" w:rsidP="00237536">
      <w:pPr>
        <w:pStyle w:val="Listparagraf"/>
        <w:spacing w:after="0"/>
        <w:ind w:left="1069"/>
        <w:jc w:val="center"/>
        <w:rPr>
          <w:rFonts w:cs="Times New Roman"/>
          <w:b/>
        </w:rPr>
      </w:pPr>
    </w:p>
    <w:p w14:paraId="562D2399" w14:textId="1028E582" w:rsidR="00D4020D" w:rsidRDefault="00D4020D" w:rsidP="00D4020D">
      <w:pPr>
        <w:pStyle w:val="Listparagraf"/>
        <w:jc w:val="right"/>
        <w:rPr>
          <w:rFonts w:cs="Times New Roman"/>
          <w:i/>
        </w:rPr>
      </w:pPr>
      <w:r w:rsidRPr="00D4020D">
        <w:rPr>
          <w:rFonts w:cs="Times New Roman"/>
          <w:i/>
        </w:rPr>
        <w:t>Model</w:t>
      </w:r>
    </w:p>
    <w:p w14:paraId="0BF95BA9" w14:textId="29805D92" w:rsidR="008A5888" w:rsidRDefault="008A5888" w:rsidP="00D4020D">
      <w:pPr>
        <w:pStyle w:val="Listparagraf"/>
        <w:jc w:val="right"/>
        <w:rPr>
          <w:rFonts w:cs="Times New Roman"/>
          <w:i/>
        </w:rPr>
      </w:pPr>
    </w:p>
    <w:p w14:paraId="3C927F4F" w14:textId="07657802" w:rsidR="008A5888" w:rsidRDefault="008A5888" w:rsidP="00D4020D">
      <w:pPr>
        <w:pStyle w:val="Listparagraf"/>
        <w:jc w:val="right"/>
        <w:rPr>
          <w:rFonts w:cs="Times New Roman"/>
          <w:i/>
        </w:rPr>
      </w:pPr>
    </w:p>
    <w:p w14:paraId="018E243F" w14:textId="3746B96C" w:rsidR="008A5888" w:rsidRPr="001E07DF" w:rsidRDefault="008A5888" w:rsidP="008A5888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lang w:val="ro-MD" w:eastAsia="en-GB"/>
        </w:rPr>
      </w:pPr>
      <w:r w:rsidRPr="001E07DF">
        <w:rPr>
          <w:rFonts w:eastAsia="Times New Roman" w:cs="Times New Roman"/>
          <w:b/>
          <w:bCs/>
          <w:sz w:val="24"/>
          <w:szCs w:val="24"/>
          <w:lang w:val="ro-MD" w:eastAsia="en-GB"/>
        </w:rPr>
        <w:t xml:space="preserve">DECLARAȚIE </w:t>
      </w:r>
      <w:r w:rsidR="00576A4F">
        <w:rPr>
          <w:rFonts w:eastAsia="Times New Roman" w:cs="Times New Roman"/>
          <w:b/>
          <w:bCs/>
          <w:sz w:val="24"/>
          <w:szCs w:val="24"/>
          <w:lang w:val="ro-MD" w:eastAsia="en-GB"/>
        </w:rPr>
        <w:t>PRIVIND</w:t>
      </w:r>
      <w:r w:rsidRPr="001E07DF">
        <w:rPr>
          <w:rFonts w:eastAsia="Times New Roman" w:cs="Times New Roman"/>
          <w:b/>
          <w:bCs/>
          <w:sz w:val="24"/>
          <w:szCs w:val="24"/>
          <w:lang w:val="ro-MD" w:eastAsia="en-GB"/>
        </w:rPr>
        <w:t xml:space="preserve"> CONFLICTUL DE INTERESE –</w:t>
      </w:r>
      <w:r w:rsidR="005B090A">
        <w:rPr>
          <w:rFonts w:eastAsia="Times New Roman" w:cs="Times New Roman"/>
          <w:b/>
          <w:bCs/>
          <w:sz w:val="24"/>
          <w:szCs w:val="24"/>
          <w:lang w:val="ro-MD" w:eastAsia="en-GB"/>
        </w:rPr>
        <w:t xml:space="preserve"> </w:t>
      </w:r>
      <w:r w:rsidRPr="001E07DF">
        <w:rPr>
          <w:rFonts w:eastAsia="Times New Roman" w:cs="Times New Roman"/>
          <w:b/>
          <w:bCs/>
          <w:sz w:val="24"/>
          <w:szCs w:val="24"/>
          <w:lang w:val="ro-MD" w:eastAsia="en-GB"/>
        </w:rPr>
        <w:t>FURNIZOR</w:t>
      </w:r>
    </w:p>
    <w:p w14:paraId="21BEBC2F" w14:textId="54F93920" w:rsidR="001E07DF" w:rsidRDefault="008A5888" w:rsidP="008A5888">
      <w:pPr>
        <w:spacing w:before="100" w:beforeAutospacing="1" w:after="100" w:afterAutospacing="1"/>
        <w:jc w:val="both"/>
        <w:rPr>
          <w:rFonts w:eastAsia="Calibri"/>
          <w:szCs w:val="28"/>
          <w:lang w:val="ro-MD" w:eastAsia="ru-RU"/>
        </w:rPr>
      </w:pPr>
      <w:r w:rsidRPr="008A5888">
        <w:rPr>
          <w:rFonts w:eastAsia="Calibri"/>
          <w:szCs w:val="28"/>
          <w:lang w:val="ro-MD" w:eastAsia="ru-RU"/>
        </w:rPr>
        <w:t>Subsemnatul(a) ____________________________, în calitate de reprezentant legal al persoanei juridice ____________________________</w:t>
      </w:r>
      <w:r w:rsidR="001E07DF">
        <w:rPr>
          <w:rFonts w:eastAsia="Calibri"/>
          <w:szCs w:val="28"/>
          <w:lang w:val="ro-MD" w:eastAsia="ru-RU"/>
        </w:rPr>
        <w:t>_______________</w:t>
      </w:r>
      <w:r w:rsidRPr="008A5888">
        <w:rPr>
          <w:rFonts w:eastAsia="Calibri"/>
          <w:szCs w:val="28"/>
          <w:lang w:val="ro-MD" w:eastAsia="ru-RU"/>
        </w:rPr>
        <w:t xml:space="preserve">, </w:t>
      </w:r>
    </w:p>
    <w:p w14:paraId="78115717" w14:textId="6D0AB491" w:rsidR="00874BD5" w:rsidRDefault="00874BD5" w:rsidP="008A5888">
      <w:pPr>
        <w:spacing w:before="100" w:beforeAutospacing="1" w:after="100" w:afterAutospacing="1"/>
        <w:jc w:val="both"/>
        <w:rPr>
          <w:rFonts w:eastAsia="Calibri"/>
          <w:szCs w:val="28"/>
          <w:lang w:val="ro-MD" w:eastAsia="ru-RU"/>
        </w:rPr>
      </w:pPr>
      <w:r>
        <w:rPr>
          <w:rFonts w:eastAsia="Calibri"/>
          <w:szCs w:val="28"/>
          <w:lang w:val="ro-MD" w:eastAsia="ru-RU"/>
        </w:rPr>
        <w:t>IDNO____________________________, date de contact__________________</w:t>
      </w:r>
    </w:p>
    <w:p w14:paraId="75175F34" w14:textId="7B30FF4A" w:rsidR="008A5888" w:rsidRPr="008A5888" w:rsidRDefault="008A5888" w:rsidP="008A5888">
      <w:pPr>
        <w:spacing w:before="100" w:beforeAutospacing="1" w:after="100" w:afterAutospacing="1"/>
        <w:jc w:val="both"/>
        <w:rPr>
          <w:rFonts w:eastAsia="Calibri"/>
          <w:szCs w:val="28"/>
          <w:lang w:val="ro-MD" w:eastAsia="ru-RU"/>
        </w:rPr>
      </w:pPr>
      <w:r w:rsidRPr="008A5888">
        <w:rPr>
          <w:rFonts w:eastAsia="Calibri"/>
          <w:szCs w:val="28"/>
          <w:lang w:val="ro-MD" w:eastAsia="ru-RU"/>
        </w:rPr>
        <w:t>solicitant al înscrierii în Registrul furnizorilor de servicii de achiziție, declar pe propria răspundere că documentele prezentate sunt veridice și că persoana juridică respectă prevederile legislației în domeniul achizițiilor publice/sectoriale, inclusiv regulile privind prevenirea și declararea conflictelor de interese.</w:t>
      </w:r>
    </w:p>
    <w:p w14:paraId="1CAC33B8" w14:textId="64CEE69E" w:rsidR="008A5888" w:rsidRPr="001E07DF" w:rsidRDefault="008A5888" w:rsidP="008A5888">
      <w:pPr>
        <w:spacing w:before="100" w:beforeAutospacing="1" w:after="100" w:afterAutospacing="1"/>
        <w:jc w:val="both"/>
        <w:rPr>
          <w:rFonts w:eastAsia="Calibri"/>
          <w:szCs w:val="28"/>
          <w:lang w:val="ro-MD" w:eastAsia="ru-RU"/>
        </w:rPr>
      </w:pPr>
      <w:r w:rsidRPr="001E07DF">
        <w:rPr>
          <w:rFonts w:eastAsia="Calibri"/>
          <w:szCs w:val="28"/>
          <w:lang w:val="ro-MD" w:eastAsia="ru-RU"/>
        </w:rPr>
        <w:t>Data:</w:t>
      </w:r>
      <w:r w:rsidRPr="008A5888">
        <w:rPr>
          <w:rFonts w:eastAsia="Calibri"/>
          <w:szCs w:val="28"/>
          <w:lang w:val="ro-MD" w:eastAsia="ru-RU"/>
        </w:rPr>
        <w:t>_____________</w:t>
      </w:r>
      <w:r w:rsidRPr="001E07DF">
        <w:rPr>
          <w:rFonts w:eastAsia="Calibri"/>
          <w:szCs w:val="28"/>
          <w:lang w:val="ro-MD" w:eastAsia="ru-RU"/>
        </w:rPr>
        <w:t>_____</w:t>
      </w:r>
      <w:r w:rsidRPr="008A5888">
        <w:rPr>
          <w:rFonts w:eastAsia="Calibri"/>
          <w:szCs w:val="28"/>
          <w:lang w:val="ro-MD" w:eastAsia="ru-RU"/>
        </w:rPr>
        <w:br/>
        <w:t>Semnătura: _____________</w:t>
      </w:r>
    </w:p>
    <w:p w14:paraId="22B73163" w14:textId="5229CF66" w:rsidR="008A5888" w:rsidRPr="001A3A5B" w:rsidRDefault="008A5888" w:rsidP="008A5888">
      <w:pPr>
        <w:pStyle w:val="Listparagraf"/>
        <w:spacing w:after="0"/>
        <w:ind w:left="1069"/>
        <w:jc w:val="right"/>
        <w:rPr>
          <w:rFonts w:cs="Times New Roman"/>
        </w:rPr>
      </w:pPr>
      <w:r w:rsidRPr="001A3A5B">
        <w:rPr>
          <w:rFonts w:cs="Times New Roman"/>
        </w:rPr>
        <w:t>Anexa nr.</w:t>
      </w:r>
      <w:r>
        <w:rPr>
          <w:rFonts w:cs="Times New Roman"/>
        </w:rPr>
        <w:t>3</w:t>
      </w:r>
    </w:p>
    <w:p w14:paraId="68EE5CF5" w14:textId="77777777" w:rsidR="008A5888" w:rsidRDefault="008A5888" w:rsidP="008A5888">
      <w:pPr>
        <w:pStyle w:val="Listparagraf"/>
        <w:spacing w:after="0"/>
        <w:ind w:left="1069"/>
        <w:jc w:val="right"/>
        <w:rPr>
          <w:rFonts w:cs="Times New Roman"/>
        </w:rPr>
      </w:pPr>
      <w:r>
        <w:rPr>
          <w:rFonts w:cs="Times New Roman"/>
        </w:rPr>
        <w:t xml:space="preserve">la Regulamentul </w:t>
      </w:r>
      <w:r w:rsidRPr="001A3A5B">
        <w:rPr>
          <w:rFonts w:cs="Times New Roman"/>
        </w:rPr>
        <w:t>cu privire</w:t>
      </w:r>
    </w:p>
    <w:p w14:paraId="1B711379" w14:textId="77777777" w:rsidR="008A5888" w:rsidRPr="001A3A5B" w:rsidRDefault="008A5888" w:rsidP="008A5888">
      <w:pPr>
        <w:pStyle w:val="Listparagraf"/>
        <w:spacing w:after="0"/>
        <w:ind w:left="1069"/>
        <w:jc w:val="right"/>
        <w:rPr>
          <w:rFonts w:cs="Times New Roman"/>
        </w:rPr>
      </w:pPr>
      <w:r w:rsidRPr="001A3A5B">
        <w:rPr>
          <w:rFonts w:cs="Times New Roman"/>
        </w:rPr>
        <w:t xml:space="preserve"> la activitatea furnizorilor de servicii de achiziție</w:t>
      </w:r>
    </w:p>
    <w:p w14:paraId="5C04D515" w14:textId="77777777" w:rsidR="008A5888" w:rsidRPr="00D57AA6" w:rsidRDefault="008A5888" w:rsidP="008A5888">
      <w:pPr>
        <w:pStyle w:val="Listparagraf"/>
        <w:spacing w:after="0"/>
        <w:ind w:left="1069"/>
        <w:jc w:val="center"/>
        <w:rPr>
          <w:rFonts w:cs="Times New Roman"/>
          <w:b/>
        </w:rPr>
      </w:pPr>
    </w:p>
    <w:p w14:paraId="70721948" w14:textId="6667F628" w:rsidR="008A5888" w:rsidRPr="008A5888" w:rsidRDefault="008A5888" w:rsidP="008A5888">
      <w:pPr>
        <w:pStyle w:val="Listparagraf"/>
        <w:jc w:val="right"/>
        <w:rPr>
          <w:rFonts w:cs="Times New Roman"/>
          <w:i/>
        </w:rPr>
      </w:pPr>
      <w:r w:rsidRPr="00D4020D">
        <w:rPr>
          <w:rFonts w:cs="Times New Roman"/>
          <w:i/>
        </w:rPr>
        <w:t>Model</w:t>
      </w:r>
    </w:p>
    <w:p w14:paraId="6CE7C320" w14:textId="77777777" w:rsidR="008A5888" w:rsidRPr="00D4020D" w:rsidRDefault="008A5888" w:rsidP="00D4020D">
      <w:pPr>
        <w:pStyle w:val="Listparagraf"/>
        <w:jc w:val="right"/>
        <w:rPr>
          <w:rFonts w:cs="Times New Roman"/>
          <w:i/>
        </w:rPr>
      </w:pPr>
    </w:p>
    <w:p w14:paraId="17B8873A" w14:textId="77777777" w:rsidR="00DF5DCD" w:rsidRDefault="00DF5DCD" w:rsidP="00237536">
      <w:pPr>
        <w:pStyle w:val="Listparagraf"/>
        <w:spacing w:after="0"/>
        <w:ind w:left="1069"/>
        <w:jc w:val="center"/>
        <w:rPr>
          <w:rFonts w:cs="Times New Roman"/>
          <w:b/>
          <w:lang w:val="en-GB"/>
        </w:rPr>
      </w:pPr>
    </w:p>
    <w:p w14:paraId="4CB9C604" w14:textId="3B13F339" w:rsidR="00C350C0" w:rsidRPr="00C350C0" w:rsidRDefault="00C350C0" w:rsidP="00C350C0">
      <w:pPr>
        <w:pStyle w:val="Listparagraf"/>
        <w:spacing w:after="0"/>
        <w:ind w:left="1069"/>
        <w:jc w:val="center"/>
        <w:rPr>
          <w:rFonts w:eastAsia="Times New Roman" w:cs="Times New Roman"/>
          <w:b/>
          <w:bCs/>
          <w:sz w:val="24"/>
          <w:szCs w:val="24"/>
          <w:lang w:val="en-GB" w:eastAsia="en-GB"/>
        </w:rPr>
      </w:pPr>
      <w:r w:rsidRPr="00C350C0">
        <w:rPr>
          <w:rFonts w:eastAsia="Times New Roman" w:cs="Times New Roman"/>
          <w:b/>
          <w:bCs/>
          <w:sz w:val="24"/>
          <w:szCs w:val="24"/>
          <w:lang w:val="en-GB" w:eastAsia="en-GB"/>
        </w:rPr>
        <w:t xml:space="preserve">DECLARAȚIE </w:t>
      </w:r>
      <w:r w:rsidR="00576A4F">
        <w:rPr>
          <w:rFonts w:eastAsia="Times New Roman" w:cs="Times New Roman"/>
          <w:b/>
          <w:bCs/>
          <w:sz w:val="24"/>
          <w:szCs w:val="24"/>
          <w:lang w:val="en-GB" w:eastAsia="en-GB"/>
        </w:rPr>
        <w:t>PRIVIND</w:t>
      </w:r>
      <w:r w:rsidRPr="00C350C0">
        <w:rPr>
          <w:rFonts w:eastAsia="Times New Roman" w:cs="Times New Roman"/>
          <w:b/>
          <w:bCs/>
          <w:sz w:val="24"/>
          <w:szCs w:val="24"/>
          <w:lang w:val="en-GB" w:eastAsia="en-GB"/>
        </w:rPr>
        <w:t xml:space="preserve"> CONFLICTUL DE </w:t>
      </w:r>
      <w:r w:rsidR="00D57AA6" w:rsidRPr="00C350C0">
        <w:rPr>
          <w:rFonts w:eastAsia="Times New Roman" w:cs="Times New Roman"/>
          <w:b/>
          <w:bCs/>
          <w:sz w:val="24"/>
          <w:szCs w:val="24"/>
          <w:lang w:val="en-GB" w:eastAsia="en-GB"/>
        </w:rPr>
        <w:t>INTERESE</w:t>
      </w:r>
      <w:r w:rsidR="00D57AA6">
        <w:rPr>
          <w:rFonts w:eastAsia="Times New Roman" w:cs="Times New Roman"/>
          <w:b/>
          <w:bCs/>
          <w:sz w:val="24"/>
          <w:szCs w:val="24"/>
          <w:lang w:val="en-GB" w:eastAsia="en-GB"/>
        </w:rPr>
        <w:t xml:space="preserve"> -</w:t>
      </w:r>
      <w:r w:rsidR="00D57AA6" w:rsidRPr="00576A4F">
        <w:rPr>
          <w:rFonts w:eastAsia="Times New Roman" w:cs="Times New Roman"/>
          <w:b/>
          <w:bCs/>
          <w:sz w:val="24"/>
          <w:szCs w:val="24"/>
          <w:lang w:val="en-GB" w:eastAsia="en-GB"/>
        </w:rPr>
        <w:t>EVALUATOR</w:t>
      </w:r>
    </w:p>
    <w:p w14:paraId="0D5968F2" w14:textId="01C6A27B" w:rsidR="00C350C0" w:rsidRPr="00C350C0" w:rsidRDefault="00C350C0" w:rsidP="00DF5DCD">
      <w:pPr>
        <w:spacing w:before="100" w:beforeAutospacing="1" w:after="100" w:afterAutospacing="1"/>
        <w:jc w:val="both"/>
        <w:rPr>
          <w:rFonts w:eastAsia="Calibri"/>
          <w:szCs w:val="28"/>
          <w:lang w:val="ro-MD" w:eastAsia="ru-RU"/>
        </w:rPr>
      </w:pPr>
      <w:r w:rsidRPr="00C350C0">
        <w:rPr>
          <w:rFonts w:eastAsia="Calibri"/>
          <w:szCs w:val="28"/>
          <w:lang w:val="ro-MD" w:eastAsia="ru-RU"/>
        </w:rPr>
        <w:t xml:space="preserve">Subsemnatul(a) _____________________________, în calitate de </w:t>
      </w:r>
      <w:r w:rsidR="007B11F9">
        <w:rPr>
          <w:rFonts w:eastAsia="Calibri"/>
          <w:szCs w:val="28"/>
          <w:lang w:val="ro-MD" w:eastAsia="ru-RU"/>
        </w:rPr>
        <w:t>evaluator</w:t>
      </w:r>
      <w:r w:rsidR="00576A4F">
        <w:rPr>
          <w:rFonts w:eastAsia="Calibri"/>
          <w:szCs w:val="28"/>
          <w:lang w:val="ro-MD" w:eastAsia="ru-RU"/>
        </w:rPr>
        <w:t>,</w:t>
      </w:r>
      <w:r w:rsidRPr="00C350C0">
        <w:rPr>
          <w:rFonts w:eastAsia="Calibri"/>
          <w:szCs w:val="28"/>
          <w:lang w:val="ro-MD" w:eastAsia="ru-RU"/>
        </w:rPr>
        <w:t xml:space="preserve"> desemnat de</w:t>
      </w:r>
      <w:r w:rsidR="005B090A">
        <w:rPr>
          <w:rFonts w:eastAsia="Calibri"/>
          <w:szCs w:val="28"/>
          <w:lang w:val="ro-MD" w:eastAsia="ru-RU"/>
        </w:rPr>
        <w:t xml:space="preserve"> către</w:t>
      </w:r>
      <w:r w:rsidRPr="00C350C0">
        <w:rPr>
          <w:rFonts w:eastAsia="Calibri"/>
          <w:szCs w:val="28"/>
          <w:lang w:val="ro-MD" w:eastAsia="ru-RU"/>
        </w:rPr>
        <w:t xml:space="preserve"> Agenția Achiziții Publice</w:t>
      </w:r>
      <w:r w:rsidR="008A5888">
        <w:rPr>
          <w:rFonts w:eastAsia="Calibri"/>
          <w:szCs w:val="28"/>
          <w:lang w:val="ro-MD" w:eastAsia="ru-RU"/>
        </w:rPr>
        <w:t>__________________________________________________________</w:t>
      </w:r>
      <w:r w:rsidR="008A5888">
        <w:rPr>
          <w:rFonts w:eastAsia="Calibri"/>
          <w:szCs w:val="28"/>
          <w:lang w:val="ro-MD" w:eastAsia="ru-RU"/>
        </w:rPr>
        <w:br/>
        <w:t>D</w:t>
      </w:r>
      <w:r w:rsidRPr="00C350C0">
        <w:rPr>
          <w:rFonts w:eastAsia="Calibri"/>
          <w:szCs w:val="28"/>
          <w:lang w:val="ro-MD" w:eastAsia="ru-RU"/>
        </w:rPr>
        <w:t>eclar pe propria răspundere că nu mă aflu în conflict de interese cu solicitantul [denumirea persoanei juridice/furnizorului], care a depus cerere de înscriere în Registrul furnizorilor de servicii de achiziție, la data de ________________.</w:t>
      </w:r>
    </w:p>
    <w:p w14:paraId="3A1BD33F" w14:textId="77777777" w:rsidR="00C350C0" w:rsidRPr="00C350C0" w:rsidRDefault="00C350C0" w:rsidP="00DF5DCD">
      <w:pPr>
        <w:spacing w:before="100" w:beforeAutospacing="1" w:after="100" w:afterAutospacing="1"/>
        <w:jc w:val="both"/>
        <w:rPr>
          <w:rFonts w:eastAsia="Calibri"/>
          <w:szCs w:val="28"/>
          <w:lang w:val="ro-MD" w:eastAsia="ru-RU"/>
        </w:rPr>
      </w:pPr>
      <w:r w:rsidRPr="00C350C0">
        <w:rPr>
          <w:rFonts w:eastAsia="Calibri"/>
          <w:szCs w:val="28"/>
          <w:lang w:val="ro-MD" w:eastAsia="ru-RU"/>
        </w:rPr>
        <w:t>Motivul declarației: ________________________________________________</w:t>
      </w:r>
      <w:r w:rsidRPr="00C350C0">
        <w:rPr>
          <w:rFonts w:eastAsia="Calibri"/>
          <w:szCs w:val="28"/>
          <w:lang w:val="ro-MD" w:eastAsia="ru-RU"/>
        </w:rPr>
        <w:br/>
        <w:t>(cauza potențialului conflict de interese, dacă există – în cazul în care există, se menționează; altfel se confirmă că nu există)</w:t>
      </w:r>
    </w:p>
    <w:p w14:paraId="154685DD" w14:textId="691EF73C" w:rsidR="00576A4F" w:rsidRPr="00601581" w:rsidRDefault="00DF5DCD" w:rsidP="00601581">
      <w:pPr>
        <w:spacing w:before="100" w:beforeAutospacing="1" w:after="100" w:afterAutospacing="1"/>
        <w:jc w:val="both"/>
        <w:rPr>
          <w:rFonts w:eastAsia="Calibri"/>
          <w:szCs w:val="28"/>
          <w:lang w:val="ro-MD" w:eastAsia="ru-RU"/>
        </w:rPr>
      </w:pPr>
      <w:r>
        <w:rPr>
          <w:rFonts w:eastAsia="Calibri"/>
          <w:szCs w:val="28"/>
          <w:lang w:val="ro-MD" w:eastAsia="ru-RU"/>
        </w:rPr>
        <w:lastRenderedPageBreak/>
        <w:t>Data:</w:t>
      </w:r>
      <w:r w:rsidR="00C350C0" w:rsidRPr="00C350C0">
        <w:rPr>
          <w:rFonts w:eastAsia="Calibri"/>
          <w:szCs w:val="28"/>
          <w:lang w:val="ro-MD" w:eastAsia="ru-RU"/>
        </w:rPr>
        <w:t>_________________</w:t>
      </w:r>
      <w:r>
        <w:rPr>
          <w:rFonts w:eastAsia="Calibri"/>
          <w:szCs w:val="28"/>
          <w:lang w:val="ro-MD" w:eastAsia="ru-RU"/>
        </w:rPr>
        <w:t>_______</w:t>
      </w:r>
      <w:r w:rsidR="00C350C0" w:rsidRPr="00C350C0">
        <w:rPr>
          <w:rFonts w:eastAsia="Calibri"/>
          <w:szCs w:val="28"/>
          <w:lang w:val="ro-MD" w:eastAsia="ru-RU"/>
        </w:rPr>
        <w:br/>
        <w:t>Semnătura: ___________________</w:t>
      </w:r>
    </w:p>
    <w:p w14:paraId="018B5F32" w14:textId="44B600B9" w:rsidR="00D57AA6" w:rsidRPr="001A3A5B" w:rsidRDefault="00D57AA6" w:rsidP="00D57AA6">
      <w:pPr>
        <w:pStyle w:val="Listparagraf"/>
        <w:spacing w:after="0"/>
        <w:ind w:left="1069"/>
        <w:jc w:val="right"/>
        <w:rPr>
          <w:rFonts w:cs="Times New Roman"/>
        </w:rPr>
      </w:pPr>
      <w:r w:rsidRPr="001A3A5B">
        <w:rPr>
          <w:rFonts w:cs="Times New Roman"/>
        </w:rPr>
        <w:t>Anexa nr.</w:t>
      </w:r>
      <w:r w:rsidR="001E07DF">
        <w:rPr>
          <w:rFonts w:cs="Times New Roman"/>
        </w:rPr>
        <w:t>4</w:t>
      </w:r>
    </w:p>
    <w:p w14:paraId="5ACFB936" w14:textId="77777777" w:rsidR="00D57AA6" w:rsidRDefault="00D57AA6" w:rsidP="00D57AA6">
      <w:pPr>
        <w:pStyle w:val="Listparagraf"/>
        <w:spacing w:after="0"/>
        <w:ind w:left="1069"/>
        <w:jc w:val="right"/>
        <w:rPr>
          <w:rFonts w:cs="Times New Roman"/>
        </w:rPr>
      </w:pPr>
      <w:r>
        <w:rPr>
          <w:rFonts w:cs="Times New Roman"/>
        </w:rPr>
        <w:t xml:space="preserve">la Regulamentul </w:t>
      </w:r>
      <w:r w:rsidRPr="001A3A5B">
        <w:rPr>
          <w:rFonts w:cs="Times New Roman"/>
        </w:rPr>
        <w:t>cu privire</w:t>
      </w:r>
    </w:p>
    <w:p w14:paraId="6E01215C" w14:textId="77777777" w:rsidR="00D57AA6" w:rsidRPr="001A3A5B" w:rsidRDefault="00D57AA6" w:rsidP="00D57AA6">
      <w:pPr>
        <w:pStyle w:val="Listparagraf"/>
        <w:spacing w:after="0"/>
        <w:ind w:left="1069"/>
        <w:jc w:val="right"/>
        <w:rPr>
          <w:rFonts w:cs="Times New Roman"/>
        </w:rPr>
      </w:pPr>
      <w:r w:rsidRPr="001A3A5B">
        <w:rPr>
          <w:rFonts w:cs="Times New Roman"/>
        </w:rPr>
        <w:t xml:space="preserve"> la activitatea furnizorilor de servicii de achiziție</w:t>
      </w:r>
    </w:p>
    <w:p w14:paraId="6169FF93" w14:textId="5EAC317A" w:rsidR="006F4819" w:rsidRDefault="006F4819" w:rsidP="00E745CC">
      <w:pPr>
        <w:spacing w:after="0"/>
        <w:jc w:val="center"/>
        <w:rPr>
          <w:rFonts w:eastAsia="Calibri"/>
          <w:szCs w:val="28"/>
          <w:lang w:val="ro-MD" w:eastAsia="ru-RU"/>
        </w:rPr>
      </w:pPr>
    </w:p>
    <w:p w14:paraId="3874BA4B" w14:textId="77777777" w:rsidR="00E745CC" w:rsidRPr="00E745CC" w:rsidRDefault="00E745CC" w:rsidP="00E745CC">
      <w:pPr>
        <w:spacing w:after="0"/>
        <w:jc w:val="center"/>
        <w:rPr>
          <w:rFonts w:eastAsia="Calibri"/>
          <w:b/>
          <w:szCs w:val="28"/>
          <w:lang w:val="ro-MD" w:eastAsia="ru-RU"/>
        </w:rPr>
      </w:pPr>
      <w:r w:rsidRPr="00E745CC">
        <w:rPr>
          <w:rFonts w:eastAsia="Calibri"/>
          <w:b/>
          <w:szCs w:val="28"/>
          <w:lang w:val="ro-MD" w:eastAsia="ru-RU"/>
        </w:rPr>
        <w:t>REGISTRUL</w:t>
      </w:r>
    </w:p>
    <w:p w14:paraId="0EF2F6CE" w14:textId="30EFD40B" w:rsidR="001E07DF" w:rsidRPr="00E745CC" w:rsidRDefault="00E745CC" w:rsidP="00E745CC">
      <w:pPr>
        <w:spacing w:after="0"/>
        <w:jc w:val="center"/>
        <w:rPr>
          <w:rFonts w:eastAsia="Calibri"/>
          <w:b/>
          <w:szCs w:val="28"/>
          <w:lang w:val="ro-MD" w:eastAsia="ru-RU"/>
        </w:rPr>
      </w:pPr>
      <w:r w:rsidRPr="00E745CC">
        <w:rPr>
          <w:rFonts w:eastAsia="Calibri"/>
          <w:b/>
          <w:szCs w:val="28"/>
          <w:lang w:val="ro-MD" w:eastAsia="ru-RU"/>
        </w:rPr>
        <w:t>furnizorilor de servicii de achiziție</w:t>
      </w:r>
    </w:p>
    <w:tbl>
      <w:tblPr>
        <w:tblW w:w="1119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1955"/>
        <w:gridCol w:w="977"/>
        <w:gridCol w:w="2315"/>
        <w:gridCol w:w="929"/>
        <w:gridCol w:w="1176"/>
        <w:gridCol w:w="1218"/>
        <w:gridCol w:w="1110"/>
        <w:gridCol w:w="1070"/>
      </w:tblGrid>
      <w:tr w:rsidR="00FE1003" w:rsidRPr="006F4819" w14:paraId="61A9D342" w14:textId="649B7D07" w:rsidTr="00FD65DE">
        <w:trPr>
          <w:gridAfter w:val="5"/>
          <w:wAfter w:w="5925" w:type="dxa"/>
          <w:jc w:val="center"/>
        </w:trPr>
        <w:tc>
          <w:tcPr>
            <w:tcW w:w="354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8315508" w14:textId="77777777" w:rsidR="00FE1003" w:rsidRPr="006F4819" w:rsidRDefault="00FE1003" w:rsidP="006F4819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C18736C" w14:textId="77777777" w:rsidR="00FE1003" w:rsidRPr="006F4819" w:rsidRDefault="00FE1003" w:rsidP="006F4819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FD65DE" w:rsidRPr="006F4819" w14:paraId="769C2B18" w14:textId="5797D997" w:rsidTr="00FD65DE">
        <w:trPr>
          <w:jc w:val="center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1A79DF" w14:textId="77777777" w:rsidR="00FE1003" w:rsidRPr="006F4819" w:rsidRDefault="00FE1003" w:rsidP="006F481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F4819">
              <w:rPr>
                <w:rFonts w:eastAsia="Times New Roman" w:cs="Times New Roman"/>
                <w:b/>
                <w:bCs/>
                <w:sz w:val="24"/>
                <w:szCs w:val="24"/>
                <w:lang w:val="en-GB" w:eastAsia="en-GB"/>
              </w:rPr>
              <w:t>Nr</w:t>
            </w:r>
            <w:proofErr w:type="spellEnd"/>
            <w:r w:rsidRPr="006F4819">
              <w:rPr>
                <w:rFonts w:eastAsia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. </w:t>
            </w:r>
            <w:proofErr w:type="spellStart"/>
            <w:r w:rsidRPr="006F4819">
              <w:rPr>
                <w:rFonts w:eastAsia="Times New Roman" w:cs="Times New Roman"/>
                <w:b/>
                <w:bCs/>
                <w:sz w:val="24"/>
                <w:szCs w:val="24"/>
                <w:lang w:val="en-GB" w:eastAsia="en-GB"/>
              </w:rPr>
              <w:t>crt</w:t>
            </w:r>
            <w:proofErr w:type="spellEnd"/>
            <w:r w:rsidRPr="006F4819">
              <w:rPr>
                <w:rFonts w:eastAsia="Times New Roman" w:cs="Times New Roman"/>
                <w:b/>
                <w:bCs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C23342" w14:textId="07BE8B57" w:rsidR="00FE1003" w:rsidRPr="006F4819" w:rsidRDefault="00FE1003" w:rsidP="006F481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D</w:t>
            </w:r>
            <w:r w:rsidRPr="006F4819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enumirea, forma de organizare juridică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353D40" w14:textId="46428003" w:rsidR="00FE1003" w:rsidRPr="006F4819" w:rsidRDefault="00FE1003" w:rsidP="006F481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A</w:t>
            </w:r>
            <w:r w:rsidRPr="006F4819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dresa juridică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7B84A8" w14:textId="58145D8A" w:rsidR="00FE1003" w:rsidRPr="006F4819" w:rsidRDefault="00FE1003" w:rsidP="006F481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N</w:t>
            </w:r>
            <w:r w:rsidRPr="006F4819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umărul de identificare de stat (IDNO)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9D1B03" w14:textId="77275FD8" w:rsidR="00FE1003" w:rsidRPr="006F4819" w:rsidRDefault="00FE1003" w:rsidP="006F481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D</w:t>
            </w:r>
            <w:r w:rsidRPr="006F4819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atele de contact (telefon, email, fax)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223734" w14:textId="55A52F7E" w:rsidR="00FE1003" w:rsidRPr="006F4819" w:rsidRDefault="00FE1003" w:rsidP="00FD65D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N</w:t>
            </w:r>
            <w:r w:rsidRPr="00313539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umărul și data D</w:t>
            </w:r>
            <w:r w:rsidR="00FD65DE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ispoziției</w:t>
            </w:r>
            <w:r w:rsidRPr="00313539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 xml:space="preserve"> de înscriere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DF1303A" w14:textId="53259388" w:rsidR="00FE1003" w:rsidRDefault="00FE1003" w:rsidP="00FE1003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E1003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 xml:space="preserve">Data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suspe</w:t>
            </w:r>
            <w:r w:rsidR="005B090A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ndă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rii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EEA0D0" w14:textId="0D1B0D87" w:rsidR="00FE1003" w:rsidRPr="006F4819" w:rsidRDefault="00FE1003" w:rsidP="00FD65D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D</w:t>
            </w:r>
            <w:r w:rsidRPr="00313539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 xml:space="preserve">ata </w:t>
            </w:r>
            <w:r w:rsidR="00FD65DE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excluderii</w:t>
            </w:r>
            <w:r w:rsidRPr="00313539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54CE674" w14:textId="77777777" w:rsidR="00FE1003" w:rsidRDefault="00FE1003" w:rsidP="00313539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A</w:t>
            </w:r>
            <w:r w:rsidRPr="00313539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lte</w:t>
            </w:r>
          </w:p>
          <w:p w14:paraId="77834CD8" w14:textId="55756FBF" w:rsidR="00FE1003" w:rsidRDefault="00FE1003" w:rsidP="00313539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13539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 xml:space="preserve"> informații</w:t>
            </w:r>
          </w:p>
        </w:tc>
      </w:tr>
      <w:tr w:rsidR="00FE1003" w:rsidRPr="006F4819" w14:paraId="5D355095" w14:textId="0327F641" w:rsidTr="00FD65DE">
        <w:trPr>
          <w:jc w:val="center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2E2856" w14:textId="77777777" w:rsidR="00FE1003" w:rsidRPr="006F4819" w:rsidRDefault="00FE1003" w:rsidP="006F481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CE4561" w14:textId="77777777" w:rsidR="00FE1003" w:rsidRPr="006F4819" w:rsidRDefault="00FE1003" w:rsidP="006F4819">
            <w:pPr>
              <w:spacing w:after="0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  <w:r w:rsidRPr="006F4819">
              <w:rPr>
                <w:rFonts w:eastAsia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4887C9" w14:textId="77777777" w:rsidR="00FE1003" w:rsidRPr="006F4819" w:rsidRDefault="00FE1003" w:rsidP="006F4819">
            <w:pPr>
              <w:spacing w:after="0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8DF2ED" w14:textId="77777777" w:rsidR="00FE1003" w:rsidRPr="006F4819" w:rsidRDefault="00FE1003" w:rsidP="006F4819">
            <w:pPr>
              <w:spacing w:after="0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AD3DD2" w14:textId="77777777" w:rsidR="00FE1003" w:rsidRPr="006F4819" w:rsidRDefault="00FE1003" w:rsidP="006F4819">
            <w:pPr>
              <w:spacing w:after="0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298551" w14:textId="77777777" w:rsidR="00FE1003" w:rsidRPr="006F4819" w:rsidRDefault="00FE1003" w:rsidP="006F4819">
            <w:pPr>
              <w:spacing w:after="0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23431" w14:textId="77777777" w:rsidR="00FE1003" w:rsidRPr="006F4819" w:rsidRDefault="00FE1003" w:rsidP="006F4819">
            <w:pPr>
              <w:spacing w:after="0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57B7DC" w14:textId="38D40A0C" w:rsidR="00FE1003" w:rsidRPr="006F4819" w:rsidRDefault="00FE1003" w:rsidP="006F4819">
            <w:pPr>
              <w:spacing w:after="0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ED1CA" w14:textId="77777777" w:rsidR="00FE1003" w:rsidRPr="006F4819" w:rsidRDefault="00FE1003" w:rsidP="006F4819">
            <w:pPr>
              <w:spacing w:after="0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FE1003" w:rsidRPr="006F4819" w14:paraId="0D576DE3" w14:textId="4C62F260" w:rsidTr="00FD65DE">
        <w:trPr>
          <w:jc w:val="center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6156EB" w14:textId="77777777" w:rsidR="00FE1003" w:rsidRPr="006F4819" w:rsidRDefault="00FE1003" w:rsidP="006F4819">
            <w:pPr>
              <w:spacing w:after="0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5059B3" w14:textId="77777777" w:rsidR="00FE1003" w:rsidRPr="006F4819" w:rsidRDefault="00FE1003" w:rsidP="006F4819">
            <w:pPr>
              <w:spacing w:after="0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  <w:r w:rsidRPr="006F4819">
              <w:rPr>
                <w:rFonts w:eastAsia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8E0A30" w14:textId="77777777" w:rsidR="00FE1003" w:rsidRPr="006F4819" w:rsidRDefault="00FE1003" w:rsidP="006F4819">
            <w:pPr>
              <w:spacing w:after="0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29851E" w14:textId="77777777" w:rsidR="00FE1003" w:rsidRPr="006F4819" w:rsidRDefault="00FE1003" w:rsidP="006F4819">
            <w:pPr>
              <w:spacing w:after="0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E493C8" w14:textId="77777777" w:rsidR="00FE1003" w:rsidRPr="006F4819" w:rsidRDefault="00FE1003" w:rsidP="006F4819">
            <w:pPr>
              <w:spacing w:after="0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064F3A" w14:textId="77777777" w:rsidR="00FE1003" w:rsidRPr="006F4819" w:rsidRDefault="00FE1003" w:rsidP="006F4819">
            <w:pPr>
              <w:spacing w:after="0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9731C" w14:textId="77777777" w:rsidR="00FE1003" w:rsidRPr="006F4819" w:rsidRDefault="00FE1003" w:rsidP="006F4819">
            <w:pPr>
              <w:spacing w:after="0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AF68E2" w14:textId="38E920BB" w:rsidR="00FE1003" w:rsidRPr="006F4819" w:rsidRDefault="00FE1003" w:rsidP="006F4819">
            <w:pPr>
              <w:spacing w:after="0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91C01" w14:textId="77777777" w:rsidR="00FE1003" w:rsidRPr="006F4819" w:rsidRDefault="00FE1003" w:rsidP="006F4819">
            <w:pPr>
              <w:spacing w:after="0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</w:p>
        </w:tc>
      </w:tr>
    </w:tbl>
    <w:p w14:paraId="6E1F5163" w14:textId="77777777" w:rsidR="006F4819" w:rsidRPr="006F4819" w:rsidRDefault="006F4819" w:rsidP="006F4819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6F4819">
        <w:rPr>
          <w:rFonts w:ascii="Arial" w:eastAsia="Times New Roman" w:hAnsi="Arial" w:cs="Arial"/>
          <w:sz w:val="24"/>
          <w:szCs w:val="24"/>
          <w:lang w:val="en-GB" w:eastAsia="en-GB"/>
        </w:rPr>
        <w:t> </w:t>
      </w:r>
    </w:p>
    <w:p w14:paraId="4DFDBDBF" w14:textId="78560D75" w:rsidR="00DF5DCD" w:rsidRPr="00C350C0" w:rsidRDefault="006F4819" w:rsidP="006F4819">
      <w:pPr>
        <w:spacing w:after="0"/>
        <w:rPr>
          <w:rFonts w:eastAsia="Calibri"/>
          <w:szCs w:val="28"/>
          <w:lang w:val="ro-MD" w:eastAsia="ru-RU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br/>
      </w:r>
    </w:p>
    <w:p w14:paraId="7A807C0D" w14:textId="77777777" w:rsidR="00C350C0" w:rsidRPr="00237536" w:rsidRDefault="00C350C0" w:rsidP="00237536">
      <w:pPr>
        <w:pStyle w:val="Listparagraf"/>
        <w:spacing w:after="0"/>
        <w:ind w:left="1069"/>
        <w:jc w:val="center"/>
        <w:rPr>
          <w:rFonts w:cs="Times New Roman"/>
          <w:b/>
          <w:lang w:val="en-GB"/>
        </w:rPr>
      </w:pPr>
    </w:p>
    <w:sectPr w:rsidR="00C350C0" w:rsidRPr="00237536" w:rsidSect="00293138">
      <w:headerReference w:type="default" r:id="rId8"/>
      <w:footnotePr>
        <w:numFmt w:val="chicago"/>
      </w:footnotePr>
      <w:pgSz w:w="11906" w:h="16838"/>
      <w:pgMar w:top="1440" w:right="1440" w:bottom="1440" w:left="144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5FB58" w14:textId="77777777" w:rsidR="009345B1" w:rsidRDefault="009345B1">
      <w:pPr>
        <w:spacing w:after="0"/>
      </w:pPr>
      <w:r>
        <w:separator/>
      </w:r>
    </w:p>
  </w:endnote>
  <w:endnote w:type="continuationSeparator" w:id="0">
    <w:p w14:paraId="277A2ACA" w14:textId="77777777" w:rsidR="009345B1" w:rsidRDefault="009345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00064" w14:textId="77777777" w:rsidR="009345B1" w:rsidRDefault="009345B1">
      <w:pPr>
        <w:spacing w:after="0"/>
      </w:pPr>
      <w:r>
        <w:separator/>
      </w:r>
    </w:p>
  </w:footnote>
  <w:footnote w:type="continuationSeparator" w:id="0">
    <w:p w14:paraId="7735C74C" w14:textId="77777777" w:rsidR="009345B1" w:rsidRDefault="009345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5171677"/>
      <w:docPartObj>
        <w:docPartGallery w:val="Page Numbers (Top of Page)"/>
        <w:docPartUnique/>
      </w:docPartObj>
    </w:sdtPr>
    <w:sdtEndPr/>
    <w:sdtContent>
      <w:p w14:paraId="5C5A7ED6" w14:textId="79375F85" w:rsidR="003D00C3" w:rsidRDefault="0024184F">
        <w:pPr>
          <w:pStyle w:val="Ante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0C84">
          <w:rPr>
            <w:noProof/>
          </w:rPr>
          <w:t>9</w:t>
        </w:r>
        <w:r>
          <w:fldChar w:fldCharType="end"/>
        </w:r>
      </w:p>
    </w:sdtContent>
  </w:sdt>
  <w:p w14:paraId="16C0C7FD" w14:textId="77777777" w:rsidR="003D00C3" w:rsidRDefault="003D00C3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2FC0"/>
    <w:multiLevelType w:val="multilevel"/>
    <w:tmpl w:val="4E78DA36"/>
    <w:lvl w:ilvl="0">
      <w:start w:val="1"/>
      <w:numFmt w:val="decimal"/>
      <w:lvlText w:val="%1."/>
      <w:lvlJc w:val="left"/>
      <w:pPr>
        <w:ind w:left="1174" w:hanging="46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8903149"/>
    <w:multiLevelType w:val="multilevel"/>
    <w:tmpl w:val="C63C9580"/>
    <w:lvl w:ilvl="0">
      <w:start w:val="10"/>
      <w:numFmt w:val="decimal"/>
      <w:lvlText w:val="%1."/>
      <w:lvlJc w:val="left"/>
      <w:pPr>
        <w:ind w:left="942" w:hanging="375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2" w15:restartNumberingAfterBreak="0">
    <w:nsid w:val="37C1179A"/>
    <w:multiLevelType w:val="multilevel"/>
    <w:tmpl w:val="50204B18"/>
    <w:lvl w:ilvl="0">
      <w:start w:val="17"/>
      <w:numFmt w:val="decimal"/>
      <w:lvlText w:val="%1."/>
      <w:lvlJc w:val="left"/>
      <w:pPr>
        <w:ind w:left="600" w:hanging="60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2367" w:hanging="72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6021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9675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1682" w:hanging="180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3329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5336" w:hanging="2160"/>
      </w:pPr>
      <w:rPr>
        <w:rFonts w:eastAsia="Calibri" w:hint="default"/>
        <w:color w:val="auto"/>
      </w:rPr>
    </w:lvl>
  </w:abstractNum>
  <w:abstractNum w:abstractNumId="3" w15:restartNumberingAfterBreak="0">
    <w:nsid w:val="430A0EB4"/>
    <w:multiLevelType w:val="hybridMultilevel"/>
    <w:tmpl w:val="092C5C1E"/>
    <w:lvl w:ilvl="0" w:tplc="37D8BCEE">
      <w:start w:val="1"/>
      <w:numFmt w:val="decimal"/>
      <w:lvlText w:val="%1."/>
      <w:lvlJc w:val="left"/>
      <w:pPr>
        <w:ind w:left="3479" w:hanging="360"/>
      </w:pPr>
      <w:rPr>
        <w:b/>
      </w:rPr>
    </w:lvl>
    <w:lvl w:ilvl="1" w:tplc="75B28876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9042D53"/>
    <w:multiLevelType w:val="multilevel"/>
    <w:tmpl w:val="11CE5204"/>
    <w:lvl w:ilvl="0">
      <w:start w:val="37"/>
      <w:numFmt w:val="decimal"/>
      <w:lvlText w:val="%1."/>
      <w:lvlJc w:val="left"/>
      <w:pPr>
        <w:ind w:left="600" w:hanging="60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5" w15:restartNumberingAfterBreak="0">
    <w:nsid w:val="638815E2"/>
    <w:multiLevelType w:val="multilevel"/>
    <w:tmpl w:val="542EFACA"/>
    <w:lvl w:ilvl="0">
      <w:start w:val="3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6" w15:restartNumberingAfterBreak="0">
    <w:nsid w:val="776068FD"/>
    <w:multiLevelType w:val="multilevel"/>
    <w:tmpl w:val="DBF0079A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78B50F31"/>
    <w:multiLevelType w:val="multilevel"/>
    <w:tmpl w:val="16FE8820"/>
    <w:lvl w:ilvl="0">
      <w:start w:val="4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8" w15:restartNumberingAfterBreak="0">
    <w:nsid w:val="7B32771D"/>
    <w:multiLevelType w:val="multilevel"/>
    <w:tmpl w:val="C7A6D7CE"/>
    <w:lvl w:ilvl="0">
      <w:start w:val="12"/>
      <w:numFmt w:val="decimal"/>
      <w:lvlText w:val="%1."/>
      <w:lvlJc w:val="left"/>
      <w:pPr>
        <w:ind w:left="600" w:hanging="60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Calibri" w:hint="default"/>
        <w:color w:val="auto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0C3"/>
    <w:rsid w:val="000117C8"/>
    <w:rsid w:val="00015B87"/>
    <w:rsid w:val="000323F2"/>
    <w:rsid w:val="0003597B"/>
    <w:rsid w:val="000469AF"/>
    <w:rsid w:val="00063A7D"/>
    <w:rsid w:val="00075B24"/>
    <w:rsid w:val="00087837"/>
    <w:rsid w:val="00090C84"/>
    <w:rsid w:val="000A1703"/>
    <w:rsid w:val="000A2EE8"/>
    <w:rsid w:val="000A774C"/>
    <w:rsid w:val="000A7F1B"/>
    <w:rsid w:val="000B0D9B"/>
    <w:rsid w:val="000B1E82"/>
    <w:rsid w:val="000B2690"/>
    <w:rsid w:val="000B4B2C"/>
    <w:rsid w:val="000C6C5B"/>
    <w:rsid w:val="000E0767"/>
    <w:rsid w:val="000E09AE"/>
    <w:rsid w:val="000E4336"/>
    <w:rsid w:val="000F3BCC"/>
    <w:rsid w:val="000F53FD"/>
    <w:rsid w:val="000F58F4"/>
    <w:rsid w:val="00101D93"/>
    <w:rsid w:val="001025A1"/>
    <w:rsid w:val="00116EAD"/>
    <w:rsid w:val="0012076F"/>
    <w:rsid w:val="00122871"/>
    <w:rsid w:val="00126922"/>
    <w:rsid w:val="00127974"/>
    <w:rsid w:val="00136B30"/>
    <w:rsid w:val="00136EA6"/>
    <w:rsid w:val="001406F3"/>
    <w:rsid w:val="00140DD0"/>
    <w:rsid w:val="001545A8"/>
    <w:rsid w:val="001574C4"/>
    <w:rsid w:val="001579B8"/>
    <w:rsid w:val="00171EF6"/>
    <w:rsid w:val="0017223D"/>
    <w:rsid w:val="00176B28"/>
    <w:rsid w:val="001820D6"/>
    <w:rsid w:val="001924AA"/>
    <w:rsid w:val="0019437C"/>
    <w:rsid w:val="001A3A5B"/>
    <w:rsid w:val="001A630E"/>
    <w:rsid w:val="001B3A8F"/>
    <w:rsid w:val="001B6C65"/>
    <w:rsid w:val="001B7814"/>
    <w:rsid w:val="001C1B93"/>
    <w:rsid w:val="001C401B"/>
    <w:rsid w:val="001C450F"/>
    <w:rsid w:val="001C479D"/>
    <w:rsid w:val="001D0538"/>
    <w:rsid w:val="001D57D8"/>
    <w:rsid w:val="001D6AD7"/>
    <w:rsid w:val="001E07DF"/>
    <w:rsid w:val="001E23F8"/>
    <w:rsid w:val="001E32EE"/>
    <w:rsid w:val="001F4F9D"/>
    <w:rsid w:val="001F5E7C"/>
    <w:rsid w:val="002039F6"/>
    <w:rsid w:val="0021365B"/>
    <w:rsid w:val="00213AEC"/>
    <w:rsid w:val="00216532"/>
    <w:rsid w:val="00224F14"/>
    <w:rsid w:val="00227F2D"/>
    <w:rsid w:val="00231300"/>
    <w:rsid w:val="00234E86"/>
    <w:rsid w:val="00237536"/>
    <w:rsid w:val="00237A87"/>
    <w:rsid w:val="0024184F"/>
    <w:rsid w:val="00241F29"/>
    <w:rsid w:val="00244CA6"/>
    <w:rsid w:val="00250880"/>
    <w:rsid w:val="0025544D"/>
    <w:rsid w:val="00256D14"/>
    <w:rsid w:val="00261163"/>
    <w:rsid w:val="00280BAE"/>
    <w:rsid w:val="002810C7"/>
    <w:rsid w:val="0028193E"/>
    <w:rsid w:val="0028690B"/>
    <w:rsid w:val="002874A0"/>
    <w:rsid w:val="002900D3"/>
    <w:rsid w:val="00293138"/>
    <w:rsid w:val="00295053"/>
    <w:rsid w:val="002A64EE"/>
    <w:rsid w:val="002B0CE7"/>
    <w:rsid w:val="002B1FE4"/>
    <w:rsid w:val="002B2318"/>
    <w:rsid w:val="002B3CF7"/>
    <w:rsid w:val="002C4F12"/>
    <w:rsid w:val="002C57A1"/>
    <w:rsid w:val="002C640B"/>
    <w:rsid w:val="002D47F1"/>
    <w:rsid w:val="002F1091"/>
    <w:rsid w:val="0030501F"/>
    <w:rsid w:val="00305E8B"/>
    <w:rsid w:val="00313539"/>
    <w:rsid w:val="00314A34"/>
    <w:rsid w:val="00323779"/>
    <w:rsid w:val="00332384"/>
    <w:rsid w:val="00335798"/>
    <w:rsid w:val="00335ECF"/>
    <w:rsid w:val="00340AC2"/>
    <w:rsid w:val="0035477D"/>
    <w:rsid w:val="00356728"/>
    <w:rsid w:val="00356FDB"/>
    <w:rsid w:val="00360D9F"/>
    <w:rsid w:val="00362A7F"/>
    <w:rsid w:val="00377CCB"/>
    <w:rsid w:val="003835EE"/>
    <w:rsid w:val="003874D2"/>
    <w:rsid w:val="00387D01"/>
    <w:rsid w:val="0039363F"/>
    <w:rsid w:val="0039672C"/>
    <w:rsid w:val="003A08CC"/>
    <w:rsid w:val="003A221D"/>
    <w:rsid w:val="003A30B6"/>
    <w:rsid w:val="003A73A0"/>
    <w:rsid w:val="003B0ACE"/>
    <w:rsid w:val="003B24A9"/>
    <w:rsid w:val="003B63D7"/>
    <w:rsid w:val="003D00C3"/>
    <w:rsid w:val="003D2195"/>
    <w:rsid w:val="003D32EF"/>
    <w:rsid w:val="003D53ED"/>
    <w:rsid w:val="003F0C2B"/>
    <w:rsid w:val="003F1B16"/>
    <w:rsid w:val="003F6769"/>
    <w:rsid w:val="003F6A71"/>
    <w:rsid w:val="00402702"/>
    <w:rsid w:val="00417C46"/>
    <w:rsid w:val="00420ACA"/>
    <w:rsid w:val="004225AC"/>
    <w:rsid w:val="00423863"/>
    <w:rsid w:val="00425976"/>
    <w:rsid w:val="0043330A"/>
    <w:rsid w:val="0043541E"/>
    <w:rsid w:val="0043770A"/>
    <w:rsid w:val="00441A9E"/>
    <w:rsid w:val="00451BEF"/>
    <w:rsid w:val="0045745F"/>
    <w:rsid w:val="00461B7E"/>
    <w:rsid w:val="00467ADE"/>
    <w:rsid w:val="00474479"/>
    <w:rsid w:val="00490C55"/>
    <w:rsid w:val="0049395A"/>
    <w:rsid w:val="0049618F"/>
    <w:rsid w:val="00496455"/>
    <w:rsid w:val="004964C2"/>
    <w:rsid w:val="004A3BB6"/>
    <w:rsid w:val="004B3A8A"/>
    <w:rsid w:val="004B3BB1"/>
    <w:rsid w:val="004B4679"/>
    <w:rsid w:val="004C00BF"/>
    <w:rsid w:val="004C1714"/>
    <w:rsid w:val="004C4FBA"/>
    <w:rsid w:val="004C6409"/>
    <w:rsid w:val="004D05D3"/>
    <w:rsid w:val="004D0CCC"/>
    <w:rsid w:val="004D10E2"/>
    <w:rsid w:val="004D7C25"/>
    <w:rsid w:val="004E0C27"/>
    <w:rsid w:val="004E48A0"/>
    <w:rsid w:val="004F103F"/>
    <w:rsid w:val="004F5C49"/>
    <w:rsid w:val="004F6112"/>
    <w:rsid w:val="004F76EF"/>
    <w:rsid w:val="00500B09"/>
    <w:rsid w:val="00500DBC"/>
    <w:rsid w:val="005030BF"/>
    <w:rsid w:val="00512B3E"/>
    <w:rsid w:val="005164EC"/>
    <w:rsid w:val="00517B2F"/>
    <w:rsid w:val="00534759"/>
    <w:rsid w:val="0053632D"/>
    <w:rsid w:val="00553707"/>
    <w:rsid w:val="005552C5"/>
    <w:rsid w:val="00556B37"/>
    <w:rsid w:val="00560E5D"/>
    <w:rsid w:val="00562F6A"/>
    <w:rsid w:val="00566E43"/>
    <w:rsid w:val="005678F0"/>
    <w:rsid w:val="005709EA"/>
    <w:rsid w:val="00572732"/>
    <w:rsid w:val="00576A4F"/>
    <w:rsid w:val="005825D8"/>
    <w:rsid w:val="00584190"/>
    <w:rsid w:val="005848F4"/>
    <w:rsid w:val="00596689"/>
    <w:rsid w:val="005A0B71"/>
    <w:rsid w:val="005A29CB"/>
    <w:rsid w:val="005A4369"/>
    <w:rsid w:val="005A4B6F"/>
    <w:rsid w:val="005B090A"/>
    <w:rsid w:val="005C355A"/>
    <w:rsid w:val="005C71E7"/>
    <w:rsid w:val="005D411C"/>
    <w:rsid w:val="005D5FFA"/>
    <w:rsid w:val="005E105F"/>
    <w:rsid w:val="005E1AF7"/>
    <w:rsid w:val="005E4F21"/>
    <w:rsid w:val="005F0630"/>
    <w:rsid w:val="005F08BB"/>
    <w:rsid w:val="005F25A7"/>
    <w:rsid w:val="005F6ADC"/>
    <w:rsid w:val="00600914"/>
    <w:rsid w:val="00601581"/>
    <w:rsid w:val="006120AC"/>
    <w:rsid w:val="006126AB"/>
    <w:rsid w:val="00625642"/>
    <w:rsid w:val="00625662"/>
    <w:rsid w:val="00625FAA"/>
    <w:rsid w:val="00626030"/>
    <w:rsid w:val="00631A53"/>
    <w:rsid w:val="00635025"/>
    <w:rsid w:val="00644B89"/>
    <w:rsid w:val="0064634A"/>
    <w:rsid w:val="00646599"/>
    <w:rsid w:val="006544EB"/>
    <w:rsid w:val="006545FD"/>
    <w:rsid w:val="00657021"/>
    <w:rsid w:val="006717DD"/>
    <w:rsid w:val="006818A4"/>
    <w:rsid w:val="0069306F"/>
    <w:rsid w:val="006A026F"/>
    <w:rsid w:val="006A795C"/>
    <w:rsid w:val="006B4287"/>
    <w:rsid w:val="006C12F0"/>
    <w:rsid w:val="006C2DB8"/>
    <w:rsid w:val="006C6203"/>
    <w:rsid w:val="006C6519"/>
    <w:rsid w:val="006C6CF4"/>
    <w:rsid w:val="006C7184"/>
    <w:rsid w:val="006D1147"/>
    <w:rsid w:val="006D419D"/>
    <w:rsid w:val="006D48C8"/>
    <w:rsid w:val="006D5512"/>
    <w:rsid w:val="006D6D2F"/>
    <w:rsid w:val="006D7363"/>
    <w:rsid w:val="006E6FF9"/>
    <w:rsid w:val="006E72D9"/>
    <w:rsid w:val="006E770F"/>
    <w:rsid w:val="006F3C3E"/>
    <w:rsid w:val="006F4819"/>
    <w:rsid w:val="006F6F5F"/>
    <w:rsid w:val="00700901"/>
    <w:rsid w:val="00704D56"/>
    <w:rsid w:val="007108C8"/>
    <w:rsid w:val="00720172"/>
    <w:rsid w:val="007246A3"/>
    <w:rsid w:val="007277FB"/>
    <w:rsid w:val="0073247B"/>
    <w:rsid w:val="0073394E"/>
    <w:rsid w:val="007428DF"/>
    <w:rsid w:val="007465DC"/>
    <w:rsid w:val="007476EA"/>
    <w:rsid w:val="00752E3D"/>
    <w:rsid w:val="007701D7"/>
    <w:rsid w:val="00787809"/>
    <w:rsid w:val="0079304C"/>
    <w:rsid w:val="007A5C26"/>
    <w:rsid w:val="007B11F9"/>
    <w:rsid w:val="007B175F"/>
    <w:rsid w:val="007B4C8D"/>
    <w:rsid w:val="007C4FAF"/>
    <w:rsid w:val="007D3690"/>
    <w:rsid w:val="007D54A6"/>
    <w:rsid w:val="007F11C7"/>
    <w:rsid w:val="0080411E"/>
    <w:rsid w:val="00805D61"/>
    <w:rsid w:val="00812EB0"/>
    <w:rsid w:val="0081311C"/>
    <w:rsid w:val="00813A02"/>
    <w:rsid w:val="00816A78"/>
    <w:rsid w:val="0082277F"/>
    <w:rsid w:val="00835649"/>
    <w:rsid w:val="00841C16"/>
    <w:rsid w:val="00842F76"/>
    <w:rsid w:val="00847816"/>
    <w:rsid w:val="008661F5"/>
    <w:rsid w:val="00874BD5"/>
    <w:rsid w:val="00882856"/>
    <w:rsid w:val="00896E98"/>
    <w:rsid w:val="008A5888"/>
    <w:rsid w:val="008B115A"/>
    <w:rsid w:val="008B3765"/>
    <w:rsid w:val="008C11F8"/>
    <w:rsid w:val="008C4E07"/>
    <w:rsid w:val="008D309A"/>
    <w:rsid w:val="008E5A5F"/>
    <w:rsid w:val="008F44E3"/>
    <w:rsid w:val="009001CA"/>
    <w:rsid w:val="00903D94"/>
    <w:rsid w:val="00910AA7"/>
    <w:rsid w:val="00917884"/>
    <w:rsid w:val="009208D2"/>
    <w:rsid w:val="009234AC"/>
    <w:rsid w:val="00924234"/>
    <w:rsid w:val="00926A21"/>
    <w:rsid w:val="0093398F"/>
    <w:rsid w:val="009341B5"/>
    <w:rsid w:val="009345B1"/>
    <w:rsid w:val="0093545D"/>
    <w:rsid w:val="009372A2"/>
    <w:rsid w:val="009443FF"/>
    <w:rsid w:val="0094465E"/>
    <w:rsid w:val="00944E2A"/>
    <w:rsid w:val="00950EF6"/>
    <w:rsid w:val="00962C47"/>
    <w:rsid w:val="00963016"/>
    <w:rsid w:val="0096483D"/>
    <w:rsid w:val="00967764"/>
    <w:rsid w:val="00971080"/>
    <w:rsid w:val="00971238"/>
    <w:rsid w:val="00975AB9"/>
    <w:rsid w:val="00977D6F"/>
    <w:rsid w:val="009857CF"/>
    <w:rsid w:val="00991094"/>
    <w:rsid w:val="00991715"/>
    <w:rsid w:val="0099371E"/>
    <w:rsid w:val="00993F85"/>
    <w:rsid w:val="009A1B44"/>
    <w:rsid w:val="009A254C"/>
    <w:rsid w:val="009A4606"/>
    <w:rsid w:val="009B3181"/>
    <w:rsid w:val="009B6942"/>
    <w:rsid w:val="009C3333"/>
    <w:rsid w:val="009C39F9"/>
    <w:rsid w:val="009E25F5"/>
    <w:rsid w:val="009E4C40"/>
    <w:rsid w:val="009E783B"/>
    <w:rsid w:val="009E7B9D"/>
    <w:rsid w:val="009F2047"/>
    <w:rsid w:val="00A03D7D"/>
    <w:rsid w:val="00A1244F"/>
    <w:rsid w:val="00A12F7A"/>
    <w:rsid w:val="00A23CD6"/>
    <w:rsid w:val="00A25C19"/>
    <w:rsid w:val="00A307D9"/>
    <w:rsid w:val="00A50A14"/>
    <w:rsid w:val="00A513BE"/>
    <w:rsid w:val="00A51E04"/>
    <w:rsid w:val="00A52FFD"/>
    <w:rsid w:val="00A5474D"/>
    <w:rsid w:val="00A61842"/>
    <w:rsid w:val="00A66744"/>
    <w:rsid w:val="00A710E6"/>
    <w:rsid w:val="00A74CA0"/>
    <w:rsid w:val="00A7737E"/>
    <w:rsid w:val="00A8246A"/>
    <w:rsid w:val="00A93493"/>
    <w:rsid w:val="00A93B07"/>
    <w:rsid w:val="00A95989"/>
    <w:rsid w:val="00AB14A0"/>
    <w:rsid w:val="00AB6501"/>
    <w:rsid w:val="00AC2867"/>
    <w:rsid w:val="00AC5F01"/>
    <w:rsid w:val="00AD19FC"/>
    <w:rsid w:val="00AD1E3C"/>
    <w:rsid w:val="00AD7621"/>
    <w:rsid w:val="00AE117C"/>
    <w:rsid w:val="00AE6173"/>
    <w:rsid w:val="00AF1853"/>
    <w:rsid w:val="00AF56A5"/>
    <w:rsid w:val="00B038F5"/>
    <w:rsid w:val="00B0436E"/>
    <w:rsid w:val="00B04718"/>
    <w:rsid w:val="00B06317"/>
    <w:rsid w:val="00B121B0"/>
    <w:rsid w:val="00B2712C"/>
    <w:rsid w:val="00B31ADC"/>
    <w:rsid w:val="00B3559C"/>
    <w:rsid w:val="00B362A2"/>
    <w:rsid w:val="00B37146"/>
    <w:rsid w:val="00B4739B"/>
    <w:rsid w:val="00B47922"/>
    <w:rsid w:val="00B47C49"/>
    <w:rsid w:val="00B5144A"/>
    <w:rsid w:val="00B515D3"/>
    <w:rsid w:val="00B5572A"/>
    <w:rsid w:val="00B61F22"/>
    <w:rsid w:val="00B6358B"/>
    <w:rsid w:val="00B64E8B"/>
    <w:rsid w:val="00B73790"/>
    <w:rsid w:val="00B76004"/>
    <w:rsid w:val="00B776C5"/>
    <w:rsid w:val="00B83980"/>
    <w:rsid w:val="00B855E0"/>
    <w:rsid w:val="00B9599E"/>
    <w:rsid w:val="00BA46DC"/>
    <w:rsid w:val="00BC0CED"/>
    <w:rsid w:val="00BC36D2"/>
    <w:rsid w:val="00BC4726"/>
    <w:rsid w:val="00BD11E7"/>
    <w:rsid w:val="00BD70D9"/>
    <w:rsid w:val="00BD779E"/>
    <w:rsid w:val="00BE0865"/>
    <w:rsid w:val="00BE14A6"/>
    <w:rsid w:val="00BE791C"/>
    <w:rsid w:val="00BF0895"/>
    <w:rsid w:val="00BF1C1F"/>
    <w:rsid w:val="00BF464E"/>
    <w:rsid w:val="00BF5F7D"/>
    <w:rsid w:val="00C01C84"/>
    <w:rsid w:val="00C02643"/>
    <w:rsid w:val="00C03789"/>
    <w:rsid w:val="00C06CA3"/>
    <w:rsid w:val="00C122F9"/>
    <w:rsid w:val="00C13388"/>
    <w:rsid w:val="00C1391A"/>
    <w:rsid w:val="00C21A0A"/>
    <w:rsid w:val="00C233B5"/>
    <w:rsid w:val="00C2518B"/>
    <w:rsid w:val="00C26B3D"/>
    <w:rsid w:val="00C3386A"/>
    <w:rsid w:val="00C350C0"/>
    <w:rsid w:val="00C45DA6"/>
    <w:rsid w:val="00C47A83"/>
    <w:rsid w:val="00C47DE7"/>
    <w:rsid w:val="00C54C00"/>
    <w:rsid w:val="00C55034"/>
    <w:rsid w:val="00C6049D"/>
    <w:rsid w:val="00C62B85"/>
    <w:rsid w:val="00C7149E"/>
    <w:rsid w:val="00C769A3"/>
    <w:rsid w:val="00C80CD2"/>
    <w:rsid w:val="00C84EB5"/>
    <w:rsid w:val="00C92E39"/>
    <w:rsid w:val="00CA1906"/>
    <w:rsid w:val="00CB0BB5"/>
    <w:rsid w:val="00CB78E2"/>
    <w:rsid w:val="00CD6DFE"/>
    <w:rsid w:val="00CD726B"/>
    <w:rsid w:val="00CD74E2"/>
    <w:rsid w:val="00CE2D89"/>
    <w:rsid w:val="00CF6642"/>
    <w:rsid w:val="00D02A69"/>
    <w:rsid w:val="00D075C4"/>
    <w:rsid w:val="00D12306"/>
    <w:rsid w:val="00D13A1F"/>
    <w:rsid w:val="00D1549E"/>
    <w:rsid w:val="00D35C7D"/>
    <w:rsid w:val="00D4020D"/>
    <w:rsid w:val="00D40270"/>
    <w:rsid w:val="00D42A1F"/>
    <w:rsid w:val="00D5436D"/>
    <w:rsid w:val="00D57AA6"/>
    <w:rsid w:val="00D66902"/>
    <w:rsid w:val="00D90E03"/>
    <w:rsid w:val="00D928E6"/>
    <w:rsid w:val="00D95691"/>
    <w:rsid w:val="00D957AC"/>
    <w:rsid w:val="00DA173B"/>
    <w:rsid w:val="00DA4502"/>
    <w:rsid w:val="00DA60C4"/>
    <w:rsid w:val="00DA611C"/>
    <w:rsid w:val="00DA7DCE"/>
    <w:rsid w:val="00DB06EB"/>
    <w:rsid w:val="00DB4373"/>
    <w:rsid w:val="00DB6694"/>
    <w:rsid w:val="00DC2A10"/>
    <w:rsid w:val="00DD0CD6"/>
    <w:rsid w:val="00DD408C"/>
    <w:rsid w:val="00DD6344"/>
    <w:rsid w:val="00DD7A83"/>
    <w:rsid w:val="00DF2EC6"/>
    <w:rsid w:val="00DF5DCD"/>
    <w:rsid w:val="00E05632"/>
    <w:rsid w:val="00E07275"/>
    <w:rsid w:val="00E102B2"/>
    <w:rsid w:val="00E1123C"/>
    <w:rsid w:val="00E1215B"/>
    <w:rsid w:val="00E13AA3"/>
    <w:rsid w:val="00E14F63"/>
    <w:rsid w:val="00E400E6"/>
    <w:rsid w:val="00E506D7"/>
    <w:rsid w:val="00E55490"/>
    <w:rsid w:val="00E601A5"/>
    <w:rsid w:val="00E6034A"/>
    <w:rsid w:val="00E60F64"/>
    <w:rsid w:val="00E61CC8"/>
    <w:rsid w:val="00E62E5B"/>
    <w:rsid w:val="00E66437"/>
    <w:rsid w:val="00E71503"/>
    <w:rsid w:val="00E745CC"/>
    <w:rsid w:val="00E855FE"/>
    <w:rsid w:val="00E85C03"/>
    <w:rsid w:val="00E910D0"/>
    <w:rsid w:val="00EA5FC9"/>
    <w:rsid w:val="00EB76DA"/>
    <w:rsid w:val="00EC0A53"/>
    <w:rsid w:val="00EC39FD"/>
    <w:rsid w:val="00ED005C"/>
    <w:rsid w:val="00ED2D98"/>
    <w:rsid w:val="00EE63D3"/>
    <w:rsid w:val="00EF183E"/>
    <w:rsid w:val="00EF50BC"/>
    <w:rsid w:val="00EF61E8"/>
    <w:rsid w:val="00F00473"/>
    <w:rsid w:val="00F22D1B"/>
    <w:rsid w:val="00F249F7"/>
    <w:rsid w:val="00F25613"/>
    <w:rsid w:val="00F35808"/>
    <w:rsid w:val="00F40B92"/>
    <w:rsid w:val="00F4427E"/>
    <w:rsid w:val="00F512D6"/>
    <w:rsid w:val="00F62AF1"/>
    <w:rsid w:val="00F710A3"/>
    <w:rsid w:val="00F72323"/>
    <w:rsid w:val="00F73F9F"/>
    <w:rsid w:val="00F759C0"/>
    <w:rsid w:val="00F96E93"/>
    <w:rsid w:val="00FA1364"/>
    <w:rsid w:val="00FA3861"/>
    <w:rsid w:val="00FA58E6"/>
    <w:rsid w:val="00FB0468"/>
    <w:rsid w:val="00FC3976"/>
    <w:rsid w:val="00FD65DE"/>
    <w:rsid w:val="00FE1003"/>
    <w:rsid w:val="00FE1739"/>
    <w:rsid w:val="00FF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3C7AB"/>
  <w15:docId w15:val="{08EF1922-B946-4F59-A6F0-D62F5A36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  <w:rPr>
      <w:rFonts w:ascii="Times New Roman" w:hAnsi="Times New Roman"/>
      <w:sz w:val="28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lu7">
    <w:name w:val="heading 7"/>
    <w:basedOn w:val="Normal"/>
    <w:next w:val="Normal"/>
    <w:link w:val="Titlu7Caracte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lu8">
    <w:name w:val="heading 8"/>
    <w:basedOn w:val="Normal"/>
    <w:next w:val="Normal"/>
    <w:link w:val="Titlu8Caracter"/>
    <w:qFormat/>
    <w:pPr>
      <w:keepNext/>
      <w:spacing w:after="0"/>
      <w:ind w:firstLine="709"/>
      <w:jc w:val="center"/>
      <w:outlineLvl w:val="7"/>
    </w:pPr>
    <w:rPr>
      <w:rFonts w:ascii="$Caslon" w:eastAsia="Times New Roman" w:hAnsi="$Caslon" w:cs="Times New Roman"/>
      <w:b/>
      <w:sz w:val="24"/>
      <w:szCs w:val="20"/>
      <w:lang w:val="en-US"/>
    </w:rPr>
  </w:style>
  <w:style w:type="paragraph" w:styleId="Titlu9">
    <w:name w:val="heading 9"/>
    <w:basedOn w:val="Normal"/>
    <w:next w:val="Normal"/>
    <w:link w:val="Titlu9Caracte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Pr>
      <w:rFonts w:ascii="Arial" w:eastAsia="Arial" w:hAnsi="Arial" w:cs="Arial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Pr>
      <w:rFonts w:ascii="Arial" w:eastAsia="Arial" w:hAnsi="Arial" w:cs="Arial"/>
      <w:sz w:val="34"/>
    </w:rPr>
  </w:style>
  <w:style w:type="character" w:customStyle="1" w:styleId="Titlu3Caracter">
    <w:name w:val="Titlu 3 Caracter"/>
    <w:basedOn w:val="Fontdeparagrafimplicit"/>
    <w:link w:val="Titlu3"/>
    <w:uiPriority w:val="9"/>
    <w:rPr>
      <w:rFonts w:ascii="Arial" w:eastAsia="Arial" w:hAnsi="Arial" w:cs="Arial"/>
      <w:sz w:val="30"/>
      <w:szCs w:val="30"/>
    </w:rPr>
  </w:style>
  <w:style w:type="character" w:customStyle="1" w:styleId="Titlu4Caracter">
    <w:name w:val="Titlu 4 Caracter"/>
    <w:basedOn w:val="Fontdeparagrafimplicit"/>
    <w:link w:val="Titlu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lu5Caracter">
    <w:name w:val="Titlu 5 Caracter"/>
    <w:basedOn w:val="Fontdeparagrafimplicit"/>
    <w:link w:val="Titlu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lu6Caracter">
    <w:name w:val="Titlu 6 Caracter"/>
    <w:basedOn w:val="Fontdeparagrafimplicit"/>
    <w:link w:val="Titlu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lu9Caracter">
    <w:name w:val="Titlu 9 Caracter"/>
    <w:basedOn w:val="Fontdeparagrafimplicit"/>
    <w:link w:val="Titlu9"/>
    <w:uiPriority w:val="9"/>
    <w:rPr>
      <w:rFonts w:ascii="Arial" w:eastAsia="Arial" w:hAnsi="Arial" w:cs="Arial"/>
      <w:i/>
      <w:iCs/>
      <w:sz w:val="21"/>
      <w:szCs w:val="21"/>
    </w:rPr>
  </w:style>
  <w:style w:type="paragraph" w:styleId="Titlu">
    <w:name w:val="Title"/>
    <w:basedOn w:val="Normal"/>
    <w:next w:val="Normal"/>
    <w:link w:val="TitluCaracte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uCaracter">
    <w:name w:val="Titlu Caracter"/>
    <w:basedOn w:val="Fontdeparagrafimplicit"/>
    <w:link w:val="Titlu"/>
    <w:uiPriority w:val="10"/>
    <w:rPr>
      <w:sz w:val="48"/>
      <w:szCs w:val="48"/>
    </w:rPr>
  </w:style>
  <w:style w:type="paragraph" w:styleId="Subtitlu">
    <w:name w:val="Subtitle"/>
    <w:basedOn w:val="Normal"/>
    <w:next w:val="Normal"/>
    <w:link w:val="SubtitluCaracte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Pr>
      <w:sz w:val="24"/>
      <w:szCs w:val="24"/>
    </w:rPr>
  </w:style>
  <w:style w:type="paragraph" w:styleId="Citat">
    <w:name w:val="Quote"/>
    <w:basedOn w:val="Normal"/>
    <w:next w:val="Normal"/>
    <w:link w:val="CitatCaracter"/>
    <w:uiPriority w:val="29"/>
    <w:qFormat/>
    <w:pPr>
      <w:ind w:left="720" w:right="720"/>
    </w:pPr>
    <w:rPr>
      <w:i/>
    </w:rPr>
  </w:style>
  <w:style w:type="character" w:customStyle="1" w:styleId="CitatCaracter">
    <w:name w:val="Citat Caracter"/>
    <w:link w:val="Citat"/>
    <w:uiPriority w:val="29"/>
    <w:rPr>
      <w:i/>
    </w:rPr>
  </w:style>
  <w:style w:type="paragraph" w:styleId="Citatintens">
    <w:name w:val="Intense Quote"/>
    <w:basedOn w:val="Normal"/>
    <w:next w:val="Normal"/>
    <w:link w:val="CitatintensCaracte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ntensCaracter">
    <w:name w:val="Citat intens Caracter"/>
    <w:link w:val="Citatintens"/>
    <w:uiPriority w:val="30"/>
    <w:rPr>
      <w:i/>
    </w:rPr>
  </w:style>
  <w:style w:type="paragraph" w:styleId="Legend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grilLuminos">
    <w:name w:val="Grid Table Light"/>
    <w:basedOn w:val="Tabel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simplu1">
    <w:name w:val="Plain Table 1"/>
    <w:basedOn w:val="Tabel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simplu2">
    <w:name w:val="Plain Table 2"/>
    <w:basedOn w:val="Tabel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simplu3">
    <w:name w:val="Plain Table 3"/>
    <w:basedOn w:val="Tabel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simplu4">
    <w:name w:val="Plain Table 4"/>
    <w:basedOn w:val="Tabel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simplu5">
    <w:name w:val="Plain Table 5"/>
    <w:basedOn w:val="Tabel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gril1Luminos">
    <w:name w:val="Grid Table 1 Light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elgril1Luminos-Accentuare1">
    <w:name w:val="Grid Table 1 Light Accent 1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Tabelgril1Luminos-Accentuare2">
    <w:name w:val="Grid Table 1 Light Accent 2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Tabelgril1Luminos-Accentuare3">
    <w:name w:val="Grid Table 1 Light Accent 3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Tabelgril1Luminos-Accentuare4">
    <w:name w:val="Grid Table 1 Light Accent 4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Tabelgril1Luminos-Accentuare5">
    <w:name w:val="Grid Table 1 Light Accent 5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Tabelgril1Luminos-Accentuare6">
    <w:name w:val="Grid Table 1 Light Accent 6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gril2">
    <w:name w:val="Grid Table 2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gril2-Accentuare1">
    <w:name w:val="Grid Table 2 Accent 1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Tabelgril2-Accentuare2">
    <w:name w:val="Grid Table 2 Accent 2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elgril2-Accentuare3">
    <w:name w:val="Grid Table 2 Accent 3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elgril2-Accentuare4">
    <w:name w:val="Grid Table 2 Accent 4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elgril2-Accentuare5">
    <w:name w:val="Grid Table 2 Accent 5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Tabelgril2-Accentuare6">
    <w:name w:val="Grid Table 2 Accent 6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gril3">
    <w:name w:val="Grid Table 3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gril3-Accentuare1">
    <w:name w:val="Grid Table 3 Accent 1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Tabelgril3-Accentuare2">
    <w:name w:val="Grid Table 3 Accent 2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elgril3-Accentuare3">
    <w:name w:val="Grid Table 3 Accent 3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elgril3-Accentuare4">
    <w:name w:val="Grid Table 3 Accent 4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elgril3-Accentuare5">
    <w:name w:val="Grid Table 3 Accent 5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Tabelgril3-Accentuare6">
    <w:name w:val="Grid Table 3 Accent 6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gril4">
    <w:name w:val="Grid Table 4"/>
    <w:basedOn w:val="Tabel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gril4-Accentuare1">
    <w:name w:val="Grid Table 4 Accent 1"/>
    <w:basedOn w:val="Tabel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Tabelgril4-Accentuare2">
    <w:name w:val="Grid Table 4 Accent 2"/>
    <w:basedOn w:val="Tabel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elgril4-Accentuare3">
    <w:name w:val="Grid Table 4 Accent 3"/>
    <w:basedOn w:val="Tabel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elgril4-Accentuare4">
    <w:name w:val="Grid Table 4 Accent 4"/>
    <w:basedOn w:val="Tabel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elgril4-Accentuare5">
    <w:name w:val="Grid Table 4 Accent 5"/>
    <w:basedOn w:val="Tabel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Tabelgril4-Accentuare6">
    <w:name w:val="Grid Table 4 Accent 6"/>
    <w:basedOn w:val="Tabel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gril5ntunecat">
    <w:name w:val="Grid Table 5 Dark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Tabelgril5ntunecat-Accentuare2">
    <w:name w:val="Grid Table 5 Dark Accent 2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Tabelgril5ntunecat-Accentuare3">
    <w:name w:val="Grid Table 5 Dark Accent 3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Tabelgril5ntunecat-Accentuare5">
    <w:name w:val="Grid Table 5 Dark Accent 5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Tabelgril5ntunecat-Accentuare6">
    <w:name w:val="Grid Table 5 Dark Accent 6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gril6Colorat">
    <w:name w:val="Grid Table 6 Colorful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gril6Colorat-Accentuare1">
    <w:name w:val="Grid Table 6 Colorful Accent 1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Tabelgril6Colorat-Accentuare2">
    <w:name w:val="Grid Table 6 Colorful Accent 2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Tabelgril6Colorat-Accentuare3">
    <w:name w:val="Grid Table 6 Colorful Accent 3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Tabelgril6Colorat-Accentuare4">
    <w:name w:val="Grid Table 6 Colorful Accent 4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Tabelgril6Colorat-Accentuare5">
    <w:name w:val="Grid Table 6 Colorful Accent 5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gril6Colorat-Accentuare6">
    <w:name w:val="Grid Table 6 Colorful Accent 6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gril7Colorat">
    <w:name w:val="Grid Table 7 Colorful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gril7Colorat-Accentuare1">
    <w:name w:val="Grid Table 7 Colorful Accent 1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Tabelgril7Colorat-Accentuare2">
    <w:name w:val="Grid Table 7 Colorful Accent 2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Tabelgril7Colorat-Accentuare3">
    <w:name w:val="Grid Table 7 Colorful Accent 3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Tabelgril7Colorat-Accentuare4">
    <w:name w:val="Grid Table 7 Colorful Accent 4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Tabelgril7Colorat-Accentuare5">
    <w:name w:val="Grid Table 7 Colorful Accent 5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gril7Colorat-Accentuare6">
    <w:name w:val="Grid Table 7 Colorful Accent 6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list1Luminos">
    <w:name w:val="List Table 1 Light"/>
    <w:basedOn w:val="Tabel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ellist1Luminos-Accentuare1">
    <w:name w:val="List Table 1 Light Accent 1"/>
    <w:basedOn w:val="Tabel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Tabellist1Luminos-Accentuare2">
    <w:name w:val="List Table 1 Light Accent 2"/>
    <w:basedOn w:val="Tabel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Tabellist1Luminos-Accentuare3">
    <w:name w:val="List Table 1 Light Accent 3"/>
    <w:basedOn w:val="Tabel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Tabellist1Luminos-Accentuare4">
    <w:name w:val="List Table 1 Light Accent 4"/>
    <w:basedOn w:val="Tabel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Tabellist1Luminos-Accentuare5">
    <w:name w:val="List Table 1 Light Accent 5"/>
    <w:basedOn w:val="Tabel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Tabellist1Luminos-Accentuare6">
    <w:name w:val="List Table 1 Light Accent 6"/>
    <w:basedOn w:val="Tabel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list2">
    <w:name w:val="List Table 2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ellist2-Accentuare1">
    <w:name w:val="List Table 2 Accent 1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Tabellist2-Accentuare2">
    <w:name w:val="List Table 2 Accent 2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Tabellist2-Accentuare3">
    <w:name w:val="List Table 2 Accent 3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Tabellist2-Accentuare4">
    <w:name w:val="List Table 2 Accent 4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Tabellist2-Accentuare5">
    <w:name w:val="List Table 2 Accent 5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Tabellist2-Accentuare6">
    <w:name w:val="List Table 2 Accent 6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list3">
    <w:name w:val="List Table 3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ist3-Accentuare1">
    <w:name w:val="List Table 3 Accent 1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Tabellist3-Accentuare2">
    <w:name w:val="List Table 3 Accent 2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Tabellist3-Accentuare3">
    <w:name w:val="List Table 3 Accent 3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Tabellist3-Accentuare4">
    <w:name w:val="List Table 3 Accent 4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Tabellist3-Accentuare5">
    <w:name w:val="List Table 3 Accent 5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Tabellist3-Accentuare6">
    <w:name w:val="List Table 3 Accent 6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list4">
    <w:name w:val="List Table 4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ellist4-Accentuare1">
    <w:name w:val="List Table 4 Accent 1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Tabellist4-Accentuare2">
    <w:name w:val="List Table 4 Accent 2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Tabellist4-Accentuare3">
    <w:name w:val="List Table 4 Accent 3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Tabellist4-Accentuare4">
    <w:name w:val="List Table 4 Accent 4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Tabellist4-Accentuare5">
    <w:name w:val="List Table 4 Accent 5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Tabellist4-Accentuare6">
    <w:name w:val="List Table 4 Accent 6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list5ntunecat">
    <w:name w:val="List Table 5 Dark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ellist5ntunecat-Accentuare1">
    <w:name w:val="List Table 5 Dark Accent 1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Tabellist5ntunecat-Accentuare2">
    <w:name w:val="List Table 5 Dark Accent 2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Tabellist5ntunecat-Accentuare3">
    <w:name w:val="List Table 5 Dark Accent 3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Tabellist5ntunecat-Accentuare4">
    <w:name w:val="List Table 5 Dark Accent 4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Tabellist5ntunecat-Accentuare5">
    <w:name w:val="List Table 5 Dark Accent 5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Tabellist5ntunecat-Accentuare6">
    <w:name w:val="List Table 5 Dark Accent 6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list6Colorat">
    <w:name w:val="List Table 6 Colorful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ellist6Colorat-Accentuare1">
    <w:name w:val="List Table 6 Colorful Accent 1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Tabellist6Colorat-Accentuare2">
    <w:name w:val="List Table 6 Colorful Accent 2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Tabellist6Colorat-Accentuare3">
    <w:name w:val="List Table 6 Colorful Accent 3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Tabellist6Colorat-Accentuare4">
    <w:name w:val="List Table 6 Colorful Accent 4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Tabellist6Colorat-Accentuare5">
    <w:name w:val="List Table 6 Colorful Accent 5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Tabellist6Colorat-Accentuare6">
    <w:name w:val="List Table 6 Colorful Accent 6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list7Colorat">
    <w:name w:val="List Table 7 Colorful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list7Colorat-Accentuare1">
    <w:name w:val="List Table 7 Colorful Accent 1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Tabellist7Colorat-Accentuare2">
    <w:name w:val="List Table 7 Colorful Accent 2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Tabellist7Colorat-Accentuare3">
    <w:name w:val="List Table 7 Colorful Accent 3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Tabellist7Colorat-Accentuare4">
    <w:name w:val="List Table 7 Colorful Accent 4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Tabellist7Colorat-Accentuare5">
    <w:name w:val="List Table 7 Colorful Accent 5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Tabellist7Colorat-Accentuare6">
    <w:name w:val="List Table 7 Colorful Accent 6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Referinnotdefinal">
    <w:name w:val="endnote reference"/>
    <w:basedOn w:val="Fontdeparagrafimplicit"/>
    <w:uiPriority w:val="99"/>
    <w:semiHidden/>
    <w:unhideWhenUsed/>
    <w:rPr>
      <w:vertAlign w:val="superscript"/>
    </w:rPr>
  </w:style>
  <w:style w:type="paragraph" w:styleId="Cuprins1">
    <w:name w:val="toc 1"/>
    <w:basedOn w:val="Normal"/>
    <w:next w:val="Normal"/>
    <w:uiPriority w:val="39"/>
    <w:unhideWhenUsed/>
    <w:pPr>
      <w:spacing w:after="57"/>
    </w:pPr>
  </w:style>
  <w:style w:type="paragraph" w:styleId="Cuprins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Cuprins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Cuprins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Cuprins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Cuprins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Cuprins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Cuprins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Cuprins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itlucuprins">
    <w:name w:val="TOC Heading"/>
    <w:uiPriority w:val="39"/>
    <w:unhideWhenUsed/>
  </w:style>
  <w:style w:type="paragraph" w:styleId="Tabeldefiguri">
    <w:name w:val="table of figures"/>
    <w:basedOn w:val="Normal"/>
    <w:next w:val="Normal"/>
    <w:uiPriority w:val="99"/>
    <w:unhideWhenUsed/>
    <w:pPr>
      <w:spacing w:after="0"/>
    </w:pPr>
  </w:style>
  <w:style w:type="character" w:styleId="Hyperlink">
    <w:name w:val="Hyperlink"/>
    <w:basedOn w:val="Fontdeparagrafimplicit"/>
    <w:uiPriority w:val="99"/>
    <w:unhideWhenUsed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Pr>
      <w:rFonts w:cs="Times New Roman"/>
      <w:sz w:val="24"/>
      <w:szCs w:val="24"/>
    </w:rPr>
  </w:style>
  <w:style w:type="paragraph" w:styleId="Frspaiere">
    <w:name w:val="No Spacing"/>
    <w:uiPriority w:val="1"/>
    <w:qFormat/>
    <w:pPr>
      <w:spacing w:after="0" w:line="240" w:lineRule="auto"/>
    </w:pPr>
    <w:rPr>
      <w:rFonts w:ascii="Times New Roman" w:hAnsi="Times New Roman"/>
      <w:sz w:val="28"/>
      <w:lang w:val="ro-RO"/>
    </w:rPr>
  </w:style>
  <w:style w:type="character" w:styleId="Referincomentariu">
    <w:name w:val="annotation reference"/>
    <w:basedOn w:val="Fontdeparagrafimplicit"/>
    <w:uiPriority w:val="99"/>
    <w:semiHidden/>
    <w:unhideWhenUsed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Pr>
      <w:rFonts w:ascii="Times New Roman" w:hAnsi="Times New Roman"/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Pr>
      <w:rFonts w:ascii="Times New Roman" w:hAnsi="Times New Roman"/>
      <w:b/>
      <w:bCs/>
      <w:sz w:val="20"/>
      <w:szCs w:val="20"/>
      <w:lang w:val="ro-RO"/>
    </w:rPr>
  </w:style>
  <w:style w:type="paragraph" w:customStyle="1" w:styleId="cp">
    <w:name w:val="cp"/>
    <w:basedOn w:val="Normal"/>
    <w:pP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US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Pr>
      <w:rFonts w:ascii="Times New Roman" w:hAnsi="Times New Roman"/>
      <w:sz w:val="20"/>
      <w:szCs w:val="20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pPr>
      <w:spacing w:after="0"/>
    </w:pPr>
    <w:rPr>
      <w:sz w:val="20"/>
      <w:szCs w:val="20"/>
      <w:lang w:val="ru-RU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Pr>
      <w:color w:val="605E5C"/>
      <w:shd w:val="clear" w:color="auto" w:fill="E1DFDD"/>
    </w:rPr>
  </w:style>
  <w:style w:type="paragraph" w:styleId="Textnotdesubsol">
    <w:name w:val="footnote text"/>
    <w:basedOn w:val="Normal"/>
    <w:link w:val="TextnotdesubsolCaracter"/>
    <w:uiPriority w:val="99"/>
    <w:unhideWhenUsed/>
    <w:pPr>
      <w:spacing w:after="0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Pr>
      <w:rFonts w:ascii="Times New Roman" w:hAnsi="Times New Roman"/>
      <w:sz w:val="20"/>
      <w:szCs w:val="20"/>
      <w:lang w:val="ro-RO"/>
    </w:rPr>
  </w:style>
  <w:style w:type="character" w:styleId="Referinnotdesubsol">
    <w:name w:val="footnote reference"/>
    <w:basedOn w:val="Fontdeparagrafimplicit"/>
    <w:uiPriority w:val="99"/>
    <w:semiHidden/>
    <w:unhideWhenUsed/>
    <w:rPr>
      <w:vertAlign w:val="superscript"/>
    </w:rPr>
  </w:style>
  <w:style w:type="paragraph" w:styleId="Antet">
    <w:name w:val="header"/>
    <w:basedOn w:val="Normal"/>
    <w:link w:val="AntetCaracte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Pr>
      <w:rFonts w:ascii="Times New Roman" w:hAnsi="Times New Roman"/>
      <w:sz w:val="28"/>
      <w:lang w:val="ro-RO"/>
    </w:rPr>
  </w:style>
  <w:style w:type="paragraph" w:styleId="Subsol">
    <w:name w:val="footer"/>
    <w:basedOn w:val="Normal"/>
    <w:link w:val="SubsolCaracte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Pr>
      <w:rFonts w:ascii="Times New Roman" w:hAnsi="Times New Roman"/>
      <w:sz w:val="28"/>
      <w:lang w:val="ro-RO"/>
    </w:rPr>
  </w:style>
  <w:style w:type="character" w:customStyle="1" w:styleId="Titlu8Caracter">
    <w:name w:val="Titlu 8 Caracter"/>
    <w:basedOn w:val="Fontdeparagrafimplicit"/>
    <w:link w:val="Titlu8"/>
    <w:rPr>
      <w:rFonts w:ascii="$Caslon" w:eastAsia="Times New Roman" w:hAnsi="$Caslon" w:cs="Times New Roman"/>
      <w:b/>
      <w:sz w:val="24"/>
      <w:szCs w:val="20"/>
      <w:lang w:val="en-US"/>
    </w:rPr>
  </w:style>
  <w:style w:type="table" w:styleId="Tabelgril">
    <w:name w:val="Table Grid"/>
    <w:basedOn w:val="TabelNormal"/>
    <w:uiPriority w:val="39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centuat">
    <w:name w:val="Emphasis"/>
    <w:basedOn w:val="Fontdeparagrafimplicit"/>
    <w:uiPriority w:val="20"/>
    <w:qFormat/>
    <w:rPr>
      <w:i/>
      <w:i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A60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A60C4"/>
    <w:rPr>
      <w:rFonts w:ascii="Segoe UI" w:hAnsi="Segoe UI" w:cs="Segoe UI"/>
      <w:sz w:val="18"/>
      <w:szCs w:val="18"/>
      <w:lang w:val="ro-RO"/>
    </w:rPr>
  </w:style>
  <w:style w:type="character" w:styleId="Robust">
    <w:name w:val="Strong"/>
    <w:basedOn w:val="Fontdeparagrafimplicit"/>
    <w:uiPriority w:val="22"/>
    <w:qFormat/>
    <w:rsid w:val="0043330A"/>
    <w:rPr>
      <w:b/>
      <w:bCs/>
    </w:rPr>
  </w:style>
  <w:style w:type="character" w:customStyle="1" w:styleId="object">
    <w:name w:val="object"/>
    <w:basedOn w:val="Fontdeparagrafimplicit"/>
    <w:rsid w:val="00E12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622B4-BC9F-4A15-A518-8179F0862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</TotalTime>
  <Pages>9</Pages>
  <Words>2516</Words>
  <Characters>14342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 Vasiliu</dc:creator>
  <cp:keywords/>
  <dc:description/>
  <cp:lastModifiedBy>Matasaru, Lucia</cp:lastModifiedBy>
  <cp:revision>18</cp:revision>
  <cp:lastPrinted>2026-03-04T09:35:00Z</cp:lastPrinted>
  <dcterms:created xsi:type="dcterms:W3CDTF">2026-04-22T15:47:00Z</dcterms:created>
  <dcterms:modified xsi:type="dcterms:W3CDTF">2026-05-21T06:38:00Z</dcterms:modified>
</cp:coreProperties>
</file>