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620"/>
        <w:gridCol w:w="4305"/>
      </w:tblGrid>
      <w:tr w:rsidR="009644A4" w:rsidRPr="009B40D3" w:rsidTr="00082030">
        <w:trPr>
          <w:trHeight w:val="1560"/>
          <w:jc w:val="center"/>
        </w:trPr>
        <w:tc>
          <w:tcPr>
            <w:tcW w:w="4140" w:type="dxa"/>
          </w:tcPr>
          <w:p w:rsidR="009644A4" w:rsidRPr="009B40D3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MD"/>
              </w:rPr>
            </w:pPr>
            <w:r w:rsidRPr="009B40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MD" w:eastAsia="ru-RU"/>
              </w:rPr>
              <w:t xml:space="preserve">  </w:t>
            </w:r>
          </w:p>
          <w:p w:rsidR="009644A4" w:rsidRPr="009B40D3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B40D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MINISTERUL FINANŢELOR</w:t>
            </w:r>
          </w:p>
          <w:p w:rsidR="009644A4" w:rsidRPr="009B40D3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9B40D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AL REPUBLICII MOLDOVA</w:t>
            </w:r>
          </w:p>
        </w:tc>
        <w:tc>
          <w:tcPr>
            <w:tcW w:w="1620" w:type="dxa"/>
          </w:tcPr>
          <w:p w:rsidR="009644A4" w:rsidRPr="009B40D3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ro-MD"/>
              </w:rPr>
            </w:pPr>
            <w:r w:rsidRPr="009B40D3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4AFC8A6" wp14:editId="46B16EA8">
                  <wp:extent cx="792480" cy="944880"/>
                  <wp:effectExtent l="0" t="0" r="7620" b="762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4" w:rsidRPr="009B40D3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ro-MD"/>
              </w:rPr>
            </w:pPr>
          </w:p>
        </w:tc>
        <w:tc>
          <w:tcPr>
            <w:tcW w:w="4305" w:type="dxa"/>
          </w:tcPr>
          <w:p w:rsidR="009644A4" w:rsidRPr="009B40D3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MD"/>
              </w:rPr>
            </w:pPr>
          </w:p>
          <w:p w:rsidR="009644A4" w:rsidRPr="009B40D3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9B40D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МИНИСТЕРСТВО ФИНАНСОВ</w:t>
            </w:r>
          </w:p>
          <w:p w:rsidR="009644A4" w:rsidRPr="009B40D3" w:rsidRDefault="009644A4" w:rsidP="000F6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9B40D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РЕСПУБЛИКИ МОЛДОВА</w:t>
            </w:r>
          </w:p>
        </w:tc>
      </w:tr>
    </w:tbl>
    <w:p w:rsidR="009644A4" w:rsidRPr="009B40D3" w:rsidRDefault="00472DF4" w:rsidP="000F6DD4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MD" w:eastAsia="ru-RU"/>
        </w:rPr>
      </w:pPr>
      <w:r w:rsidRPr="009B40D3">
        <w:rPr>
          <w:rFonts w:ascii="Times New Roman" w:eastAsia="Times New Roman" w:hAnsi="Times New Roman" w:cs="Times New Roman"/>
          <w:b/>
          <w:spacing w:val="60"/>
          <w:sz w:val="28"/>
          <w:szCs w:val="24"/>
          <w:lang w:val="ro-MD" w:eastAsia="ru-RU"/>
        </w:rPr>
        <w:t>ORDIN</w:t>
      </w:r>
    </w:p>
    <w:p w:rsidR="009644A4" w:rsidRPr="009B40D3" w:rsidRDefault="00472DF4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9B40D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mun. Chișinău</w:t>
      </w:r>
    </w:p>
    <w:p w:rsidR="003008D8" w:rsidRPr="009B40D3" w:rsidRDefault="003008D8" w:rsidP="000F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</w:p>
    <w:p w:rsidR="00E50BB3" w:rsidRPr="009B40D3" w:rsidRDefault="00C442ED" w:rsidP="00CB7FCB">
      <w:pPr>
        <w:spacing w:after="0" w:line="240" w:lineRule="auto"/>
        <w:ind w:right="48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9B40D3">
        <w:rPr>
          <w:rFonts w:ascii="Times New Roman" w:eastAsia="Calibri" w:hAnsi="Times New Roman"/>
          <w:b/>
          <w:sz w:val="30"/>
          <w:szCs w:val="30"/>
          <w:lang w:val="ro-MD"/>
        </w:rPr>
        <w:t>___  _________</w:t>
      </w:r>
      <w:r w:rsidR="00E82ED6" w:rsidRPr="009B40D3">
        <w:rPr>
          <w:rFonts w:ascii="Times New Roman" w:eastAsia="Calibri" w:hAnsi="Times New Roman"/>
          <w:b/>
          <w:sz w:val="30"/>
          <w:szCs w:val="30"/>
          <w:lang w:val="ro-MD"/>
        </w:rPr>
        <w:t xml:space="preserve"> </w:t>
      </w:r>
      <w:r w:rsidR="007935A1" w:rsidRPr="009B40D3">
        <w:rPr>
          <w:rFonts w:ascii="Times New Roman" w:eastAsia="Calibri" w:hAnsi="Times New Roman" w:cs="Times New Roman"/>
          <w:b/>
          <w:sz w:val="30"/>
          <w:szCs w:val="30"/>
          <w:lang w:val="ro-MD"/>
        </w:rPr>
        <w:t>2020</w:t>
      </w:r>
      <w:r w:rsidR="009644A4" w:rsidRPr="009B40D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ab/>
      </w:r>
      <w:r w:rsidR="009644A4" w:rsidRPr="009B40D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                               </w:t>
      </w:r>
      <w:r w:rsidR="009644A4" w:rsidRPr="009B40D3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ab/>
      </w:r>
      <w:r w:rsidR="009644A4" w:rsidRPr="009B40D3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                          </w:t>
      </w:r>
      <w:r w:rsidR="003008D8" w:rsidRPr="009B40D3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                </w:t>
      </w:r>
      <w:r w:rsidR="00CB7FCB" w:rsidRPr="009B40D3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                  </w:t>
      </w:r>
      <w:r w:rsidR="009644A4" w:rsidRPr="009B40D3">
        <w:rPr>
          <w:rFonts w:ascii="Times New Roman" w:eastAsia="Times New Roman" w:hAnsi="Times New Roman" w:cs="Times New Roman"/>
          <w:b/>
          <w:sz w:val="30"/>
          <w:szCs w:val="30"/>
          <w:lang w:val="ro-MD" w:eastAsia="ru-RU"/>
        </w:rPr>
        <w:t>№</w:t>
      </w:r>
      <w:r w:rsidR="00E82ED6" w:rsidRPr="009B40D3">
        <w:rPr>
          <w:rFonts w:ascii="Times New Roman" w:eastAsia="Calibri" w:hAnsi="Times New Roman"/>
          <w:b/>
          <w:sz w:val="30"/>
          <w:szCs w:val="30"/>
          <w:lang w:val="ro-MD"/>
        </w:rPr>
        <w:t>____</w:t>
      </w:r>
    </w:p>
    <w:p w:rsidR="00CB7FCB" w:rsidRPr="009B40D3" w:rsidRDefault="00CB7FCB" w:rsidP="00CB7FCB">
      <w:pPr>
        <w:spacing w:after="0" w:line="240" w:lineRule="auto"/>
        <w:ind w:right="48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</w:p>
    <w:p w:rsidR="003768BA" w:rsidRPr="009B40D3" w:rsidRDefault="003768BA" w:rsidP="000F6DD4">
      <w:pPr>
        <w:spacing w:after="0" w:line="276" w:lineRule="auto"/>
        <w:rPr>
          <w:rFonts w:ascii="Times New Roman" w:eastAsia="Calibri" w:hAnsi="Times New Roman" w:cs="Times New Roman"/>
          <w:i/>
          <w:lang w:val="ro-MD"/>
        </w:rPr>
      </w:pPr>
      <w:r w:rsidRPr="009B40D3">
        <w:rPr>
          <w:rFonts w:ascii="Times New Roman" w:eastAsia="Calibri" w:hAnsi="Times New Roman" w:cs="Times New Roman"/>
          <w:i/>
          <w:lang w:val="ro-MD"/>
        </w:rPr>
        <w:t>Cu privire la modificarea</w:t>
      </w:r>
      <w:r w:rsidR="00975F1C" w:rsidRPr="009B40D3">
        <w:rPr>
          <w:rFonts w:ascii="Times New Roman" w:eastAsia="Calibri" w:hAnsi="Times New Roman" w:cs="Times New Roman"/>
          <w:i/>
          <w:lang w:val="ro-MD"/>
        </w:rPr>
        <w:t xml:space="preserve"> unor ordine</w:t>
      </w:r>
    </w:p>
    <w:p w:rsidR="00CB02B1" w:rsidRPr="009B40D3" w:rsidRDefault="00CB02B1" w:rsidP="000F6DD4">
      <w:pPr>
        <w:spacing w:after="0" w:line="276" w:lineRule="auto"/>
        <w:rPr>
          <w:rFonts w:ascii="Times New Roman" w:eastAsia="Calibri" w:hAnsi="Times New Roman" w:cs="Times New Roman"/>
          <w:i/>
          <w:lang w:val="ro-MD"/>
        </w:rPr>
      </w:pPr>
      <w:r w:rsidRPr="009B40D3">
        <w:rPr>
          <w:rFonts w:ascii="Times New Roman" w:eastAsia="Calibri" w:hAnsi="Times New Roman" w:cs="Times New Roman"/>
          <w:i/>
          <w:lang w:val="ro-MD"/>
        </w:rPr>
        <w:t>ale Ministerului Finanțelor</w:t>
      </w:r>
    </w:p>
    <w:p w:rsidR="008553A6" w:rsidRPr="009B40D3" w:rsidRDefault="008553A6" w:rsidP="000F6DD4">
      <w:pPr>
        <w:spacing w:after="0" w:line="276" w:lineRule="auto"/>
        <w:rPr>
          <w:rFonts w:ascii="Times New Roman" w:eastAsia="Calibri" w:hAnsi="Times New Roman" w:cs="Times New Roman"/>
          <w:i/>
          <w:sz w:val="12"/>
          <w:szCs w:val="12"/>
          <w:lang w:val="ro-MD"/>
        </w:rPr>
      </w:pPr>
    </w:p>
    <w:p w:rsidR="002419AC" w:rsidRPr="002419AC" w:rsidRDefault="002419AC" w:rsidP="002419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o-MD" w:eastAsia="ru-RU"/>
        </w:rPr>
      </w:pPr>
    </w:p>
    <w:p w:rsidR="00553550" w:rsidRPr="00BA36FC" w:rsidRDefault="00553550" w:rsidP="0055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BA36FC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În conformitate cu articolele 7 și 12 al Articolului I din Legea privind instituirea unor măsuri de </w:t>
      </w:r>
      <w:r w:rsidR="00474893" w:rsidRPr="00BA36FC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susținere</w:t>
      </w:r>
      <w:r w:rsidRPr="00BA36FC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a </w:t>
      </w:r>
      <w:r w:rsidR="00474893" w:rsidRPr="00BA36FC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activității</w:t>
      </w:r>
      <w:r w:rsidRPr="00BA36FC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de întreprinzător şi modificarea unor acte normative nr.60/20</w:t>
      </w:r>
      <w:r w:rsidR="0047489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20</w:t>
      </w:r>
      <w:r w:rsidR="00943B75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 </w:t>
      </w:r>
      <w:r w:rsidR="00943B75" w:rsidRPr="00276B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MD" w:eastAsia="ru-RU"/>
        </w:rPr>
        <w:t>(Monitorul Oficial al Republicii Moldova nr.108-109 (7437-7438) din 25 aprilie 2020)</w:t>
      </w:r>
      <w:r w:rsidR="00474893" w:rsidRPr="00276B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o-MD" w:eastAsia="ru-RU"/>
        </w:rPr>
        <w:t xml:space="preserve">, </w:t>
      </w:r>
      <w:r w:rsidR="0047489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în redacția Legii </w:t>
      </w:r>
      <w:r w:rsidR="00474893" w:rsidRPr="006B31BC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pentru modificarea şi abrogarea unor acte normative nr.</w:t>
      </w:r>
      <w:r w:rsidR="00474893" w:rsidRPr="00474893">
        <w:rPr>
          <w:rFonts w:ascii="Times New Roman" w:eastAsia="Times New Roman" w:hAnsi="Times New Roman" w:cs="Times New Roman"/>
          <w:color w:val="FF0000"/>
          <w:sz w:val="26"/>
          <w:szCs w:val="26"/>
          <w:lang w:val="ro-MD" w:eastAsia="ru-RU"/>
        </w:rPr>
        <w:t xml:space="preserve"> </w:t>
      </w:r>
      <w:r w:rsidR="00474893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102/2020, </w:t>
      </w:r>
      <w:r w:rsidRPr="00BA36FC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 xml:space="preserve">(Monitorul Oficial </w:t>
      </w:r>
      <w:r w:rsidR="00276BAE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al Republicii Moldova nr.159 (7488) din 30 iuni</w:t>
      </w:r>
      <w:r w:rsidRPr="00BA36FC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>e 2020),</w:t>
      </w:r>
    </w:p>
    <w:p w:rsidR="004530D8" w:rsidRPr="00BA36FC" w:rsidRDefault="004530D8" w:rsidP="00F3140B">
      <w:pPr>
        <w:spacing w:after="0" w:line="276" w:lineRule="auto"/>
        <w:ind w:right="49" w:firstLine="562"/>
        <w:jc w:val="both"/>
        <w:rPr>
          <w:rFonts w:ascii="Times New Roman" w:hAnsi="Times New Roman" w:cs="Times New Roman"/>
          <w:sz w:val="26"/>
          <w:szCs w:val="26"/>
          <w:lang w:val="ro-MD" w:eastAsia="ru-RU"/>
        </w:rPr>
      </w:pPr>
    </w:p>
    <w:p w:rsidR="00303F32" w:rsidRPr="00BA36FC" w:rsidRDefault="00303F32" w:rsidP="00F3140B">
      <w:pPr>
        <w:spacing w:after="0" w:line="276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</w:pPr>
      <w:r w:rsidRPr="00BA36FC">
        <w:rPr>
          <w:rFonts w:ascii="Times New Roman" w:eastAsia="Times New Roman" w:hAnsi="Times New Roman" w:cs="Times New Roman"/>
          <w:b/>
          <w:bCs/>
          <w:sz w:val="26"/>
          <w:szCs w:val="26"/>
          <w:lang w:val="ro-MD"/>
        </w:rPr>
        <w:t>ORDON:</w:t>
      </w:r>
    </w:p>
    <w:p w:rsidR="00553550" w:rsidRPr="0076203B" w:rsidRDefault="00553550" w:rsidP="00697FC7">
      <w:pPr>
        <w:pStyle w:val="a5"/>
        <w:numPr>
          <w:ilvl w:val="0"/>
          <w:numId w:val="17"/>
        </w:numPr>
        <w:tabs>
          <w:tab w:val="left" w:pos="-142"/>
          <w:tab w:val="left" w:pos="90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Ordinul</w:t>
      </w:r>
      <w:r w:rsidRPr="0076203B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</w:t>
      </w:r>
      <w:r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Ministerului Finanțelor</w:t>
      </w:r>
      <w:r w:rsidR="00420F0F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,,Cu privire la aprobarea Regulamentului privind modul de </w:t>
      </w:r>
      <w:r w:rsidR="00474893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subvenționare</w:t>
      </w:r>
      <w:r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a dobînzilor la creditele bancare contractate în perioada 1 mai 2020 – 31 decembrie 2020” </w:t>
      </w:r>
      <w:r w:rsidR="00420F0F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nr.66/2020</w:t>
      </w:r>
      <w:r w:rsidR="002D28DE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,</w:t>
      </w:r>
      <w:r w:rsidR="00420F0F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se modifică după cum urmează:</w:t>
      </w:r>
    </w:p>
    <w:p w:rsidR="000B2872" w:rsidRPr="0076203B" w:rsidRDefault="00553550" w:rsidP="000B2872">
      <w:pPr>
        <w:pStyle w:val="a5"/>
        <w:numPr>
          <w:ilvl w:val="0"/>
          <w:numId w:val="18"/>
        </w:numPr>
        <w:tabs>
          <w:tab w:val="left" w:pos="-142"/>
          <w:tab w:val="left" w:pos="90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În</w:t>
      </w:r>
      <w:r w:rsidR="00E75BE7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pct. 15</w:t>
      </w:r>
      <w:r w:rsidR="000B2872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lit. b) textul ,, bancară” se completează cu textul ,,și/sau nebancară”.</w:t>
      </w:r>
    </w:p>
    <w:p w:rsidR="00EB2E99" w:rsidRPr="0076203B" w:rsidRDefault="00476E57" w:rsidP="00F86385">
      <w:pPr>
        <w:pStyle w:val="a5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Pct. 20 se completează cu lit. e) în următoarea redacție : ,,</w:t>
      </w:r>
      <w:r w:rsidR="00327F8F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e)</w:t>
      </w:r>
      <w:r w:rsidR="00327F8F" w:rsidRPr="0076203B">
        <w:rPr>
          <w:sz w:val="28"/>
          <w:szCs w:val="28"/>
          <w:lang w:val="ro-MD"/>
        </w:rPr>
        <w:t xml:space="preserve"> </w:t>
      </w:r>
      <w:r w:rsidR="003617DA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În cazul</w:t>
      </w:r>
      <w:r w:rsidR="001A6C5A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în care</w:t>
      </w:r>
      <w:r w:rsidR="003617DA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suma credit</w:t>
      </w:r>
      <w:r w:rsid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elor</w:t>
      </w:r>
      <w:r w:rsidR="00EB2E99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în lei și în valută </w:t>
      </w:r>
      <w:r w:rsid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străină </w:t>
      </w:r>
      <w:r w:rsidR="00EB2E99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depășește suma cumulativă a plăţilor salariale menţionate în pct.9</w:t>
      </w:r>
      <w:r w:rsidR="003617DA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, iar doînda nominal</w:t>
      </w:r>
      <w:r w:rsidR="00461DA4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ă</w:t>
      </w:r>
      <w:r w:rsidR="00EB2E99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  <w:r w:rsidR="003617DA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la ambe</w:t>
      </w:r>
      <w:r w:rsidR="00EB2E99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le depășesc limitele stabilite</w:t>
      </w:r>
      <w:r w:rsidR="00EB2E99" w:rsidRPr="0076203B">
        <w:rPr>
          <w:sz w:val="28"/>
          <w:szCs w:val="28"/>
          <w:lang w:val="ro-MD"/>
        </w:rPr>
        <w:t xml:space="preserve"> </w:t>
      </w:r>
      <w:r w:rsidR="00EB2E99"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de 8,76% (în cazul creditelor acordate în monedă naţională) și ratei de 4,40% (în cazul creditelor acordate în valută străină)</w:t>
      </w:r>
    </w:p>
    <w:p w:rsidR="00EB2E99" w:rsidRPr="0076203B" w:rsidRDefault="00EB2E99" w:rsidP="00EB2E9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76203B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Suma dobânzii se determină prin aplicarea următoarei formule:</w:t>
      </w:r>
    </w:p>
    <w:p w:rsidR="00327F8F" w:rsidRPr="00A05B2E" w:rsidRDefault="00327F8F" w:rsidP="00327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05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05B2E" w:rsidRPr="00A05B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Pentru</w:t>
      </w:r>
      <w:proofErr w:type="spellEnd"/>
      <w:r w:rsidR="00A05B2E" w:rsidRPr="00A05B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05B2E" w:rsidRPr="00A05B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valută</w:t>
      </w:r>
      <w:proofErr w:type="spellEnd"/>
      <w:r w:rsidR="00A05B2E" w:rsidRPr="00A05B2E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națională</w:t>
      </w:r>
    </w:p>
    <w:tbl>
      <w:tblPr>
        <w:tblW w:w="55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739"/>
        <w:gridCol w:w="1299"/>
        <w:gridCol w:w="1773"/>
      </w:tblGrid>
      <w:tr w:rsidR="00E05EC0" w:rsidRPr="00327F8F" w:rsidTr="00E05EC0">
        <w:trPr>
          <w:trHeight w:val="1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05EC0" w:rsidRPr="00327F8F" w:rsidRDefault="00E05EC0" w:rsidP="00327F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05EC0" w:rsidRPr="00327F8F" w:rsidRDefault="00E05EC0" w:rsidP="00E0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</w:pPr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>C</w:t>
            </w:r>
            <w:r w:rsidRPr="00327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u-RU"/>
              </w:rPr>
              <w:t>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05EC0" w:rsidRPr="00327F8F" w:rsidRDefault="00A05B2E" w:rsidP="00A0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 xml:space="preserve">   </w:t>
            </w:r>
            <w:r w:rsidR="00E05EC0"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8,76%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05EC0" w:rsidRPr="00327F8F" w:rsidRDefault="00E05EC0" w:rsidP="0032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05EC0" w:rsidRPr="00327F8F" w:rsidTr="00E05EC0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05EC0" w:rsidRPr="00327F8F" w:rsidRDefault="00E05EC0" w:rsidP="0032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S</w:t>
            </w:r>
            <w:r w:rsidRPr="00327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dn</w:t>
            </w:r>
            <w:proofErr w:type="spellEnd"/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= </w:t>
            </w:r>
            <w:proofErr w:type="spellStart"/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D</w:t>
            </w:r>
            <w:r w:rsidRPr="00327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en</w:t>
            </w:r>
            <w:proofErr w:type="spellEnd"/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x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05EC0" w:rsidRPr="00327F8F" w:rsidRDefault="006916A9" w:rsidP="00E0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>–––</w:t>
            </w:r>
            <w:r w:rsidR="00E05EC0"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05EC0" w:rsidRPr="00327F8F" w:rsidRDefault="00FC79AB" w:rsidP="00A0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 xml:space="preserve"> </w:t>
            </w:r>
            <w:r w:rsidR="00E05EC0" w:rsidRPr="00E05E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––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 xml:space="preserve"> </w:t>
            </w:r>
          </w:p>
        </w:tc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05EC0" w:rsidRPr="00327F8F" w:rsidRDefault="00E05EC0" w:rsidP="0032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05EC0" w:rsidRPr="00327F8F" w:rsidTr="00E05EC0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05EC0" w:rsidRPr="00E05EC0" w:rsidRDefault="00E05EC0" w:rsidP="0032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  <w:p w:rsidR="00E05EC0" w:rsidRPr="00327F8F" w:rsidRDefault="00E05EC0" w:rsidP="0032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05EC0" w:rsidRPr="00327F8F" w:rsidRDefault="00E05EC0" w:rsidP="00E0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</w:pPr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>C</w:t>
            </w:r>
            <w:r w:rsidRPr="00327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05EC0" w:rsidRPr="00327F8F" w:rsidRDefault="00A05B2E" w:rsidP="00A0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 xml:space="preserve">   </w:t>
            </w:r>
            <w:proofErr w:type="spellStart"/>
            <w:r w:rsidR="00E05EC0"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R</w:t>
            </w:r>
            <w:r w:rsidR="00E05EC0" w:rsidRPr="00327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05EC0" w:rsidRPr="00327F8F" w:rsidRDefault="00E05EC0" w:rsidP="0032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E05EC0" w:rsidRPr="00A05B2E" w:rsidRDefault="00A05B2E" w:rsidP="00327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5B2E">
        <w:rPr>
          <w:rFonts w:ascii="Times New Roman" w:eastAsia="Times New Roman" w:hAnsi="Times New Roman" w:cs="Times New Roman"/>
          <w:sz w:val="28"/>
          <w:szCs w:val="28"/>
          <w:lang w:eastAsia="ru-RU"/>
        </w:rPr>
        <w:t>Pentru</w:t>
      </w:r>
      <w:proofErr w:type="spellEnd"/>
      <w:r w:rsidRPr="00A0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B2E">
        <w:rPr>
          <w:rFonts w:ascii="Times New Roman" w:eastAsia="Times New Roman" w:hAnsi="Times New Roman" w:cs="Times New Roman"/>
          <w:sz w:val="28"/>
          <w:szCs w:val="28"/>
          <w:lang w:eastAsia="ru-RU"/>
        </w:rPr>
        <w:t>valută</w:t>
      </w:r>
      <w:proofErr w:type="spellEnd"/>
      <w:r w:rsidRPr="00A0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B2E">
        <w:rPr>
          <w:rFonts w:ascii="Times New Roman" w:eastAsia="Times New Roman" w:hAnsi="Times New Roman" w:cs="Times New Roman"/>
          <w:sz w:val="28"/>
          <w:szCs w:val="28"/>
          <w:lang w:eastAsia="ru-RU"/>
        </w:rPr>
        <w:t>străină</w:t>
      </w:r>
      <w:proofErr w:type="spellEnd"/>
    </w:p>
    <w:p w:rsidR="00E05EC0" w:rsidRDefault="00E05EC0" w:rsidP="00327F8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9"/>
        <w:tblW w:w="5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760"/>
        <w:gridCol w:w="1615"/>
        <w:gridCol w:w="1677"/>
      </w:tblGrid>
      <w:tr w:rsidR="00A05B2E" w:rsidRPr="00327F8F" w:rsidTr="00A05B2E">
        <w:trPr>
          <w:trHeight w:val="15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05B2E" w:rsidRPr="00327F8F" w:rsidRDefault="00A05B2E" w:rsidP="00A05B2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05B2E" w:rsidRPr="00327F8F" w:rsidRDefault="00A05B2E" w:rsidP="00A05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</w:pPr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>C</w:t>
            </w:r>
            <w:r w:rsidRPr="00327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u-RU"/>
              </w:rPr>
              <w:t>sal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05B2E" w:rsidRPr="00327F8F" w:rsidRDefault="00A05B2E" w:rsidP="00A05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05E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4,40</w:t>
            </w:r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05B2E" w:rsidRPr="00327F8F" w:rsidRDefault="00A05B2E" w:rsidP="00A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05B2E" w:rsidRPr="00327F8F" w:rsidTr="00A05B2E">
        <w:trPr>
          <w:trHeight w:val="139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05B2E" w:rsidRPr="00A05B2E" w:rsidRDefault="00A05B2E" w:rsidP="00A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proofErr w:type="spellStart"/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S</w:t>
            </w:r>
            <w:r w:rsidRPr="006916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ds</w:t>
            </w:r>
            <w:proofErr w:type="spellEnd"/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= </w:t>
            </w:r>
            <w:proofErr w:type="spellStart"/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o-MD" w:eastAsia="ru-RU"/>
              </w:rPr>
              <w:t xml:space="preserve">  </w:t>
            </w:r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x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MD" w:eastAsia="ru-RU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05B2E" w:rsidRPr="00327F8F" w:rsidRDefault="00A05B2E" w:rsidP="00A05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>––</w:t>
            </w:r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 xml:space="preserve">   </w:t>
            </w:r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05B2E" w:rsidRPr="00327F8F" w:rsidRDefault="00A05B2E" w:rsidP="00A0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MD" w:eastAsia="ru-RU"/>
              </w:rPr>
              <w:t xml:space="preserve">        </w:t>
            </w:r>
            <w:r w:rsidRPr="00E05E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–––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05B2E" w:rsidRPr="00327F8F" w:rsidRDefault="00A05B2E" w:rsidP="00A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05B2E" w:rsidRPr="00327F8F" w:rsidTr="00A05B2E">
        <w:trPr>
          <w:trHeight w:val="139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A05B2E" w:rsidRPr="00327F8F" w:rsidRDefault="00A05B2E" w:rsidP="00A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A05B2E" w:rsidRDefault="00A05B2E" w:rsidP="00A05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</w:pPr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>C</w:t>
            </w:r>
            <w:r w:rsidRPr="006916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 w:eastAsia="ru-RU"/>
              </w:rPr>
              <w:t>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A05B2E" w:rsidRPr="00E05EC0" w:rsidRDefault="00A05B2E" w:rsidP="00A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MD" w:eastAsia="ru-RU"/>
              </w:rPr>
              <w:t xml:space="preserve">     </w:t>
            </w:r>
            <w:r w:rsidRPr="00327F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R</w:t>
            </w:r>
            <w:r w:rsidRPr="006916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ru-RU" w:eastAsia="ru-RU"/>
              </w:rPr>
              <w:t>es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A05B2E" w:rsidRPr="00327F8F" w:rsidRDefault="00A05B2E" w:rsidP="00A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05B2E" w:rsidRPr="00327F8F" w:rsidTr="00A05B2E">
        <w:trPr>
          <w:trHeight w:val="139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05B2E" w:rsidRPr="00E05EC0" w:rsidRDefault="00A05B2E" w:rsidP="00A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  <w:p w:rsidR="00A05B2E" w:rsidRPr="00327F8F" w:rsidRDefault="00A05B2E" w:rsidP="00A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05B2E" w:rsidRPr="00327F8F" w:rsidRDefault="00A05B2E" w:rsidP="00A05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05B2E" w:rsidRPr="00327F8F" w:rsidRDefault="00A05B2E" w:rsidP="00A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o-RO" w:eastAsia="ru-RU"/>
              </w:rPr>
              <w:t xml:space="preserve">            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05B2E" w:rsidRPr="00327F8F" w:rsidRDefault="00A05B2E" w:rsidP="00A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E05EC0" w:rsidRDefault="00E05EC0" w:rsidP="00327F8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EC0" w:rsidRDefault="00E05EC0" w:rsidP="00327F8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F8F" w:rsidRPr="00327F8F" w:rsidRDefault="00327F8F" w:rsidP="00327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327F8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unde:</w:t>
      </w:r>
      <w:r w:rsidR="00E05EC0" w:rsidRPr="00F86385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</w:t>
      </w:r>
    </w:p>
    <w:p w:rsidR="00327F8F" w:rsidRPr="00327F8F" w:rsidRDefault="00327F8F" w:rsidP="00327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RU"/>
        </w:rPr>
        <w:t>S</w:t>
      </w: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ro-MD" w:eastAsia="ru-RU"/>
        </w:rPr>
        <w:t>dn</w:t>
      </w:r>
      <w:r w:rsidRPr="00327F8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= suma dobânzii nominale maxime pasibilă subvenţionării pentru creditele acordate în monedă naţională;</w:t>
      </w:r>
    </w:p>
    <w:p w:rsidR="00327F8F" w:rsidRPr="00327F8F" w:rsidRDefault="00327F8F" w:rsidP="00327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RU"/>
        </w:rPr>
        <w:t>S</w:t>
      </w: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ro-MD" w:eastAsia="ru-RU"/>
        </w:rPr>
        <w:t>ds</w:t>
      </w:r>
      <w:r w:rsidRPr="00327F8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= suma dobânzii nominale maxime pasibilă subvenţionării pentru creditele acordate în valută străină;</w:t>
      </w:r>
    </w:p>
    <w:p w:rsidR="00327F8F" w:rsidRPr="00327F8F" w:rsidRDefault="00327F8F" w:rsidP="00327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RU"/>
        </w:rPr>
        <w:t>D</w:t>
      </w: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ro-MD" w:eastAsia="ru-RU"/>
        </w:rPr>
        <w:t>en</w:t>
      </w:r>
      <w:r w:rsidRPr="00327F8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= suma dobânzii nominale achitate băncii şi/ sau instituţiei nebancare pentru creditele acordate în monedă naţională;</w:t>
      </w:r>
    </w:p>
    <w:p w:rsidR="00327F8F" w:rsidRPr="00327F8F" w:rsidRDefault="00327F8F" w:rsidP="00327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RU"/>
        </w:rPr>
        <w:t>D</w:t>
      </w: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ro-MD" w:eastAsia="ru-RU"/>
        </w:rPr>
        <w:t>es</w:t>
      </w:r>
      <w:r w:rsidRPr="00327F8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= suma dobânzii nominale achitate băncii şi/ sau instituţiei nebancare pentru creditele acordate în valută străină, calculată în monedă naţională la cursul oficial stabilit de Banca Naţională a Moldovei pentru data la care a avut loc achitarea dobînzii;</w:t>
      </w:r>
    </w:p>
    <w:p w:rsidR="00327F8F" w:rsidRPr="00327F8F" w:rsidRDefault="00327F8F" w:rsidP="00327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RU"/>
        </w:rPr>
        <w:t>C</w:t>
      </w: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ro-MD" w:eastAsia="ru-RU"/>
        </w:rPr>
        <w:t>sal</w:t>
      </w:r>
      <w:r w:rsidRPr="00327F8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= suma cumulativă a plăţilor salariale;</w:t>
      </w:r>
    </w:p>
    <w:p w:rsidR="00327F8F" w:rsidRPr="00327F8F" w:rsidRDefault="00327F8F" w:rsidP="00327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RU"/>
        </w:rPr>
        <w:t>C</w:t>
      </w: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ro-MD" w:eastAsia="ru-RU"/>
        </w:rPr>
        <w:t>n</w:t>
      </w:r>
      <w:r w:rsidRPr="00327F8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= suma creditului acordat în monedă naţională;</w:t>
      </w:r>
    </w:p>
    <w:p w:rsidR="00327F8F" w:rsidRPr="00327F8F" w:rsidRDefault="00327F8F" w:rsidP="00327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RU"/>
        </w:rPr>
        <w:t>C</w:t>
      </w: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ro-MD" w:eastAsia="ru-RU"/>
        </w:rPr>
        <w:t>s</w:t>
      </w:r>
      <w:r w:rsidRPr="00327F8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= suma creditului acordat în valută străină, calculat în monedă naţională la cursul oficial stabilit de Banca Naţională a Moldovei pentru data la care a avut loc contractarea creditului;</w:t>
      </w:r>
    </w:p>
    <w:p w:rsidR="00327F8F" w:rsidRPr="00327F8F" w:rsidRDefault="00327F8F" w:rsidP="00327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RU"/>
        </w:rPr>
        <w:t>R</w:t>
      </w: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ro-MD" w:eastAsia="ru-RU"/>
        </w:rPr>
        <w:t>en</w:t>
      </w:r>
      <w:r w:rsidRPr="00327F8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= rata dobânzii nominale pentru creditele acordate în monedă naţională;</w:t>
      </w:r>
    </w:p>
    <w:p w:rsidR="00327F8F" w:rsidRPr="00327F8F" w:rsidRDefault="00327F8F" w:rsidP="00327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lang w:val="ro-MD" w:eastAsia="ru-RU"/>
        </w:rPr>
        <w:t>R</w:t>
      </w:r>
      <w:r w:rsidRPr="00327F8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ro-MD" w:eastAsia="ru-RU"/>
        </w:rPr>
        <w:t>es</w:t>
      </w:r>
      <w:r w:rsidRPr="00327F8F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 = rata dobânzii nominale pentru creditele acordate în valută străină;</w:t>
      </w:r>
    </w:p>
    <w:p w:rsidR="0076203B" w:rsidRPr="00686DCA" w:rsidRDefault="0076203B" w:rsidP="0076203B">
      <w:pPr>
        <w:tabs>
          <w:tab w:val="left" w:pos="9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p w:rsidR="00A67CD2" w:rsidRPr="00A67CD2" w:rsidRDefault="0076203B" w:rsidP="00A67CD2">
      <w:pPr>
        <w:pStyle w:val="a5"/>
        <w:numPr>
          <w:ilvl w:val="0"/>
          <w:numId w:val="1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67CD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Regulamentul privind rambursarea TVA întreprinderilor care sunt înregistrate în calitate de contribuabili ai TVA şi înregistrează sume TVA spre deducere în perioada ulterioară, aprobat prin Ordinul Ministerului Finanţelor nr.76/2020, </w:t>
      </w:r>
      <w:r w:rsidR="00A67CD2" w:rsidRPr="00A67CD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se completează cu p</w:t>
      </w:r>
      <w:r w:rsidR="00A67CD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unctele </w:t>
      </w:r>
      <w:r w:rsidR="00A67CD2" w:rsidRPr="00A67CD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22 </w:t>
      </w:r>
      <w:r w:rsidR="00A67CD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și </w:t>
      </w:r>
      <w:r w:rsidR="00A67CD2" w:rsidRPr="00A67CD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 xml:space="preserve">23 cu următorul conținut: </w:t>
      </w:r>
    </w:p>
    <w:p w:rsidR="00A67CD2" w:rsidRPr="00A67CD2" w:rsidRDefault="00A67CD2" w:rsidP="00A67CD2">
      <w:pPr>
        <w:pStyle w:val="a5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67CD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„22. În cazul modificării sumei TVA destinate deducerii în perioada ulterioară, specificate în boxa 21 a Declarației privind TVA pentru perioada fiscală decembrie 2019, în baza rezultatelor controlului fiscal, la aprecierea limitei maxime a rambursării în cadrul Programului de rambursare a TVA se va lua în considerație valoarea actualizată a sumei TVA destinate deducerii în perioada fiscală ulterioară din decembrie 2019.</w:t>
      </w:r>
    </w:p>
    <w:p w:rsidR="00A67CD2" w:rsidRPr="00A67CD2" w:rsidRDefault="00A67CD2" w:rsidP="00A67CD2">
      <w:pPr>
        <w:pStyle w:val="a5"/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67CD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23. În cazul constatării faptului rambursării TVA în mărimi mai mari decît suma calculată în condițiile Legii nr.60/2020 și prezentului Regulament, se calculează majorare de întîrziere (penalitate) pentru suma rambursată în plus.”</w:t>
      </w:r>
    </w:p>
    <w:p w:rsidR="00A67CD2" w:rsidRPr="00A67CD2" w:rsidRDefault="00A67CD2" w:rsidP="00A67CD2">
      <w:pPr>
        <w:pStyle w:val="a5"/>
        <w:numPr>
          <w:ilvl w:val="0"/>
          <w:numId w:val="1"/>
        </w:numPr>
        <w:tabs>
          <w:tab w:val="left" w:pos="99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A67CD2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>Prezentul ordin intră în vigoare la data publicării în Monitorul Oficial al Republicii Moldova</w:t>
      </w:r>
    </w:p>
    <w:p w:rsidR="0076203B" w:rsidRPr="00A67CD2" w:rsidRDefault="0076203B" w:rsidP="00A67CD2">
      <w:pPr>
        <w:pStyle w:val="a5"/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</w:p>
    <w:p w:rsidR="00B62217" w:rsidRPr="00686DCA" w:rsidRDefault="00B62217" w:rsidP="00F3140B">
      <w:pPr>
        <w:tabs>
          <w:tab w:val="left" w:pos="990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BC5D0A" w:rsidRPr="00686DCA" w:rsidRDefault="00BC5D0A" w:rsidP="00F3140B">
      <w:pPr>
        <w:tabs>
          <w:tab w:val="left" w:pos="990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686DCA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MINISTRU  AL FINANŢELOR                                    Serghei  PUŞCUŢA</w:t>
      </w:r>
    </w:p>
    <w:p w:rsidR="00BC5D0A" w:rsidRPr="009B40D3" w:rsidRDefault="00F3140B" w:rsidP="00BC5D0A">
      <w:pPr>
        <w:tabs>
          <w:tab w:val="left" w:pos="990"/>
        </w:tabs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  <w:lang w:val="ro-MD"/>
        </w:rPr>
      </w:pPr>
      <w:r w:rsidRPr="009B40D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</w:t>
      </w:r>
      <w:r w:rsidR="00FA429D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VICE</w:t>
      </w:r>
      <w:r w:rsidR="00BC5D0A" w:rsidRPr="009B40D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PRIM MINISTRU                                          </w:t>
      </w:r>
    </w:p>
    <w:p w:rsidR="00560F3E" w:rsidRDefault="00560F3E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MD"/>
        </w:rPr>
      </w:pPr>
    </w:p>
    <w:p w:rsidR="00EA2DA2" w:rsidRDefault="00EA2DA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MD"/>
        </w:rPr>
      </w:pPr>
    </w:p>
    <w:p w:rsidR="00EA2DA2" w:rsidRDefault="00EA2DA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MD"/>
        </w:rPr>
      </w:pPr>
    </w:p>
    <w:p w:rsidR="00EA2DA2" w:rsidRDefault="00EA2DA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MD"/>
        </w:rPr>
      </w:pPr>
    </w:p>
    <w:p w:rsidR="00EA2DA2" w:rsidRDefault="00EA2DA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MD"/>
        </w:rPr>
      </w:pPr>
    </w:p>
    <w:p w:rsidR="00EA2DA2" w:rsidRDefault="00EA2DA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MD"/>
        </w:rPr>
      </w:pPr>
    </w:p>
    <w:p w:rsidR="00EA2DA2" w:rsidRDefault="00EA2DA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MD"/>
        </w:rPr>
      </w:pPr>
    </w:p>
    <w:p w:rsidR="00EA2DA2" w:rsidRPr="009B40D3" w:rsidRDefault="00EA2DA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MD"/>
        </w:rPr>
      </w:pPr>
      <w:bookmarkStart w:id="0" w:name="_GoBack"/>
      <w:bookmarkEnd w:id="0"/>
    </w:p>
    <w:sectPr w:rsidR="00EA2DA2" w:rsidRPr="009B40D3" w:rsidSect="00F13855">
      <w:pgSz w:w="12240" w:h="15840"/>
      <w:pgMar w:top="810" w:right="758" w:bottom="63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20"/>
    <w:multiLevelType w:val="hybridMultilevel"/>
    <w:tmpl w:val="D1462632"/>
    <w:lvl w:ilvl="0" w:tplc="9C6E95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C4B1F"/>
    <w:multiLevelType w:val="hybridMultilevel"/>
    <w:tmpl w:val="48461D4E"/>
    <w:lvl w:ilvl="0" w:tplc="80A493AA">
      <w:start w:val="12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8D3315E"/>
    <w:multiLevelType w:val="hybridMultilevel"/>
    <w:tmpl w:val="3D147522"/>
    <w:lvl w:ilvl="0" w:tplc="5EB813A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042C53"/>
    <w:multiLevelType w:val="hybridMultilevel"/>
    <w:tmpl w:val="1708D0D6"/>
    <w:lvl w:ilvl="0" w:tplc="80A493AA">
      <w:start w:val="12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59F27C4"/>
    <w:multiLevelType w:val="hybridMultilevel"/>
    <w:tmpl w:val="DAA0E742"/>
    <w:lvl w:ilvl="0" w:tplc="D9AE82D6">
      <w:start w:val="5"/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1F7E6E85"/>
    <w:multiLevelType w:val="hybridMultilevel"/>
    <w:tmpl w:val="FB36D568"/>
    <w:lvl w:ilvl="0" w:tplc="79AE9EF8">
      <w:start w:val="1"/>
      <w:numFmt w:val="lowerLetter"/>
      <w:lvlText w:val="%1)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 w15:restartNumberingAfterBreak="0">
    <w:nsid w:val="23664A78"/>
    <w:multiLevelType w:val="hybridMultilevel"/>
    <w:tmpl w:val="F4921BB4"/>
    <w:lvl w:ilvl="0" w:tplc="709EC17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FD110E"/>
    <w:multiLevelType w:val="hybridMultilevel"/>
    <w:tmpl w:val="1784A020"/>
    <w:lvl w:ilvl="0" w:tplc="80A493AA">
      <w:start w:val="12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EA52856"/>
    <w:multiLevelType w:val="hybridMultilevel"/>
    <w:tmpl w:val="91841D34"/>
    <w:lvl w:ilvl="0" w:tplc="CF42D62A">
      <w:start w:val="1"/>
      <w:numFmt w:val="decimal"/>
      <w:lvlText w:val="%1)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19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F01DF"/>
    <w:multiLevelType w:val="hybridMultilevel"/>
    <w:tmpl w:val="CDD27004"/>
    <w:lvl w:ilvl="0" w:tplc="8E2A78B4">
      <w:start w:val="1"/>
      <w:numFmt w:val="decimal"/>
      <w:lvlText w:val="%1)"/>
      <w:lvlJc w:val="left"/>
      <w:pPr>
        <w:ind w:left="181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11" w:hanging="360"/>
      </w:pPr>
    </w:lvl>
    <w:lvl w:ilvl="2" w:tplc="0419001B" w:tentative="1">
      <w:start w:val="1"/>
      <w:numFmt w:val="lowerRoman"/>
      <w:lvlText w:val="%3."/>
      <w:lvlJc w:val="right"/>
      <w:pPr>
        <w:ind w:left="3331" w:hanging="180"/>
      </w:pPr>
    </w:lvl>
    <w:lvl w:ilvl="3" w:tplc="0419000F" w:tentative="1">
      <w:start w:val="1"/>
      <w:numFmt w:val="decimal"/>
      <w:lvlText w:val="%4."/>
      <w:lvlJc w:val="left"/>
      <w:pPr>
        <w:ind w:left="4051" w:hanging="360"/>
      </w:pPr>
    </w:lvl>
    <w:lvl w:ilvl="4" w:tplc="04190019" w:tentative="1">
      <w:start w:val="1"/>
      <w:numFmt w:val="lowerLetter"/>
      <w:lvlText w:val="%5."/>
      <w:lvlJc w:val="left"/>
      <w:pPr>
        <w:ind w:left="4771" w:hanging="360"/>
      </w:pPr>
    </w:lvl>
    <w:lvl w:ilvl="5" w:tplc="0419001B" w:tentative="1">
      <w:start w:val="1"/>
      <w:numFmt w:val="lowerRoman"/>
      <w:lvlText w:val="%6."/>
      <w:lvlJc w:val="right"/>
      <w:pPr>
        <w:ind w:left="5491" w:hanging="180"/>
      </w:pPr>
    </w:lvl>
    <w:lvl w:ilvl="6" w:tplc="0419000F" w:tentative="1">
      <w:start w:val="1"/>
      <w:numFmt w:val="decimal"/>
      <w:lvlText w:val="%7."/>
      <w:lvlJc w:val="left"/>
      <w:pPr>
        <w:ind w:left="6211" w:hanging="360"/>
      </w:pPr>
    </w:lvl>
    <w:lvl w:ilvl="7" w:tplc="04190019" w:tentative="1">
      <w:start w:val="1"/>
      <w:numFmt w:val="lowerLetter"/>
      <w:lvlText w:val="%8."/>
      <w:lvlJc w:val="left"/>
      <w:pPr>
        <w:ind w:left="6931" w:hanging="360"/>
      </w:pPr>
    </w:lvl>
    <w:lvl w:ilvl="8" w:tplc="041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10" w15:restartNumberingAfterBreak="0">
    <w:nsid w:val="3EA03728"/>
    <w:multiLevelType w:val="hybridMultilevel"/>
    <w:tmpl w:val="BECE8E28"/>
    <w:lvl w:ilvl="0" w:tplc="34AAC3B4">
      <w:start w:val="1"/>
      <w:numFmt w:val="decimal"/>
      <w:lvlText w:val="%1)"/>
      <w:lvlJc w:val="left"/>
      <w:pPr>
        <w:ind w:left="143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51CB22A4"/>
    <w:multiLevelType w:val="hybridMultilevel"/>
    <w:tmpl w:val="FF1EE2C2"/>
    <w:lvl w:ilvl="0" w:tplc="F30EF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622AA"/>
    <w:multiLevelType w:val="hybridMultilevel"/>
    <w:tmpl w:val="587ADBF8"/>
    <w:lvl w:ilvl="0" w:tplc="66369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C35BF8"/>
    <w:multiLevelType w:val="hybridMultilevel"/>
    <w:tmpl w:val="093E00A6"/>
    <w:lvl w:ilvl="0" w:tplc="C4E8AEE4">
      <w:start w:val="5"/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66505B1E"/>
    <w:multiLevelType w:val="hybridMultilevel"/>
    <w:tmpl w:val="16F05664"/>
    <w:lvl w:ilvl="0" w:tplc="54EA0E6E">
      <w:start w:val="1"/>
      <w:numFmt w:val="decimal"/>
      <w:lvlText w:val="%1)"/>
      <w:lvlJc w:val="left"/>
      <w:pPr>
        <w:ind w:left="105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6AFE67E5"/>
    <w:multiLevelType w:val="hybridMultilevel"/>
    <w:tmpl w:val="098A73D4"/>
    <w:lvl w:ilvl="0" w:tplc="CCEAE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397A95"/>
    <w:multiLevelType w:val="hybridMultilevel"/>
    <w:tmpl w:val="AB76627E"/>
    <w:lvl w:ilvl="0" w:tplc="0D524196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7BEC5A8D"/>
    <w:multiLevelType w:val="hybridMultilevel"/>
    <w:tmpl w:val="E13681A0"/>
    <w:lvl w:ilvl="0" w:tplc="447470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2"/>
  </w:num>
  <w:num w:numId="14">
    <w:abstractNumId w:val="13"/>
  </w:num>
  <w:num w:numId="15">
    <w:abstractNumId w:val="4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  <w:num w:numId="20">
    <w:abstractNumId w:val="5"/>
  </w:num>
  <w:num w:numId="2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00"/>
    <w:rsid w:val="00005178"/>
    <w:rsid w:val="000051BD"/>
    <w:rsid w:val="0000749A"/>
    <w:rsid w:val="00017432"/>
    <w:rsid w:val="000176EA"/>
    <w:rsid w:val="00020209"/>
    <w:rsid w:val="00021129"/>
    <w:rsid w:val="00024D27"/>
    <w:rsid w:val="000251D6"/>
    <w:rsid w:val="000310E9"/>
    <w:rsid w:val="00031438"/>
    <w:rsid w:val="00035D8A"/>
    <w:rsid w:val="00036CAA"/>
    <w:rsid w:val="00041B30"/>
    <w:rsid w:val="00042DC6"/>
    <w:rsid w:val="00052D4C"/>
    <w:rsid w:val="00060C76"/>
    <w:rsid w:val="00061A41"/>
    <w:rsid w:val="00062591"/>
    <w:rsid w:val="00062C0C"/>
    <w:rsid w:val="0006385D"/>
    <w:rsid w:val="00064B20"/>
    <w:rsid w:val="000676F7"/>
    <w:rsid w:val="00074644"/>
    <w:rsid w:val="00074811"/>
    <w:rsid w:val="0007796D"/>
    <w:rsid w:val="00080D2D"/>
    <w:rsid w:val="00082030"/>
    <w:rsid w:val="00086886"/>
    <w:rsid w:val="0008775F"/>
    <w:rsid w:val="000917B8"/>
    <w:rsid w:val="00095119"/>
    <w:rsid w:val="000A07E6"/>
    <w:rsid w:val="000A0B57"/>
    <w:rsid w:val="000A2E69"/>
    <w:rsid w:val="000A3CF5"/>
    <w:rsid w:val="000B0A20"/>
    <w:rsid w:val="000B2872"/>
    <w:rsid w:val="000B2FB5"/>
    <w:rsid w:val="000B51F9"/>
    <w:rsid w:val="000C0F05"/>
    <w:rsid w:val="000C6300"/>
    <w:rsid w:val="000C73CB"/>
    <w:rsid w:val="000D2670"/>
    <w:rsid w:val="000D4779"/>
    <w:rsid w:val="000D5538"/>
    <w:rsid w:val="000E0A1C"/>
    <w:rsid w:val="000E2AF5"/>
    <w:rsid w:val="000E6502"/>
    <w:rsid w:val="000F0085"/>
    <w:rsid w:val="000F0ABC"/>
    <w:rsid w:val="000F38FC"/>
    <w:rsid w:val="000F4B8B"/>
    <w:rsid w:val="000F6DD4"/>
    <w:rsid w:val="00100425"/>
    <w:rsid w:val="00104165"/>
    <w:rsid w:val="00104826"/>
    <w:rsid w:val="001103C6"/>
    <w:rsid w:val="00112C23"/>
    <w:rsid w:val="0011734B"/>
    <w:rsid w:val="001173C5"/>
    <w:rsid w:val="00117FA7"/>
    <w:rsid w:val="001218D0"/>
    <w:rsid w:val="00122764"/>
    <w:rsid w:val="00123154"/>
    <w:rsid w:val="00123D0C"/>
    <w:rsid w:val="00134142"/>
    <w:rsid w:val="00134741"/>
    <w:rsid w:val="00141610"/>
    <w:rsid w:val="001476B9"/>
    <w:rsid w:val="00151F20"/>
    <w:rsid w:val="0015264D"/>
    <w:rsid w:val="00154489"/>
    <w:rsid w:val="00171693"/>
    <w:rsid w:val="00192AF7"/>
    <w:rsid w:val="0019547E"/>
    <w:rsid w:val="001A0B52"/>
    <w:rsid w:val="001A53D6"/>
    <w:rsid w:val="001A6C5A"/>
    <w:rsid w:val="001C1FAD"/>
    <w:rsid w:val="001D5E02"/>
    <w:rsid w:val="001E275F"/>
    <w:rsid w:val="001E4315"/>
    <w:rsid w:val="001E59F3"/>
    <w:rsid w:val="001E6479"/>
    <w:rsid w:val="001F27C6"/>
    <w:rsid w:val="001F5577"/>
    <w:rsid w:val="001F62CE"/>
    <w:rsid w:val="001F7DFB"/>
    <w:rsid w:val="00201FFA"/>
    <w:rsid w:val="002026B7"/>
    <w:rsid w:val="0020667E"/>
    <w:rsid w:val="00213F5F"/>
    <w:rsid w:val="00217936"/>
    <w:rsid w:val="00220B31"/>
    <w:rsid w:val="00222F25"/>
    <w:rsid w:val="00231D84"/>
    <w:rsid w:val="002419AC"/>
    <w:rsid w:val="002447DE"/>
    <w:rsid w:val="002449A3"/>
    <w:rsid w:val="00245883"/>
    <w:rsid w:val="0025373A"/>
    <w:rsid w:val="00260D6D"/>
    <w:rsid w:val="002649A1"/>
    <w:rsid w:val="00270D78"/>
    <w:rsid w:val="002731E0"/>
    <w:rsid w:val="00276BAE"/>
    <w:rsid w:val="00280BDF"/>
    <w:rsid w:val="0028237A"/>
    <w:rsid w:val="00293A52"/>
    <w:rsid w:val="002949A8"/>
    <w:rsid w:val="00297DA6"/>
    <w:rsid w:val="002B1A8E"/>
    <w:rsid w:val="002B5018"/>
    <w:rsid w:val="002B6C4A"/>
    <w:rsid w:val="002C7493"/>
    <w:rsid w:val="002D0AAC"/>
    <w:rsid w:val="002D0E08"/>
    <w:rsid w:val="002D142A"/>
    <w:rsid w:val="002D28DE"/>
    <w:rsid w:val="002D2D41"/>
    <w:rsid w:val="002D7560"/>
    <w:rsid w:val="00300491"/>
    <w:rsid w:val="003008D8"/>
    <w:rsid w:val="003010A1"/>
    <w:rsid w:val="003035F6"/>
    <w:rsid w:val="00303F32"/>
    <w:rsid w:val="003048E4"/>
    <w:rsid w:val="00305331"/>
    <w:rsid w:val="00306130"/>
    <w:rsid w:val="00313BEB"/>
    <w:rsid w:val="00315D97"/>
    <w:rsid w:val="00325CFE"/>
    <w:rsid w:val="00327F8F"/>
    <w:rsid w:val="003301EE"/>
    <w:rsid w:val="0033427B"/>
    <w:rsid w:val="00334533"/>
    <w:rsid w:val="003354FB"/>
    <w:rsid w:val="00336D38"/>
    <w:rsid w:val="00340172"/>
    <w:rsid w:val="00340A4C"/>
    <w:rsid w:val="0034226F"/>
    <w:rsid w:val="00342881"/>
    <w:rsid w:val="00350648"/>
    <w:rsid w:val="003507AE"/>
    <w:rsid w:val="00354616"/>
    <w:rsid w:val="0035523C"/>
    <w:rsid w:val="003613A2"/>
    <w:rsid w:val="003617DA"/>
    <w:rsid w:val="00366C04"/>
    <w:rsid w:val="00367117"/>
    <w:rsid w:val="003739FA"/>
    <w:rsid w:val="003768BA"/>
    <w:rsid w:val="00381F59"/>
    <w:rsid w:val="0038326A"/>
    <w:rsid w:val="003B1294"/>
    <w:rsid w:val="003B43E1"/>
    <w:rsid w:val="003B453D"/>
    <w:rsid w:val="003B68AC"/>
    <w:rsid w:val="003C2FC1"/>
    <w:rsid w:val="003C38C8"/>
    <w:rsid w:val="003D07B8"/>
    <w:rsid w:val="003D1827"/>
    <w:rsid w:val="003D4A52"/>
    <w:rsid w:val="003D5EDC"/>
    <w:rsid w:val="003E0FAB"/>
    <w:rsid w:val="003E23A4"/>
    <w:rsid w:val="003E6012"/>
    <w:rsid w:val="003F2933"/>
    <w:rsid w:val="003F56B0"/>
    <w:rsid w:val="003F7D05"/>
    <w:rsid w:val="0040160A"/>
    <w:rsid w:val="004032DF"/>
    <w:rsid w:val="00414CE4"/>
    <w:rsid w:val="00415B2E"/>
    <w:rsid w:val="00420F0F"/>
    <w:rsid w:val="004220D4"/>
    <w:rsid w:val="004257FE"/>
    <w:rsid w:val="00426D0C"/>
    <w:rsid w:val="00435CF9"/>
    <w:rsid w:val="00443B14"/>
    <w:rsid w:val="00445109"/>
    <w:rsid w:val="004530D8"/>
    <w:rsid w:val="0045791E"/>
    <w:rsid w:val="00461C73"/>
    <w:rsid w:val="00461DA4"/>
    <w:rsid w:val="00465DC0"/>
    <w:rsid w:val="00466C2A"/>
    <w:rsid w:val="00472DF4"/>
    <w:rsid w:val="00474893"/>
    <w:rsid w:val="00476AB4"/>
    <w:rsid w:val="00476E57"/>
    <w:rsid w:val="004802B9"/>
    <w:rsid w:val="00484EAD"/>
    <w:rsid w:val="00487352"/>
    <w:rsid w:val="00487FB0"/>
    <w:rsid w:val="00495401"/>
    <w:rsid w:val="004B38F9"/>
    <w:rsid w:val="004D193D"/>
    <w:rsid w:val="004D7689"/>
    <w:rsid w:val="004F00B5"/>
    <w:rsid w:val="004F237F"/>
    <w:rsid w:val="004F238D"/>
    <w:rsid w:val="004F6BB4"/>
    <w:rsid w:val="004F742D"/>
    <w:rsid w:val="005032B6"/>
    <w:rsid w:val="0051026A"/>
    <w:rsid w:val="00512156"/>
    <w:rsid w:val="0053042D"/>
    <w:rsid w:val="00530DF9"/>
    <w:rsid w:val="00531E80"/>
    <w:rsid w:val="005355E1"/>
    <w:rsid w:val="0053716A"/>
    <w:rsid w:val="00540F04"/>
    <w:rsid w:val="00553550"/>
    <w:rsid w:val="00554CDE"/>
    <w:rsid w:val="0055531A"/>
    <w:rsid w:val="00555A1C"/>
    <w:rsid w:val="00560F3E"/>
    <w:rsid w:val="00561104"/>
    <w:rsid w:val="005722F2"/>
    <w:rsid w:val="005774AB"/>
    <w:rsid w:val="005818BD"/>
    <w:rsid w:val="00583AC5"/>
    <w:rsid w:val="00590BBC"/>
    <w:rsid w:val="005935AC"/>
    <w:rsid w:val="005A25DD"/>
    <w:rsid w:val="005A33D0"/>
    <w:rsid w:val="005A440A"/>
    <w:rsid w:val="005A4AE8"/>
    <w:rsid w:val="005A5A83"/>
    <w:rsid w:val="005C27FA"/>
    <w:rsid w:val="005C2E0B"/>
    <w:rsid w:val="005F4298"/>
    <w:rsid w:val="006010DB"/>
    <w:rsid w:val="0060302C"/>
    <w:rsid w:val="00607E97"/>
    <w:rsid w:val="00610E8D"/>
    <w:rsid w:val="0061580C"/>
    <w:rsid w:val="006254C9"/>
    <w:rsid w:val="00631B45"/>
    <w:rsid w:val="006325DD"/>
    <w:rsid w:val="00637E23"/>
    <w:rsid w:val="0064474D"/>
    <w:rsid w:val="006447AC"/>
    <w:rsid w:val="00650A2F"/>
    <w:rsid w:val="006510BD"/>
    <w:rsid w:val="00653514"/>
    <w:rsid w:val="00653A11"/>
    <w:rsid w:val="006615AD"/>
    <w:rsid w:val="00665F7A"/>
    <w:rsid w:val="006719C7"/>
    <w:rsid w:val="00672993"/>
    <w:rsid w:val="006776FF"/>
    <w:rsid w:val="0068028B"/>
    <w:rsid w:val="006857EE"/>
    <w:rsid w:val="006857F0"/>
    <w:rsid w:val="00686DCA"/>
    <w:rsid w:val="006916A9"/>
    <w:rsid w:val="00694911"/>
    <w:rsid w:val="00697FC7"/>
    <w:rsid w:val="006A6076"/>
    <w:rsid w:val="006B0EF0"/>
    <w:rsid w:val="006B31BC"/>
    <w:rsid w:val="006B4368"/>
    <w:rsid w:val="006C0AF2"/>
    <w:rsid w:val="006C5F78"/>
    <w:rsid w:val="006C7B11"/>
    <w:rsid w:val="006D0D9D"/>
    <w:rsid w:val="006D12FB"/>
    <w:rsid w:val="006D2ED8"/>
    <w:rsid w:val="006D433D"/>
    <w:rsid w:val="006D6263"/>
    <w:rsid w:val="006E5B87"/>
    <w:rsid w:val="006F37FA"/>
    <w:rsid w:val="006F456A"/>
    <w:rsid w:val="00701854"/>
    <w:rsid w:val="00713005"/>
    <w:rsid w:val="0071732A"/>
    <w:rsid w:val="007209A1"/>
    <w:rsid w:val="00722338"/>
    <w:rsid w:val="0072294A"/>
    <w:rsid w:val="007266A3"/>
    <w:rsid w:val="007277D2"/>
    <w:rsid w:val="007342E0"/>
    <w:rsid w:val="00734E9C"/>
    <w:rsid w:val="00741D4C"/>
    <w:rsid w:val="007467C7"/>
    <w:rsid w:val="00747840"/>
    <w:rsid w:val="007541B2"/>
    <w:rsid w:val="0076203B"/>
    <w:rsid w:val="00767F3B"/>
    <w:rsid w:val="00773028"/>
    <w:rsid w:val="007766EE"/>
    <w:rsid w:val="00785C50"/>
    <w:rsid w:val="00791485"/>
    <w:rsid w:val="007935A1"/>
    <w:rsid w:val="007937B2"/>
    <w:rsid w:val="00795741"/>
    <w:rsid w:val="007A290F"/>
    <w:rsid w:val="007B25E0"/>
    <w:rsid w:val="007B2CCA"/>
    <w:rsid w:val="007B5A39"/>
    <w:rsid w:val="007B6F70"/>
    <w:rsid w:val="007B7747"/>
    <w:rsid w:val="007C1CC1"/>
    <w:rsid w:val="007C25DC"/>
    <w:rsid w:val="007C4682"/>
    <w:rsid w:val="007D2E5C"/>
    <w:rsid w:val="007D37C3"/>
    <w:rsid w:val="007D5D23"/>
    <w:rsid w:val="007F223B"/>
    <w:rsid w:val="007F61EA"/>
    <w:rsid w:val="00804A4F"/>
    <w:rsid w:val="00812545"/>
    <w:rsid w:val="00817ABF"/>
    <w:rsid w:val="008257AB"/>
    <w:rsid w:val="008369A0"/>
    <w:rsid w:val="0084246B"/>
    <w:rsid w:val="00843996"/>
    <w:rsid w:val="00844EE4"/>
    <w:rsid w:val="008553A6"/>
    <w:rsid w:val="00864868"/>
    <w:rsid w:val="00865244"/>
    <w:rsid w:val="008740E1"/>
    <w:rsid w:val="008753C0"/>
    <w:rsid w:val="008814A4"/>
    <w:rsid w:val="008814BF"/>
    <w:rsid w:val="008847A3"/>
    <w:rsid w:val="008856BF"/>
    <w:rsid w:val="00886F72"/>
    <w:rsid w:val="0089034E"/>
    <w:rsid w:val="00890AB5"/>
    <w:rsid w:val="00893C54"/>
    <w:rsid w:val="008A0D07"/>
    <w:rsid w:val="008A5563"/>
    <w:rsid w:val="008A7F9E"/>
    <w:rsid w:val="008B020C"/>
    <w:rsid w:val="008B757F"/>
    <w:rsid w:val="008C0F70"/>
    <w:rsid w:val="008C6D37"/>
    <w:rsid w:val="008D12FC"/>
    <w:rsid w:val="008D14CD"/>
    <w:rsid w:val="008D60A4"/>
    <w:rsid w:val="008E21B6"/>
    <w:rsid w:val="008E4AA0"/>
    <w:rsid w:val="008E6FB6"/>
    <w:rsid w:val="008F1199"/>
    <w:rsid w:val="008F3352"/>
    <w:rsid w:val="0090237C"/>
    <w:rsid w:val="00906D3E"/>
    <w:rsid w:val="00911726"/>
    <w:rsid w:val="00915FA6"/>
    <w:rsid w:val="00917717"/>
    <w:rsid w:val="00920816"/>
    <w:rsid w:val="00924A6F"/>
    <w:rsid w:val="009260C6"/>
    <w:rsid w:val="00931C32"/>
    <w:rsid w:val="00934F5F"/>
    <w:rsid w:val="009422F3"/>
    <w:rsid w:val="00943B75"/>
    <w:rsid w:val="009447C9"/>
    <w:rsid w:val="00952175"/>
    <w:rsid w:val="009560FF"/>
    <w:rsid w:val="0095669A"/>
    <w:rsid w:val="0096122D"/>
    <w:rsid w:val="009644A4"/>
    <w:rsid w:val="009671F1"/>
    <w:rsid w:val="0097060F"/>
    <w:rsid w:val="00975F1C"/>
    <w:rsid w:val="0098230C"/>
    <w:rsid w:val="009837DD"/>
    <w:rsid w:val="00983881"/>
    <w:rsid w:val="009871C3"/>
    <w:rsid w:val="00994CA2"/>
    <w:rsid w:val="009A1529"/>
    <w:rsid w:val="009A3193"/>
    <w:rsid w:val="009A7AD2"/>
    <w:rsid w:val="009B2B18"/>
    <w:rsid w:val="009B40D3"/>
    <w:rsid w:val="009B5E40"/>
    <w:rsid w:val="009C1D48"/>
    <w:rsid w:val="009C65C0"/>
    <w:rsid w:val="009D1DA4"/>
    <w:rsid w:val="009D1EB5"/>
    <w:rsid w:val="009D3BE6"/>
    <w:rsid w:val="009D624E"/>
    <w:rsid w:val="009E2AD9"/>
    <w:rsid w:val="009E69DD"/>
    <w:rsid w:val="009F6469"/>
    <w:rsid w:val="00A00326"/>
    <w:rsid w:val="00A016A5"/>
    <w:rsid w:val="00A05B2E"/>
    <w:rsid w:val="00A073AA"/>
    <w:rsid w:val="00A102F1"/>
    <w:rsid w:val="00A203C0"/>
    <w:rsid w:val="00A22EAB"/>
    <w:rsid w:val="00A25933"/>
    <w:rsid w:val="00A27455"/>
    <w:rsid w:val="00A41054"/>
    <w:rsid w:val="00A43F61"/>
    <w:rsid w:val="00A450AA"/>
    <w:rsid w:val="00A5069A"/>
    <w:rsid w:val="00A60E67"/>
    <w:rsid w:val="00A63189"/>
    <w:rsid w:val="00A657D3"/>
    <w:rsid w:val="00A668A1"/>
    <w:rsid w:val="00A67CD2"/>
    <w:rsid w:val="00A76E10"/>
    <w:rsid w:val="00A805A3"/>
    <w:rsid w:val="00A84BF1"/>
    <w:rsid w:val="00A919B5"/>
    <w:rsid w:val="00A923E2"/>
    <w:rsid w:val="00A924E4"/>
    <w:rsid w:val="00A92727"/>
    <w:rsid w:val="00A92B2C"/>
    <w:rsid w:val="00A92C32"/>
    <w:rsid w:val="00A93577"/>
    <w:rsid w:val="00A9519D"/>
    <w:rsid w:val="00A970B0"/>
    <w:rsid w:val="00AA0A30"/>
    <w:rsid w:val="00AA5E7C"/>
    <w:rsid w:val="00AA629C"/>
    <w:rsid w:val="00AB0EB8"/>
    <w:rsid w:val="00AB4BE6"/>
    <w:rsid w:val="00AB7400"/>
    <w:rsid w:val="00AC0D9F"/>
    <w:rsid w:val="00AC5680"/>
    <w:rsid w:val="00AC5A13"/>
    <w:rsid w:val="00AD69B7"/>
    <w:rsid w:val="00AE1680"/>
    <w:rsid w:val="00AE2541"/>
    <w:rsid w:val="00AF1053"/>
    <w:rsid w:val="00AF1434"/>
    <w:rsid w:val="00AF4DC7"/>
    <w:rsid w:val="00B03E06"/>
    <w:rsid w:val="00B03F03"/>
    <w:rsid w:val="00B06B88"/>
    <w:rsid w:val="00B1180A"/>
    <w:rsid w:val="00B17307"/>
    <w:rsid w:val="00B2131F"/>
    <w:rsid w:val="00B25EF2"/>
    <w:rsid w:val="00B27B6B"/>
    <w:rsid w:val="00B30CA1"/>
    <w:rsid w:val="00B32D63"/>
    <w:rsid w:val="00B37067"/>
    <w:rsid w:val="00B42CE3"/>
    <w:rsid w:val="00B43718"/>
    <w:rsid w:val="00B4442D"/>
    <w:rsid w:val="00B53D1F"/>
    <w:rsid w:val="00B54216"/>
    <w:rsid w:val="00B608C5"/>
    <w:rsid w:val="00B62217"/>
    <w:rsid w:val="00B629B4"/>
    <w:rsid w:val="00B648B6"/>
    <w:rsid w:val="00B671E0"/>
    <w:rsid w:val="00B76262"/>
    <w:rsid w:val="00B8346F"/>
    <w:rsid w:val="00B905DC"/>
    <w:rsid w:val="00BA2650"/>
    <w:rsid w:val="00BA36FC"/>
    <w:rsid w:val="00BA5F01"/>
    <w:rsid w:val="00BB0583"/>
    <w:rsid w:val="00BB36F8"/>
    <w:rsid w:val="00BB5FE0"/>
    <w:rsid w:val="00BC26EB"/>
    <w:rsid w:val="00BC2E65"/>
    <w:rsid w:val="00BC5D0A"/>
    <w:rsid w:val="00BC7101"/>
    <w:rsid w:val="00BD1275"/>
    <w:rsid w:val="00BD2F3D"/>
    <w:rsid w:val="00BD3346"/>
    <w:rsid w:val="00BD51C7"/>
    <w:rsid w:val="00BD58C7"/>
    <w:rsid w:val="00BD5B8F"/>
    <w:rsid w:val="00BD78EE"/>
    <w:rsid w:val="00BE02D8"/>
    <w:rsid w:val="00BE1E88"/>
    <w:rsid w:val="00BE510E"/>
    <w:rsid w:val="00BE76D3"/>
    <w:rsid w:val="00BF1A1D"/>
    <w:rsid w:val="00BF29C2"/>
    <w:rsid w:val="00BF712D"/>
    <w:rsid w:val="00BF7414"/>
    <w:rsid w:val="00BF78EC"/>
    <w:rsid w:val="00C04E44"/>
    <w:rsid w:val="00C15C54"/>
    <w:rsid w:val="00C209A5"/>
    <w:rsid w:val="00C209D9"/>
    <w:rsid w:val="00C22D54"/>
    <w:rsid w:val="00C264D7"/>
    <w:rsid w:val="00C416AA"/>
    <w:rsid w:val="00C442ED"/>
    <w:rsid w:val="00C46D5E"/>
    <w:rsid w:val="00C474EB"/>
    <w:rsid w:val="00C538A5"/>
    <w:rsid w:val="00C566D5"/>
    <w:rsid w:val="00C63C2C"/>
    <w:rsid w:val="00C6441F"/>
    <w:rsid w:val="00C72B09"/>
    <w:rsid w:val="00C72E20"/>
    <w:rsid w:val="00C8095F"/>
    <w:rsid w:val="00C83CD5"/>
    <w:rsid w:val="00C86B02"/>
    <w:rsid w:val="00C86DE2"/>
    <w:rsid w:val="00C93B9B"/>
    <w:rsid w:val="00C94EEC"/>
    <w:rsid w:val="00C9764B"/>
    <w:rsid w:val="00CA07D5"/>
    <w:rsid w:val="00CA093C"/>
    <w:rsid w:val="00CB02B1"/>
    <w:rsid w:val="00CB0644"/>
    <w:rsid w:val="00CB1550"/>
    <w:rsid w:val="00CB7FCB"/>
    <w:rsid w:val="00CC21E9"/>
    <w:rsid w:val="00CC3543"/>
    <w:rsid w:val="00CC3866"/>
    <w:rsid w:val="00CC52D2"/>
    <w:rsid w:val="00CD223F"/>
    <w:rsid w:val="00CE1AEE"/>
    <w:rsid w:val="00CE2955"/>
    <w:rsid w:val="00CE5033"/>
    <w:rsid w:val="00CF7BD1"/>
    <w:rsid w:val="00D00535"/>
    <w:rsid w:val="00D039B2"/>
    <w:rsid w:val="00D0510B"/>
    <w:rsid w:val="00D079AE"/>
    <w:rsid w:val="00D10746"/>
    <w:rsid w:val="00D15A92"/>
    <w:rsid w:val="00D168E9"/>
    <w:rsid w:val="00D221F5"/>
    <w:rsid w:val="00D311B5"/>
    <w:rsid w:val="00D33531"/>
    <w:rsid w:val="00D34944"/>
    <w:rsid w:val="00D34D59"/>
    <w:rsid w:val="00D360BC"/>
    <w:rsid w:val="00D36867"/>
    <w:rsid w:val="00D40CE1"/>
    <w:rsid w:val="00D425E9"/>
    <w:rsid w:val="00D441D0"/>
    <w:rsid w:val="00D57D00"/>
    <w:rsid w:val="00D62F61"/>
    <w:rsid w:val="00D66D3F"/>
    <w:rsid w:val="00D67870"/>
    <w:rsid w:val="00D7641F"/>
    <w:rsid w:val="00D878D7"/>
    <w:rsid w:val="00D9414B"/>
    <w:rsid w:val="00D9485F"/>
    <w:rsid w:val="00D963CB"/>
    <w:rsid w:val="00DD1E44"/>
    <w:rsid w:val="00DD68B3"/>
    <w:rsid w:val="00DE2DE6"/>
    <w:rsid w:val="00DF1F5B"/>
    <w:rsid w:val="00DF5435"/>
    <w:rsid w:val="00E02B6E"/>
    <w:rsid w:val="00E05EC0"/>
    <w:rsid w:val="00E06AA8"/>
    <w:rsid w:val="00E0740C"/>
    <w:rsid w:val="00E07A85"/>
    <w:rsid w:val="00E21645"/>
    <w:rsid w:val="00E24458"/>
    <w:rsid w:val="00E25EB8"/>
    <w:rsid w:val="00E26261"/>
    <w:rsid w:val="00E30251"/>
    <w:rsid w:val="00E31C6D"/>
    <w:rsid w:val="00E33D4F"/>
    <w:rsid w:val="00E50BB3"/>
    <w:rsid w:val="00E66970"/>
    <w:rsid w:val="00E66B23"/>
    <w:rsid w:val="00E66E3C"/>
    <w:rsid w:val="00E676B3"/>
    <w:rsid w:val="00E67E2C"/>
    <w:rsid w:val="00E75BE7"/>
    <w:rsid w:val="00E77103"/>
    <w:rsid w:val="00E82ED6"/>
    <w:rsid w:val="00E86606"/>
    <w:rsid w:val="00E93389"/>
    <w:rsid w:val="00E94C50"/>
    <w:rsid w:val="00E95378"/>
    <w:rsid w:val="00E95540"/>
    <w:rsid w:val="00E95B7D"/>
    <w:rsid w:val="00EA1175"/>
    <w:rsid w:val="00EA2DA2"/>
    <w:rsid w:val="00EA58A0"/>
    <w:rsid w:val="00EB2E99"/>
    <w:rsid w:val="00EB3313"/>
    <w:rsid w:val="00EB338E"/>
    <w:rsid w:val="00EB4723"/>
    <w:rsid w:val="00EC40E2"/>
    <w:rsid w:val="00ED6DDE"/>
    <w:rsid w:val="00EE0835"/>
    <w:rsid w:val="00EE5C4D"/>
    <w:rsid w:val="00EE7D67"/>
    <w:rsid w:val="00EF3121"/>
    <w:rsid w:val="00EF6A47"/>
    <w:rsid w:val="00F05F9F"/>
    <w:rsid w:val="00F13855"/>
    <w:rsid w:val="00F21318"/>
    <w:rsid w:val="00F253EC"/>
    <w:rsid w:val="00F3140B"/>
    <w:rsid w:val="00F3318D"/>
    <w:rsid w:val="00F4266F"/>
    <w:rsid w:val="00F44C4A"/>
    <w:rsid w:val="00F5620A"/>
    <w:rsid w:val="00F62233"/>
    <w:rsid w:val="00F71211"/>
    <w:rsid w:val="00F813A8"/>
    <w:rsid w:val="00F813C6"/>
    <w:rsid w:val="00F82456"/>
    <w:rsid w:val="00F86385"/>
    <w:rsid w:val="00FA3DB1"/>
    <w:rsid w:val="00FA403A"/>
    <w:rsid w:val="00FA429D"/>
    <w:rsid w:val="00FC100D"/>
    <w:rsid w:val="00FC79AB"/>
    <w:rsid w:val="00FD0266"/>
    <w:rsid w:val="00FD31EA"/>
    <w:rsid w:val="00FE0ACE"/>
    <w:rsid w:val="00FE4B2B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7D5F9-572D-46F2-802F-055F0441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44EE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3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9">
    <w:name w:val="Заголовок Знак"/>
    <w:basedOn w:val="a0"/>
    <w:link w:val="a8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a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30">
    <w:name w:val="Заголовок 3 Знак"/>
    <w:basedOn w:val="a0"/>
    <w:link w:val="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aa">
    <w:name w:val="Hyperlink"/>
    <w:basedOn w:val="a0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a"/>
    <w:uiPriority w:val="99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a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a0"/>
    <w:rsid w:val="00466C2A"/>
  </w:style>
  <w:style w:type="paragraph" w:styleId="ab">
    <w:name w:val="Normal (Web)"/>
    <w:aliases w:val="Знак, Знак"/>
    <w:basedOn w:val="a"/>
    <w:link w:val="ac"/>
    <w:uiPriority w:val="99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 Знак, Знак Знак"/>
    <w:link w:val="ab"/>
    <w:uiPriority w:val="99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a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uiPriority w:val="99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a0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a"/>
    <w:uiPriority w:val="99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uiPriority w:val="39"/>
    <w:rsid w:val="00C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6D25F-15F1-488D-A536-9115135C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 Ana</dc:creator>
  <cp:keywords/>
  <dc:description/>
  <cp:lastModifiedBy>Stavinschi Igor</cp:lastModifiedBy>
  <cp:revision>3</cp:revision>
  <cp:lastPrinted>2020-07-07T13:12:00Z</cp:lastPrinted>
  <dcterms:created xsi:type="dcterms:W3CDTF">2020-08-14T12:49:00Z</dcterms:created>
  <dcterms:modified xsi:type="dcterms:W3CDTF">2020-08-14T12:49:00Z</dcterms:modified>
</cp:coreProperties>
</file>