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91" w:rsidRPr="00281AEF" w:rsidRDefault="008D7D6E" w:rsidP="0000519F">
      <w:pPr>
        <w:jc w:val="center"/>
        <w:rPr>
          <w:b/>
        </w:rPr>
      </w:pPr>
      <w:r>
        <w:rPr>
          <w:b/>
        </w:rPr>
        <w:t>NOTĂ</w:t>
      </w:r>
      <w:r w:rsidR="0000519F" w:rsidRPr="00281AEF">
        <w:rPr>
          <w:b/>
        </w:rPr>
        <w:t xml:space="preserve"> INFORMATIVĂ</w:t>
      </w:r>
    </w:p>
    <w:p w:rsidR="0000519F" w:rsidRPr="00281AEF" w:rsidRDefault="0000519F" w:rsidP="0000519F">
      <w:pPr>
        <w:jc w:val="center"/>
        <w:rPr>
          <w:b/>
        </w:rPr>
      </w:pPr>
    </w:p>
    <w:p w:rsidR="0000519F" w:rsidRDefault="0000519F" w:rsidP="003C1954">
      <w:pPr>
        <w:jc w:val="center"/>
        <w:rPr>
          <w:sz w:val="26"/>
          <w:szCs w:val="26"/>
        </w:rPr>
      </w:pPr>
      <w:r w:rsidRPr="00281AEF">
        <w:rPr>
          <w:sz w:val="26"/>
          <w:szCs w:val="26"/>
        </w:rPr>
        <w:t xml:space="preserve">la proiectul </w:t>
      </w:r>
      <w:r w:rsidR="00F3528F">
        <w:rPr>
          <w:sz w:val="26"/>
          <w:szCs w:val="26"/>
        </w:rPr>
        <w:t>Ordinului Ministrului F</w:t>
      </w:r>
      <w:r w:rsidR="008D7D6E">
        <w:rPr>
          <w:sz w:val="26"/>
          <w:szCs w:val="26"/>
        </w:rPr>
        <w:t xml:space="preserve">inanțelor </w:t>
      </w:r>
      <w:r w:rsidR="003C1954" w:rsidRPr="003C1954">
        <w:rPr>
          <w:sz w:val="26"/>
          <w:szCs w:val="26"/>
        </w:rPr>
        <w:t xml:space="preserve">nr. 10/2006 privind aprobarea Regulamentului cu privire la înregistrarea semnelor nominale  personale  aplicate  pe articolele  </w:t>
      </w:r>
      <w:proofErr w:type="spellStart"/>
      <w:r w:rsidR="003C1954" w:rsidRPr="003C1954">
        <w:rPr>
          <w:sz w:val="26"/>
          <w:szCs w:val="26"/>
        </w:rPr>
        <w:t>şi</w:t>
      </w:r>
      <w:proofErr w:type="spellEnd"/>
      <w:r w:rsidR="003C1954" w:rsidRPr="003C1954">
        <w:rPr>
          <w:sz w:val="26"/>
          <w:szCs w:val="26"/>
        </w:rPr>
        <w:t xml:space="preserve">   obiectele  fabricate din metal</w:t>
      </w:r>
      <w:r w:rsidR="00264F36">
        <w:rPr>
          <w:sz w:val="26"/>
          <w:szCs w:val="26"/>
        </w:rPr>
        <w:t xml:space="preserve">e </w:t>
      </w:r>
      <w:proofErr w:type="spellStart"/>
      <w:r w:rsidR="00264F36">
        <w:rPr>
          <w:sz w:val="26"/>
          <w:szCs w:val="26"/>
        </w:rPr>
        <w:t>preţioase</w:t>
      </w:r>
      <w:proofErr w:type="spellEnd"/>
      <w:r w:rsidR="00264F36">
        <w:rPr>
          <w:sz w:val="26"/>
          <w:szCs w:val="26"/>
        </w:rPr>
        <w:t xml:space="preserve"> </w:t>
      </w:r>
      <w:proofErr w:type="spellStart"/>
      <w:r w:rsidR="00264F36">
        <w:rPr>
          <w:sz w:val="26"/>
          <w:szCs w:val="26"/>
        </w:rPr>
        <w:t>şi</w:t>
      </w:r>
      <w:proofErr w:type="spellEnd"/>
      <w:r w:rsidR="00264F36">
        <w:rPr>
          <w:sz w:val="26"/>
          <w:szCs w:val="26"/>
        </w:rPr>
        <w:t xml:space="preserve"> pietre </w:t>
      </w:r>
      <w:proofErr w:type="spellStart"/>
      <w:r w:rsidR="00264F36">
        <w:rPr>
          <w:sz w:val="26"/>
          <w:szCs w:val="26"/>
        </w:rPr>
        <w:t>preţioase</w:t>
      </w:r>
      <w:proofErr w:type="spellEnd"/>
    </w:p>
    <w:p w:rsidR="00264F36" w:rsidRPr="00281AEF" w:rsidRDefault="00264F36" w:rsidP="003C195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519F" w:rsidRPr="00281AEF" w:rsidTr="0000519F">
        <w:tc>
          <w:tcPr>
            <w:tcW w:w="9571" w:type="dxa"/>
          </w:tcPr>
          <w:p w:rsidR="0000519F" w:rsidRPr="00281AEF" w:rsidRDefault="00F75589" w:rsidP="00F75589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1.</w:t>
            </w:r>
            <w:r w:rsidR="001414FC">
              <w:rPr>
                <w:b/>
                <w:sz w:val="26"/>
                <w:szCs w:val="26"/>
              </w:rPr>
              <w:t xml:space="preserve"> </w:t>
            </w:r>
            <w:r w:rsidR="0000519F" w:rsidRPr="00281AEF">
              <w:rPr>
                <w:b/>
                <w:sz w:val="26"/>
                <w:szCs w:val="26"/>
              </w:rPr>
              <w:t xml:space="preserve">Denumirea autorului și, după caz, a participanților la elaborarea proiectului  </w:t>
            </w:r>
          </w:p>
        </w:tc>
      </w:tr>
      <w:tr w:rsidR="0000519F" w:rsidRPr="00281AEF" w:rsidTr="0000519F">
        <w:tc>
          <w:tcPr>
            <w:tcW w:w="9571" w:type="dxa"/>
          </w:tcPr>
          <w:p w:rsidR="00DB5E1F" w:rsidRPr="00281AEF" w:rsidRDefault="00C3317B" w:rsidP="00F352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Proiectul</w:t>
            </w:r>
            <w:r w:rsidR="008D7D6E" w:rsidRPr="00CF47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Ordinului Ministrului F</w:t>
            </w:r>
            <w:r w:rsidR="008D7D6E" w:rsidRPr="00CF4743">
              <w:rPr>
                <w:sz w:val="26"/>
                <w:szCs w:val="26"/>
              </w:rPr>
              <w:t>inanțel</w:t>
            </w:r>
            <w:r w:rsidR="005A6986" w:rsidRPr="00CF4743">
              <w:rPr>
                <w:sz w:val="26"/>
                <w:szCs w:val="26"/>
              </w:rPr>
              <w:t xml:space="preserve">or </w:t>
            </w:r>
            <w:r w:rsidR="003C1954" w:rsidRPr="003C1954">
              <w:rPr>
                <w:sz w:val="26"/>
                <w:szCs w:val="26"/>
              </w:rPr>
              <w:t xml:space="preserve">nr. 10/2006 privind aprobarea Regulamentului cu privire la înregistrarea semnelor nominale  personale  aplicate  pe articolele  </w:t>
            </w:r>
            <w:proofErr w:type="spellStart"/>
            <w:r w:rsidR="003C1954" w:rsidRPr="003C1954">
              <w:rPr>
                <w:sz w:val="26"/>
                <w:szCs w:val="26"/>
              </w:rPr>
              <w:t>şi</w:t>
            </w:r>
            <w:proofErr w:type="spellEnd"/>
            <w:r w:rsidR="003C1954" w:rsidRPr="003C1954">
              <w:rPr>
                <w:sz w:val="26"/>
                <w:szCs w:val="26"/>
              </w:rPr>
              <w:t xml:space="preserve">   obiectele  fabricate din metal</w:t>
            </w:r>
            <w:r w:rsidR="00B038C1">
              <w:rPr>
                <w:sz w:val="26"/>
                <w:szCs w:val="26"/>
              </w:rPr>
              <w:t xml:space="preserve">e </w:t>
            </w:r>
            <w:proofErr w:type="spellStart"/>
            <w:r w:rsidR="00B038C1">
              <w:rPr>
                <w:sz w:val="26"/>
                <w:szCs w:val="26"/>
              </w:rPr>
              <w:t>preţioase</w:t>
            </w:r>
            <w:proofErr w:type="spellEnd"/>
            <w:r w:rsidR="00B038C1">
              <w:rPr>
                <w:sz w:val="26"/>
                <w:szCs w:val="26"/>
              </w:rPr>
              <w:t xml:space="preserve"> </w:t>
            </w:r>
            <w:proofErr w:type="spellStart"/>
            <w:r w:rsidR="00B038C1">
              <w:rPr>
                <w:sz w:val="26"/>
                <w:szCs w:val="26"/>
              </w:rPr>
              <w:t>şi</w:t>
            </w:r>
            <w:proofErr w:type="spellEnd"/>
            <w:r w:rsidR="00B038C1">
              <w:rPr>
                <w:sz w:val="26"/>
                <w:szCs w:val="26"/>
              </w:rPr>
              <w:t xml:space="preserve"> pietre </w:t>
            </w:r>
            <w:proofErr w:type="spellStart"/>
            <w:r w:rsidR="00B038C1">
              <w:rPr>
                <w:sz w:val="26"/>
                <w:szCs w:val="26"/>
              </w:rPr>
              <w:t>preţioase</w:t>
            </w:r>
            <w:proofErr w:type="spellEnd"/>
            <w:r w:rsidR="003C1954" w:rsidRPr="003C1954">
              <w:rPr>
                <w:sz w:val="26"/>
                <w:szCs w:val="26"/>
              </w:rPr>
              <w:t xml:space="preserve"> </w:t>
            </w:r>
            <w:r w:rsidR="00DB5E1F" w:rsidRPr="00281AEF">
              <w:rPr>
                <w:sz w:val="26"/>
                <w:szCs w:val="26"/>
              </w:rPr>
              <w:t xml:space="preserve">(în continuare – proiect) </w:t>
            </w:r>
            <w:r w:rsidR="0000519F" w:rsidRPr="00281AEF">
              <w:rPr>
                <w:sz w:val="26"/>
                <w:szCs w:val="26"/>
              </w:rPr>
              <w:t xml:space="preserve">este elaborat de către </w:t>
            </w:r>
            <w:r w:rsidR="00CF4743">
              <w:rPr>
                <w:sz w:val="26"/>
                <w:szCs w:val="26"/>
              </w:rPr>
              <w:t>Direcția politici financiare</w:t>
            </w:r>
            <w:r>
              <w:rPr>
                <w:sz w:val="26"/>
                <w:szCs w:val="26"/>
              </w:rPr>
              <w:t xml:space="preserve"> din cadrul Ministerului Finanțelor,</w:t>
            </w:r>
            <w:r w:rsidR="008D7D6E">
              <w:rPr>
                <w:sz w:val="26"/>
                <w:szCs w:val="26"/>
              </w:rPr>
              <w:t xml:space="preserve"> în comun cu I.P. „Camera de Stat pentru Supravegherea Marcării”</w:t>
            </w:r>
            <w:r w:rsidR="0000519F" w:rsidRPr="00281AEF">
              <w:rPr>
                <w:sz w:val="26"/>
                <w:szCs w:val="26"/>
              </w:rPr>
              <w:t>.</w:t>
            </w:r>
          </w:p>
        </w:tc>
      </w:tr>
      <w:tr w:rsidR="0000519F" w:rsidRPr="00281AEF" w:rsidTr="0000519F">
        <w:tc>
          <w:tcPr>
            <w:tcW w:w="9571" w:type="dxa"/>
          </w:tcPr>
          <w:p w:rsidR="0000519F" w:rsidRPr="00281AEF" w:rsidRDefault="00F75589" w:rsidP="00F75589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2.</w:t>
            </w:r>
            <w:r w:rsidR="001414FC">
              <w:rPr>
                <w:b/>
                <w:sz w:val="26"/>
                <w:szCs w:val="26"/>
              </w:rPr>
              <w:t xml:space="preserve"> </w:t>
            </w:r>
            <w:r w:rsidR="0000519F" w:rsidRPr="00281AEF">
              <w:rPr>
                <w:b/>
                <w:sz w:val="26"/>
                <w:szCs w:val="26"/>
              </w:rPr>
              <w:t>Condițiile ce au impus elaborarea proiectului de act normativ și finalitățile urmărite</w:t>
            </w:r>
          </w:p>
        </w:tc>
      </w:tr>
      <w:tr w:rsidR="0000519F" w:rsidRPr="00281AEF" w:rsidTr="00CF4743">
        <w:tc>
          <w:tcPr>
            <w:tcW w:w="9571" w:type="dxa"/>
            <w:shd w:val="clear" w:color="auto" w:fill="auto"/>
          </w:tcPr>
          <w:p w:rsidR="00BC14AB" w:rsidRPr="00CF4743" w:rsidRDefault="00B038C1" w:rsidP="003C1954">
            <w:pPr>
              <w:rPr>
                <w:sz w:val="26"/>
                <w:szCs w:val="26"/>
              </w:rPr>
            </w:pPr>
            <w:r w:rsidRPr="00B038C1">
              <w:rPr>
                <w:sz w:val="26"/>
                <w:szCs w:val="26"/>
              </w:rPr>
              <w:t>Condițiile ce au impus elaborarea proiectului</w:t>
            </w:r>
            <w:r>
              <w:rPr>
                <w:sz w:val="26"/>
                <w:szCs w:val="26"/>
              </w:rPr>
              <w:t xml:space="preserve"> derivă din n</w:t>
            </w:r>
            <w:bookmarkStart w:id="0" w:name="_GoBack"/>
            <w:bookmarkEnd w:id="0"/>
            <w:r w:rsidR="003C1954">
              <w:rPr>
                <w:sz w:val="26"/>
                <w:szCs w:val="26"/>
              </w:rPr>
              <w:t>ecesitatea</w:t>
            </w:r>
            <w:r w:rsidR="003C1954" w:rsidRPr="003C1954">
              <w:rPr>
                <w:sz w:val="26"/>
                <w:szCs w:val="26"/>
              </w:rPr>
              <w:t xml:space="preserve"> perfecționării cadrului normativ existent aferent modului de  înregistrare a semnelor nominale  personale  aplicate  pe articolele  </w:t>
            </w:r>
            <w:proofErr w:type="spellStart"/>
            <w:r w:rsidR="003C1954" w:rsidRPr="003C1954">
              <w:rPr>
                <w:sz w:val="26"/>
                <w:szCs w:val="26"/>
              </w:rPr>
              <w:t>şi</w:t>
            </w:r>
            <w:proofErr w:type="spellEnd"/>
            <w:r w:rsidR="003C1954" w:rsidRPr="003C1954">
              <w:rPr>
                <w:sz w:val="26"/>
                <w:szCs w:val="26"/>
              </w:rPr>
              <w:t xml:space="preserve">   obiectele  fabricate din metale </w:t>
            </w:r>
            <w:proofErr w:type="spellStart"/>
            <w:r w:rsidR="003C1954" w:rsidRPr="003C1954">
              <w:rPr>
                <w:sz w:val="26"/>
                <w:szCs w:val="26"/>
              </w:rPr>
              <w:t>preţioase</w:t>
            </w:r>
            <w:proofErr w:type="spellEnd"/>
            <w:r w:rsidR="003C1954" w:rsidRPr="003C1954">
              <w:rPr>
                <w:sz w:val="26"/>
                <w:szCs w:val="26"/>
              </w:rPr>
              <w:t xml:space="preserve"> </w:t>
            </w:r>
            <w:proofErr w:type="spellStart"/>
            <w:r w:rsidR="003C1954" w:rsidRPr="003C1954">
              <w:rPr>
                <w:sz w:val="26"/>
                <w:szCs w:val="26"/>
              </w:rPr>
              <w:t>şi</w:t>
            </w:r>
            <w:proofErr w:type="spellEnd"/>
            <w:r w:rsidR="003C1954" w:rsidRPr="003C1954">
              <w:rPr>
                <w:sz w:val="26"/>
                <w:szCs w:val="26"/>
              </w:rPr>
              <w:t xml:space="preserve"> pietre </w:t>
            </w:r>
            <w:proofErr w:type="spellStart"/>
            <w:r w:rsidR="003C1954" w:rsidRPr="003C1954">
              <w:rPr>
                <w:sz w:val="26"/>
                <w:szCs w:val="26"/>
              </w:rPr>
              <w:t>preţioase</w:t>
            </w:r>
            <w:proofErr w:type="spellEnd"/>
            <w:r w:rsidR="003C1954" w:rsidRPr="003C1954">
              <w:rPr>
                <w:sz w:val="26"/>
                <w:szCs w:val="26"/>
              </w:rPr>
              <w:t>.</w:t>
            </w:r>
          </w:p>
        </w:tc>
      </w:tr>
      <w:tr w:rsidR="0000519F" w:rsidRPr="00281AEF" w:rsidTr="0000519F">
        <w:tc>
          <w:tcPr>
            <w:tcW w:w="9571" w:type="dxa"/>
          </w:tcPr>
          <w:p w:rsidR="0000519F" w:rsidRPr="00281AEF" w:rsidRDefault="00F06B1E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3.</w:t>
            </w:r>
            <w:r w:rsidR="001414FC">
              <w:rPr>
                <w:b/>
                <w:sz w:val="26"/>
                <w:szCs w:val="26"/>
              </w:rPr>
              <w:t xml:space="preserve"> </w:t>
            </w:r>
            <w:r w:rsidRPr="00281AEF">
              <w:rPr>
                <w:b/>
                <w:sz w:val="26"/>
                <w:szCs w:val="26"/>
              </w:rPr>
              <w:t>Principalele prevederi ale proiectului și evidențierea elementelor noi</w:t>
            </w:r>
          </w:p>
        </w:tc>
      </w:tr>
      <w:tr w:rsidR="0000519F" w:rsidRPr="00281AEF" w:rsidTr="0000519F">
        <w:tc>
          <w:tcPr>
            <w:tcW w:w="9571" w:type="dxa"/>
          </w:tcPr>
          <w:p w:rsidR="008D38FE" w:rsidRPr="00470269" w:rsidRDefault="00DB5E1F" w:rsidP="00470269">
            <w:pPr>
              <w:rPr>
                <w:sz w:val="26"/>
                <w:szCs w:val="26"/>
              </w:rPr>
            </w:pPr>
            <w:proofErr w:type="spellStart"/>
            <w:r w:rsidRPr="00470269">
              <w:rPr>
                <w:sz w:val="26"/>
                <w:szCs w:val="26"/>
                <w:lang w:val="en-US"/>
              </w:rPr>
              <w:t>Proiectul</w:t>
            </w:r>
            <w:proofErr w:type="spellEnd"/>
            <w:r w:rsidRPr="0047026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70269">
              <w:rPr>
                <w:sz w:val="26"/>
                <w:szCs w:val="26"/>
                <w:lang w:val="en-US"/>
              </w:rPr>
              <w:t>prevede</w:t>
            </w:r>
            <w:proofErr w:type="spellEnd"/>
            <w:r w:rsidR="003C1954" w:rsidRPr="0047026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3C1954" w:rsidRPr="00470269">
              <w:rPr>
                <w:sz w:val="26"/>
                <w:szCs w:val="26"/>
                <w:lang w:val="en-US"/>
              </w:rPr>
              <w:t>ajustarea</w:t>
            </w:r>
            <w:proofErr w:type="spellEnd"/>
            <w:r w:rsidR="003C1954" w:rsidRPr="0047026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D7B7A" w:rsidRPr="00470269">
              <w:rPr>
                <w:sz w:val="26"/>
                <w:szCs w:val="26"/>
                <w:lang w:val="en-US"/>
              </w:rPr>
              <w:t>regulamentului</w:t>
            </w:r>
            <w:proofErr w:type="spellEnd"/>
            <w:r w:rsidR="007D7B7A" w:rsidRPr="00470269">
              <w:rPr>
                <w:sz w:val="26"/>
                <w:szCs w:val="26"/>
                <w:lang w:val="en-US"/>
              </w:rPr>
              <w:t xml:space="preserve"> cu </w:t>
            </w:r>
            <w:r w:rsidR="00470269">
              <w:rPr>
                <w:sz w:val="26"/>
                <w:szCs w:val="26"/>
              </w:rPr>
              <w:t xml:space="preserve">privire la înregistrarea </w:t>
            </w:r>
            <w:r w:rsidR="00470269" w:rsidRPr="00470269">
              <w:rPr>
                <w:sz w:val="26"/>
                <w:szCs w:val="26"/>
              </w:rPr>
              <w:t xml:space="preserve">semnelor </w:t>
            </w:r>
            <w:r w:rsidR="00470269">
              <w:rPr>
                <w:sz w:val="26"/>
                <w:szCs w:val="26"/>
              </w:rPr>
              <w:t xml:space="preserve">nominale personale aplicate pe </w:t>
            </w:r>
            <w:r w:rsidR="00470269" w:rsidRPr="00470269">
              <w:rPr>
                <w:sz w:val="26"/>
                <w:szCs w:val="26"/>
              </w:rPr>
              <w:t>articol</w:t>
            </w:r>
            <w:r w:rsidR="00470269">
              <w:rPr>
                <w:sz w:val="26"/>
                <w:szCs w:val="26"/>
              </w:rPr>
              <w:t xml:space="preserve">ele și obiectele fabricate din </w:t>
            </w:r>
            <w:r w:rsidR="00470269" w:rsidRPr="00470269">
              <w:rPr>
                <w:sz w:val="26"/>
                <w:szCs w:val="26"/>
              </w:rPr>
              <w:t xml:space="preserve">metale prețioase și pietre prețioase </w:t>
            </w:r>
            <w:r w:rsidR="00147188">
              <w:rPr>
                <w:sz w:val="26"/>
                <w:szCs w:val="26"/>
              </w:rPr>
              <w:t>cu</w:t>
            </w:r>
            <w:r w:rsidR="00470269" w:rsidRPr="00470269">
              <w:rPr>
                <w:sz w:val="26"/>
                <w:szCs w:val="26"/>
              </w:rPr>
              <w:t xml:space="preserve"> prevederile Legii nr.282/2004 privind regimul metalelor prețioase și pietrelor prețioase, Hotărârii Guvernului nr.112/20019 cu</w:t>
            </w:r>
            <w:r w:rsidR="00147188">
              <w:rPr>
                <w:sz w:val="26"/>
                <w:szCs w:val="26"/>
              </w:rPr>
              <w:t xml:space="preserve"> privire la Instituția publică „</w:t>
            </w:r>
            <w:r w:rsidR="00470269" w:rsidRPr="00470269">
              <w:rPr>
                <w:sz w:val="26"/>
                <w:szCs w:val="26"/>
              </w:rPr>
              <w:t>Camera de Stat pentru Supravegherea Marcării”, Hotărârii Guvernului nr.58/2019 cu privire la aprobarea listei serviciilor, tarifelor și a metodologiei de calculare a acestora pentru serviciile prestate în domeniul metalelor prețioase și pietrelor prețioase</w:t>
            </w:r>
          </w:p>
        </w:tc>
      </w:tr>
      <w:tr w:rsidR="0000519F" w:rsidRPr="00281AEF" w:rsidTr="0000519F">
        <w:tc>
          <w:tcPr>
            <w:tcW w:w="9571" w:type="dxa"/>
          </w:tcPr>
          <w:p w:rsidR="0000519F" w:rsidRPr="00281AEF" w:rsidRDefault="00A324CE" w:rsidP="00A324CE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4.</w:t>
            </w:r>
            <w:r w:rsidR="001414FC">
              <w:rPr>
                <w:b/>
                <w:sz w:val="26"/>
                <w:szCs w:val="26"/>
              </w:rPr>
              <w:t xml:space="preserve"> </w:t>
            </w:r>
            <w:r w:rsidRPr="00281AEF">
              <w:rPr>
                <w:b/>
                <w:sz w:val="26"/>
                <w:szCs w:val="26"/>
              </w:rPr>
              <w:t>Fundamentarea economico-financiară</w:t>
            </w:r>
          </w:p>
        </w:tc>
      </w:tr>
      <w:tr w:rsidR="0000519F" w:rsidRPr="00281AEF" w:rsidTr="0000519F">
        <w:tc>
          <w:tcPr>
            <w:tcW w:w="9571" w:type="dxa"/>
          </w:tcPr>
          <w:p w:rsidR="00330025" w:rsidRPr="00281AEF" w:rsidRDefault="00A324CE" w:rsidP="00A622B8">
            <w:pPr>
              <w:rPr>
                <w:sz w:val="26"/>
                <w:szCs w:val="26"/>
              </w:rPr>
            </w:pPr>
            <w:r w:rsidRPr="00281AEF">
              <w:rPr>
                <w:sz w:val="26"/>
                <w:szCs w:val="26"/>
              </w:rPr>
              <w:t xml:space="preserve">Implementarea acestui proiect nu necesită alocarea </w:t>
            </w:r>
            <w:r w:rsidR="00A622B8">
              <w:rPr>
                <w:sz w:val="26"/>
                <w:szCs w:val="26"/>
              </w:rPr>
              <w:t>de</w:t>
            </w:r>
            <w:r w:rsidR="005C26F9">
              <w:rPr>
                <w:sz w:val="26"/>
                <w:szCs w:val="26"/>
              </w:rPr>
              <w:t xml:space="preserve"> </w:t>
            </w:r>
            <w:r w:rsidRPr="00281AEF">
              <w:rPr>
                <w:sz w:val="26"/>
                <w:szCs w:val="26"/>
              </w:rPr>
              <w:t xml:space="preserve">resurse financiare. </w:t>
            </w:r>
          </w:p>
        </w:tc>
      </w:tr>
      <w:tr w:rsidR="0000519F" w:rsidRPr="00281AEF" w:rsidTr="0000519F">
        <w:tc>
          <w:tcPr>
            <w:tcW w:w="9571" w:type="dxa"/>
          </w:tcPr>
          <w:p w:rsidR="00E60E77" w:rsidRPr="00281AEF" w:rsidRDefault="00E60E77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5.</w:t>
            </w:r>
            <w:r w:rsidR="001414FC">
              <w:rPr>
                <w:b/>
                <w:sz w:val="26"/>
                <w:szCs w:val="26"/>
              </w:rPr>
              <w:t xml:space="preserve"> </w:t>
            </w:r>
            <w:r w:rsidRPr="00281AEF">
              <w:rPr>
                <w:b/>
                <w:sz w:val="26"/>
                <w:szCs w:val="26"/>
              </w:rPr>
              <w:t>Modul de încorporare în sistemul actelor normative în vigoare</w:t>
            </w:r>
          </w:p>
        </w:tc>
      </w:tr>
      <w:tr w:rsidR="00A324CE" w:rsidRPr="00281AEF" w:rsidTr="0000519F">
        <w:tc>
          <w:tcPr>
            <w:tcW w:w="9571" w:type="dxa"/>
          </w:tcPr>
          <w:p w:rsidR="00330025" w:rsidRPr="00281AEF" w:rsidRDefault="00E60E77">
            <w:pPr>
              <w:rPr>
                <w:sz w:val="26"/>
                <w:szCs w:val="26"/>
              </w:rPr>
            </w:pPr>
            <w:r w:rsidRPr="00281AEF">
              <w:rPr>
                <w:sz w:val="26"/>
                <w:szCs w:val="26"/>
              </w:rPr>
              <w:t>Drept urmare a adoptării prezentului proiect nu va fi necesară modificarea și completarea altor acte legislative și normative.</w:t>
            </w:r>
          </w:p>
        </w:tc>
      </w:tr>
      <w:tr w:rsidR="00A324CE" w:rsidRPr="00281AEF" w:rsidTr="0000519F">
        <w:tc>
          <w:tcPr>
            <w:tcW w:w="9571" w:type="dxa"/>
          </w:tcPr>
          <w:p w:rsidR="00A324CE" w:rsidRPr="00281AEF" w:rsidRDefault="00E60E77">
            <w:pPr>
              <w:rPr>
                <w:b/>
                <w:sz w:val="26"/>
                <w:szCs w:val="26"/>
              </w:rPr>
            </w:pPr>
            <w:r w:rsidRPr="00281AEF">
              <w:rPr>
                <w:b/>
                <w:sz w:val="26"/>
                <w:szCs w:val="26"/>
              </w:rPr>
              <w:t>6. Avizarea și consultarea public</w:t>
            </w:r>
            <w:r w:rsidR="001F319E">
              <w:rPr>
                <w:b/>
                <w:sz w:val="26"/>
                <w:szCs w:val="26"/>
              </w:rPr>
              <w:t>ă</w:t>
            </w:r>
            <w:r w:rsidRPr="00281AEF">
              <w:rPr>
                <w:b/>
                <w:sz w:val="26"/>
                <w:szCs w:val="26"/>
              </w:rPr>
              <w:t xml:space="preserve"> a proiectului</w:t>
            </w:r>
          </w:p>
        </w:tc>
      </w:tr>
      <w:tr w:rsidR="00E60E77" w:rsidRPr="00281AEF" w:rsidTr="0000519F">
        <w:tc>
          <w:tcPr>
            <w:tcW w:w="9571" w:type="dxa"/>
          </w:tcPr>
          <w:p w:rsidR="00330025" w:rsidRPr="00281AEF" w:rsidRDefault="00147188" w:rsidP="00F3528F">
            <w:pPr>
              <w:rPr>
                <w:sz w:val="26"/>
                <w:szCs w:val="26"/>
              </w:rPr>
            </w:pPr>
            <w:r w:rsidRPr="00147188">
              <w:rPr>
                <w:sz w:val="26"/>
                <w:szCs w:val="26"/>
              </w:rPr>
              <w:t xml:space="preserve">Potrivit art.32 alin.(1)-(3) din Legea nr.100/2017 cu privire la actele normative și Legea nr.239/2008 privind </w:t>
            </w:r>
            <w:proofErr w:type="spellStart"/>
            <w:r w:rsidRPr="00147188">
              <w:rPr>
                <w:sz w:val="26"/>
                <w:szCs w:val="26"/>
              </w:rPr>
              <w:t>transparenţa</w:t>
            </w:r>
            <w:proofErr w:type="spellEnd"/>
            <w:r w:rsidRPr="00147188">
              <w:rPr>
                <w:sz w:val="26"/>
                <w:szCs w:val="26"/>
              </w:rPr>
              <w:t xml:space="preserve"> în procesul decizional, proiectul a fost plasat pe pagina - web oficială a Ministerului Finanțelor (la compartimentul „transparența decizională”),  pentru a fi supus consultărilor publice.</w:t>
            </w:r>
          </w:p>
        </w:tc>
      </w:tr>
      <w:tr w:rsidR="00F8489A" w:rsidRPr="00281AEF" w:rsidTr="0000519F">
        <w:tc>
          <w:tcPr>
            <w:tcW w:w="9571" w:type="dxa"/>
          </w:tcPr>
          <w:p w:rsidR="00F8489A" w:rsidRPr="00F8489A" w:rsidRDefault="00F8489A" w:rsidP="00F81159">
            <w:pPr>
              <w:rPr>
                <w:b/>
                <w:sz w:val="26"/>
                <w:szCs w:val="26"/>
              </w:rPr>
            </w:pPr>
            <w:r w:rsidRPr="00F8489A">
              <w:rPr>
                <w:b/>
                <w:sz w:val="26"/>
                <w:szCs w:val="26"/>
              </w:rPr>
              <w:t>7. Constatările expertizei juridice</w:t>
            </w:r>
          </w:p>
        </w:tc>
      </w:tr>
      <w:tr w:rsidR="00F8489A" w:rsidRPr="00281AEF" w:rsidTr="0000519F">
        <w:tc>
          <w:tcPr>
            <w:tcW w:w="9571" w:type="dxa"/>
          </w:tcPr>
          <w:p w:rsidR="00F8489A" w:rsidRPr="00F81159" w:rsidRDefault="00F8489A" w:rsidP="00F81159">
            <w:pPr>
              <w:rPr>
                <w:sz w:val="26"/>
                <w:szCs w:val="26"/>
              </w:rPr>
            </w:pPr>
            <w:r w:rsidRPr="00F8489A">
              <w:rPr>
                <w:sz w:val="26"/>
                <w:szCs w:val="26"/>
              </w:rPr>
              <w:t>Potrivit art.34 alin.(1) și art.37 din Legea nr.100/2017 cu privire la actele normative, proiectul se remite Ministerului Justiției pentru efectuarea expertizei juridice.</w:t>
            </w:r>
          </w:p>
        </w:tc>
      </w:tr>
    </w:tbl>
    <w:p w:rsidR="00753A24" w:rsidRDefault="00753A24" w:rsidP="00753A24"/>
    <w:p w:rsidR="00753A24" w:rsidRDefault="00753A24" w:rsidP="00753A24"/>
    <w:p w:rsidR="00F8489A" w:rsidRPr="00F8489A" w:rsidRDefault="00F8489A" w:rsidP="00F8489A">
      <w:pPr>
        <w:spacing w:after="160" w:line="259" w:lineRule="auto"/>
        <w:jc w:val="left"/>
        <w:rPr>
          <w:rFonts w:eastAsia="PMingLiU"/>
          <w:b/>
          <w:color w:val="000000"/>
          <w:sz w:val="32"/>
          <w:szCs w:val="22"/>
          <w:lang w:val="en-US"/>
        </w:rPr>
      </w:pPr>
      <w:r w:rsidRPr="00F8489A">
        <w:rPr>
          <w:rFonts w:eastAsia="PMingLiU"/>
          <w:b/>
          <w:color w:val="000000"/>
          <w:sz w:val="32"/>
          <w:szCs w:val="22"/>
          <w:lang w:val="en-US"/>
        </w:rPr>
        <w:t xml:space="preserve">SECRETAR DE STAT           </w:t>
      </w:r>
      <w:r>
        <w:rPr>
          <w:rFonts w:eastAsia="PMingLiU"/>
          <w:color w:val="000000"/>
          <w:sz w:val="20"/>
          <w:szCs w:val="20"/>
          <w:lang w:val="en-US"/>
        </w:rPr>
        <w:t xml:space="preserve">                                       </w:t>
      </w:r>
      <w:r w:rsidRPr="00F8489A">
        <w:rPr>
          <w:rFonts w:eastAsia="PMingLiU"/>
          <w:b/>
          <w:color w:val="000000"/>
          <w:sz w:val="32"/>
          <w:szCs w:val="22"/>
          <w:lang w:val="en-US"/>
        </w:rPr>
        <w:t xml:space="preserve">                Dorel NOROC</w:t>
      </w:r>
    </w:p>
    <w:p w:rsidR="009A7F7C" w:rsidRPr="00F8489A" w:rsidRDefault="009A7F7C" w:rsidP="00F8489A">
      <w:pPr>
        <w:jc w:val="right"/>
        <w:rPr>
          <w:b/>
          <w:lang w:val="en-US"/>
        </w:rPr>
      </w:pPr>
    </w:p>
    <w:sectPr w:rsidR="009A7F7C" w:rsidRPr="00F8489A" w:rsidSect="009A7F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D266F"/>
    <w:multiLevelType w:val="hybridMultilevel"/>
    <w:tmpl w:val="551A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7CCE"/>
    <w:multiLevelType w:val="hybridMultilevel"/>
    <w:tmpl w:val="59965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164D4"/>
    <w:multiLevelType w:val="hybridMultilevel"/>
    <w:tmpl w:val="DFB0E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203DF"/>
    <w:multiLevelType w:val="hybridMultilevel"/>
    <w:tmpl w:val="5F0CD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4A62"/>
    <w:multiLevelType w:val="hybridMultilevel"/>
    <w:tmpl w:val="97E24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F"/>
    <w:rsid w:val="0000519F"/>
    <w:rsid w:val="000C6240"/>
    <w:rsid w:val="000F48AC"/>
    <w:rsid w:val="001414FC"/>
    <w:rsid w:val="00147188"/>
    <w:rsid w:val="00195917"/>
    <w:rsid w:val="001D1E39"/>
    <w:rsid w:val="001F1AF1"/>
    <w:rsid w:val="001F319E"/>
    <w:rsid w:val="00264F36"/>
    <w:rsid w:val="00275F3C"/>
    <w:rsid w:val="00281AEF"/>
    <w:rsid w:val="002A60B0"/>
    <w:rsid w:val="002D3E1D"/>
    <w:rsid w:val="002E4BEB"/>
    <w:rsid w:val="00314CAF"/>
    <w:rsid w:val="00330025"/>
    <w:rsid w:val="003537B0"/>
    <w:rsid w:val="00375E9E"/>
    <w:rsid w:val="003C1954"/>
    <w:rsid w:val="003E052B"/>
    <w:rsid w:val="00404707"/>
    <w:rsid w:val="00442DC7"/>
    <w:rsid w:val="00470269"/>
    <w:rsid w:val="004841F0"/>
    <w:rsid w:val="004D5637"/>
    <w:rsid w:val="005A6986"/>
    <w:rsid w:val="005C26F9"/>
    <w:rsid w:val="00647C48"/>
    <w:rsid w:val="00676E9B"/>
    <w:rsid w:val="006D6DD7"/>
    <w:rsid w:val="00753A24"/>
    <w:rsid w:val="00773A85"/>
    <w:rsid w:val="007B07AE"/>
    <w:rsid w:val="007B751A"/>
    <w:rsid w:val="007D7B7A"/>
    <w:rsid w:val="007F7A9E"/>
    <w:rsid w:val="008D38FE"/>
    <w:rsid w:val="008D7D6E"/>
    <w:rsid w:val="008F5A5E"/>
    <w:rsid w:val="00902465"/>
    <w:rsid w:val="0098609C"/>
    <w:rsid w:val="009A7F7C"/>
    <w:rsid w:val="009F1948"/>
    <w:rsid w:val="00A324CE"/>
    <w:rsid w:val="00A622B8"/>
    <w:rsid w:val="00AB1768"/>
    <w:rsid w:val="00AC01B5"/>
    <w:rsid w:val="00B038C1"/>
    <w:rsid w:val="00B559B1"/>
    <w:rsid w:val="00B745DD"/>
    <w:rsid w:val="00BC14AB"/>
    <w:rsid w:val="00BD37BF"/>
    <w:rsid w:val="00C0107F"/>
    <w:rsid w:val="00C165CD"/>
    <w:rsid w:val="00C3317B"/>
    <w:rsid w:val="00CC1E9D"/>
    <w:rsid w:val="00CF4743"/>
    <w:rsid w:val="00D30E06"/>
    <w:rsid w:val="00D66D91"/>
    <w:rsid w:val="00D97B27"/>
    <w:rsid w:val="00DB5E1F"/>
    <w:rsid w:val="00E60E77"/>
    <w:rsid w:val="00E63FF8"/>
    <w:rsid w:val="00E64E3F"/>
    <w:rsid w:val="00E819B9"/>
    <w:rsid w:val="00F06B1E"/>
    <w:rsid w:val="00F17D56"/>
    <w:rsid w:val="00F21D2A"/>
    <w:rsid w:val="00F3528F"/>
    <w:rsid w:val="00F60750"/>
    <w:rsid w:val="00F75589"/>
    <w:rsid w:val="00F81159"/>
    <w:rsid w:val="00F8489A"/>
    <w:rsid w:val="00FA46E4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6263"/>
  <w15:docId w15:val="{843E0AE1-E3C6-4D1B-961E-9291A01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9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">
    <w:name w:val="cn"/>
    <w:basedOn w:val="Normal"/>
    <w:rsid w:val="0000519F"/>
    <w:pPr>
      <w:jc w:val="center"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51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0519F"/>
    <w:pPr>
      <w:ind w:left="720"/>
      <w:contextualSpacing/>
    </w:pPr>
  </w:style>
  <w:style w:type="paragraph" w:styleId="NoSpacing">
    <w:name w:val="No Spacing"/>
    <w:uiPriority w:val="1"/>
    <w:qFormat/>
    <w:rsid w:val="007B07AE"/>
    <w:pPr>
      <w:jc w:val="left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E9E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F84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036EA-762E-4036-B588-C96E8399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Sirbu Magdalena</cp:lastModifiedBy>
  <cp:revision>16</cp:revision>
  <cp:lastPrinted>2020-10-13T07:06:00Z</cp:lastPrinted>
  <dcterms:created xsi:type="dcterms:W3CDTF">2020-08-26T09:55:00Z</dcterms:created>
  <dcterms:modified xsi:type="dcterms:W3CDTF">2020-10-15T05:23:00Z</dcterms:modified>
</cp:coreProperties>
</file>