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577704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577704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396A4E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 dec</w:t>
                  </w:r>
                  <w:r w:rsidR="00AC36F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e</w:t>
                  </w:r>
                  <w:r w:rsidR="004C76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mbrie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5D05A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C7680">
        <w:rPr>
          <w:rFonts w:ascii="Times New Roman" w:hAnsi="Times New Roman"/>
          <w:sz w:val="24"/>
          <w:szCs w:val="24"/>
          <w:lang w:val="ro-RO"/>
        </w:rPr>
        <w:t>3</w:t>
      </w:r>
      <w:r w:rsidR="00396A4E">
        <w:rPr>
          <w:rFonts w:ascii="Times New Roman" w:hAnsi="Times New Roman"/>
          <w:sz w:val="24"/>
          <w:szCs w:val="24"/>
          <w:lang w:val="ro-RO"/>
        </w:rPr>
        <w:t>1</w:t>
      </w:r>
      <w:r w:rsidR="00AC36F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96A4E">
        <w:rPr>
          <w:rFonts w:ascii="Times New Roman" w:hAnsi="Times New Roman"/>
          <w:sz w:val="24"/>
          <w:szCs w:val="24"/>
          <w:lang w:val="ro-RO"/>
        </w:rPr>
        <w:t>dec</w:t>
      </w:r>
      <w:r w:rsidR="00AC36FF">
        <w:rPr>
          <w:rFonts w:ascii="Times New Roman" w:hAnsi="Times New Roman"/>
          <w:sz w:val="24"/>
          <w:szCs w:val="24"/>
          <w:lang w:val="ro-RO"/>
        </w:rPr>
        <w:t>e</w:t>
      </w:r>
      <w:r w:rsidR="004C7680">
        <w:rPr>
          <w:rFonts w:ascii="Times New Roman" w:hAnsi="Times New Roman"/>
          <w:sz w:val="24"/>
          <w:szCs w:val="24"/>
          <w:lang w:val="ro-RO"/>
        </w:rPr>
        <w:t>mbrie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FC6DC9">
        <w:rPr>
          <w:rFonts w:ascii="Times New Roman" w:hAnsi="Times New Roman"/>
          <w:sz w:val="24"/>
          <w:szCs w:val="24"/>
          <w:lang w:val="ro-RO"/>
        </w:rPr>
        <w:t>7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C56256">
        <w:rPr>
          <w:rFonts w:ascii="Times New Roman" w:hAnsi="Times New Roman"/>
          <w:sz w:val="24"/>
          <w:szCs w:val="24"/>
          <w:lang w:val="ro-RO"/>
        </w:rPr>
        <w:t>37</w:t>
      </w:r>
      <w:r w:rsidR="00DC4D0E">
        <w:rPr>
          <w:rFonts w:ascii="Times New Roman" w:hAnsi="Times New Roman"/>
          <w:sz w:val="24"/>
          <w:szCs w:val="24"/>
          <w:lang w:val="ro-RO"/>
        </w:rPr>
        <w:t>,</w:t>
      </w:r>
      <w:r w:rsidR="00C56256">
        <w:rPr>
          <w:rFonts w:ascii="Times New Roman" w:hAnsi="Times New Roman"/>
          <w:sz w:val="24"/>
          <w:szCs w:val="24"/>
          <w:lang w:val="ro-RO"/>
        </w:rPr>
        <w:t>0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56256">
        <w:rPr>
          <w:rFonts w:ascii="Times New Roman" w:hAnsi="Times New Roman"/>
          <w:sz w:val="24"/>
          <w:szCs w:val="24"/>
          <w:lang w:val="ro-RO"/>
        </w:rPr>
        <w:t>2,7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312CB">
        <w:rPr>
          <w:rFonts w:ascii="Times New Roman" w:hAnsi="Times New Roman"/>
          <w:sz w:val="24"/>
          <w:szCs w:val="24"/>
          <w:lang w:val="ro-RO"/>
        </w:rPr>
        <w:t>3</w:t>
      </w:r>
      <w:r w:rsidR="00396A4E">
        <w:rPr>
          <w:rFonts w:ascii="Times New Roman" w:hAnsi="Times New Roman"/>
          <w:sz w:val="24"/>
          <w:szCs w:val="24"/>
          <w:lang w:val="ro-RO"/>
        </w:rPr>
        <w:t>4</w:t>
      </w:r>
      <w:r w:rsidR="00DC4D0E">
        <w:rPr>
          <w:rFonts w:ascii="Times New Roman" w:hAnsi="Times New Roman"/>
          <w:sz w:val="24"/>
          <w:szCs w:val="24"/>
          <w:lang w:val="ro-RO"/>
        </w:rPr>
        <w:t>,</w:t>
      </w:r>
      <w:r w:rsidR="00396A4E">
        <w:rPr>
          <w:rFonts w:ascii="Times New Roman" w:hAnsi="Times New Roman"/>
          <w:sz w:val="24"/>
          <w:szCs w:val="24"/>
          <w:lang w:val="ro-RO"/>
        </w:rPr>
        <w:t>3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>
        <w:rPr>
          <w:rFonts w:ascii="Times New Roman" w:hAnsi="Times New Roman"/>
          <w:sz w:val="24"/>
          <w:szCs w:val="24"/>
          <w:lang w:val="ro-RO"/>
        </w:rPr>
        <w:t>.</w:t>
      </w:r>
      <w:r w:rsidR="000055B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8C1593" w:rsidRDefault="00577704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577704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41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644"/>
        <w:gridCol w:w="1755"/>
        <w:gridCol w:w="1582"/>
        <w:gridCol w:w="190"/>
      </w:tblGrid>
      <w:tr w:rsidR="0030070D" w:rsidRPr="000757B5" w:rsidTr="00DC54DD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0757B5" w:rsidP="00396A4E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396A4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8B39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396A4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B51C86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396A4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8B39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396A4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  <w:p w:rsidR="0030070D" w:rsidRPr="008135A9" w:rsidRDefault="0030070D" w:rsidP="00B02FBA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</w:tr>
      <w:tr w:rsidR="00C97A3D" w:rsidRPr="000757B5" w:rsidTr="00DC54DD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A73A9C" w:rsidTr="00DC54DD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DC4D0E" w:rsidP="00D20131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3</w:t>
            </w:r>
            <w:r w:rsidR="00D2013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7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</w:t>
            </w:r>
            <w:r w:rsidR="00D2013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98,7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06C4A" w:rsidP="00D20131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</w:t>
            </w:r>
            <w:r w:rsidR="00D2013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61</w:t>
            </w:r>
            <w:r w:rsidR="00DC4D0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</w:t>
            </w:r>
            <w:r w:rsidR="00D2013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577C4D" w:rsidP="00D20131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</w:t>
            </w:r>
            <w:r w:rsidR="0057710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6</w:t>
            </w:r>
            <w:r w:rsidR="00D2013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2</w:t>
            </w:r>
            <w:r w:rsidR="0057710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</w:t>
            </w:r>
            <w:r w:rsidR="00D2013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5</w:t>
            </w:r>
          </w:p>
        </w:tc>
      </w:tr>
      <w:tr w:rsidR="00B51C86" w:rsidRPr="00A73A9C" w:rsidTr="00DC54DD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A73A9C" w:rsidRDefault="00D20131" w:rsidP="00B149D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2.7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D20131" w:rsidP="00D20131">
            <w:pPr>
              <w:spacing w:after="0" w:line="240" w:lineRule="auto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      -10</w:t>
            </w:r>
            <w:r w:rsidR="00DC4D0E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57710D" w:rsidP="00D20131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D20131">
              <w:rPr>
                <w:b/>
                <w:color w:val="000000" w:themeColor="text1"/>
                <w:sz w:val="24"/>
                <w:szCs w:val="24"/>
                <w:lang w:val="en-US"/>
              </w:rPr>
              <w:t>80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D20131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B51C86" w:rsidRPr="00A73A9C" w:rsidTr="0011364B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6312CB" w:rsidP="00396A4E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="00396A4E"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="00DC4D0E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396A4E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757B5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85,1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4C7680" w:rsidP="00D20131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DC4D0E">
              <w:rPr>
                <w:b/>
                <w:color w:val="000000" w:themeColor="text1"/>
                <w:sz w:val="24"/>
                <w:szCs w:val="24"/>
                <w:lang w:val="ro-RO"/>
              </w:rPr>
              <w:t>5</w:t>
            </w:r>
            <w:r w:rsidR="00D20131">
              <w:rPr>
                <w:b/>
                <w:color w:val="000000" w:themeColor="text1"/>
                <w:sz w:val="24"/>
                <w:szCs w:val="24"/>
                <w:lang w:val="ro-RO"/>
              </w:rPr>
              <w:t>0</w:t>
            </w:r>
            <w:r w:rsidR="00DC4D0E">
              <w:rPr>
                <w:b/>
                <w:color w:val="000000" w:themeColor="text1"/>
                <w:sz w:val="24"/>
                <w:szCs w:val="24"/>
                <w:lang w:val="ro-RO"/>
              </w:rPr>
              <w:t>,</w:t>
            </w:r>
            <w:r w:rsidR="00D20131">
              <w:rPr>
                <w:b/>
                <w:color w:val="000000" w:themeColor="text1"/>
                <w:sz w:val="24"/>
                <w:szCs w:val="24"/>
                <w:lang w:val="ro-RO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CC2280" w:rsidP="00D20131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D20131">
              <w:rPr>
                <w:b/>
                <w:color w:val="000000" w:themeColor="text1"/>
                <w:sz w:val="24"/>
                <w:szCs w:val="24"/>
                <w:lang w:val="ro-RO"/>
              </w:rPr>
              <w:t>59</w:t>
            </w:r>
            <w:r w:rsidR="0057710D">
              <w:rPr>
                <w:b/>
                <w:color w:val="000000" w:themeColor="text1"/>
                <w:sz w:val="24"/>
                <w:szCs w:val="24"/>
                <w:lang w:val="ro-RO"/>
              </w:rPr>
              <w:t>,</w:t>
            </w:r>
            <w:r w:rsidR="006312CB">
              <w:rPr>
                <w:b/>
                <w:color w:val="000000" w:themeColor="text1"/>
                <w:sz w:val="24"/>
                <w:szCs w:val="24"/>
                <w:lang w:val="ro-RO"/>
              </w:rPr>
              <w:t>7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6C60B5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0055B1"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 w:rsidR="000055B1">
        <w:rPr>
          <w:rFonts w:ascii="Times New Roman" w:hAnsi="Times New Roman"/>
          <w:sz w:val="24"/>
          <w:szCs w:val="24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0055B1">
        <w:rPr>
          <w:rFonts w:ascii="Times New Roman" w:hAnsi="Times New Roman"/>
          <w:sz w:val="24"/>
          <w:szCs w:val="24"/>
          <w:lang w:val="fr-FR"/>
        </w:rPr>
        <w:t>u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8069D">
        <w:rPr>
          <w:rFonts w:ascii="Times New Roman" w:hAnsi="Times New Roman"/>
          <w:sz w:val="24"/>
          <w:szCs w:val="24"/>
          <w:lang w:val="fr-FR"/>
        </w:rPr>
        <w:t>mic</w:t>
      </w:r>
      <w:r w:rsidR="00E8069D">
        <w:rPr>
          <w:rFonts w:ascii="Times New Roman" w:hAnsi="Times New Roman"/>
          <w:sz w:val="24"/>
          <w:szCs w:val="24"/>
        </w:rPr>
        <w:t>șorat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57710D">
        <w:rPr>
          <w:rFonts w:ascii="Times New Roman" w:hAnsi="Times New Roman"/>
          <w:sz w:val="24"/>
          <w:szCs w:val="24"/>
          <w:lang w:val="fr-FR"/>
        </w:rPr>
        <w:t>6</w:t>
      </w:r>
      <w:r w:rsidR="00D20131">
        <w:rPr>
          <w:rFonts w:ascii="Times New Roman" w:hAnsi="Times New Roman"/>
          <w:sz w:val="24"/>
          <w:szCs w:val="24"/>
          <w:lang w:val="fr-FR"/>
        </w:rPr>
        <w:t>2</w:t>
      </w:r>
      <w:r w:rsidR="0057710D">
        <w:rPr>
          <w:rFonts w:ascii="Times New Roman" w:hAnsi="Times New Roman"/>
          <w:sz w:val="24"/>
          <w:szCs w:val="24"/>
          <w:lang w:val="fr-FR"/>
        </w:rPr>
        <w:t>,</w:t>
      </w:r>
      <w:r w:rsidR="00D20131">
        <w:rPr>
          <w:rFonts w:ascii="Times New Roman" w:hAnsi="Times New Roman"/>
          <w:sz w:val="24"/>
          <w:szCs w:val="24"/>
          <w:lang w:val="fr-FR"/>
        </w:rPr>
        <w:t>5</w:t>
      </w:r>
      <w:r w:rsidR="000055B1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D20131">
        <w:rPr>
          <w:rFonts w:ascii="Times New Roman" w:hAnsi="Times New Roman"/>
          <w:sz w:val="24"/>
          <w:szCs w:val="24"/>
          <w:lang w:val="fr-FR"/>
        </w:rPr>
        <w:t>61</w:t>
      </w:r>
      <w:r w:rsidR="0057710D">
        <w:rPr>
          <w:rFonts w:ascii="Times New Roman" w:hAnsi="Times New Roman"/>
          <w:sz w:val="24"/>
          <w:szCs w:val="24"/>
          <w:lang w:val="fr-FR"/>
        </w:rPr>
        <w:t>,</w:t>
      </w:r>
      <w:r w:rsidR="00D20131">
        <w:rPr>
          <w:rFonts w:ascii="Times New Roman" w:hAnsi="Times New Roman"/>
          <w:sz w:val="24"/>
          <w:szCs w:val="24"/>
          <w:lang w:val="fr-FR"/>
        </w:rPr>
        <w:t>7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î</w:t>
      </w:r>
      <w:r>
        <w:rPr>
          <w:rFonts w:ascii="Times New Roman" w:hAnsi="Times New Roman"/>
          <w:sz w:val="24"/>
          <w:szCs w:val="24"/>
          <w:lang w:val="fr-FR"/>
        </w:rPr>
        <w:t xml:space="preserve">nclusiv 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ale bugetului de stat cu </w:t>
      </w:r>
      <w:r w:rsidR="00D20131">
        <w:rPr>
          <w:rFonts w:ascii="Times New Roman" w:hAnsi="Times New Roman"/>
          <w:sz w:val="24"/>
          <w:szCs w:val="24"/>
          <w:lang w:val="fr-FR"/>
        </w:rPr>
        <w:t>80</w:t>
      </w:r>
      <w:r w:rsidR="0057710D">
        <w:rPr>
          <w:rFonts w:ascii="Times New Roman" w:hAnsi="Times New Roman"/>
          <w:sz w:val="24"/>
          <w:szCs w:val="24"/>
          <w:lang w:val="fr-FR"/>
        </w:rPr>
        <w:t>,</w:t>
      </w:r>
      <w:r w:rsidR="00D20131">
        <w:rPr>
          <w:rFonts w:ascii="Times New Roman" w:hAnsi="Times New Roman"/>
          <w:sz w:val="24"/>
          <w:szCs w:val="24"/>
          <w:lang w:val="fr-FR"/>
        </w:rPr>
        <w:t>1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%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D20131">
        <w:rPr>
          <w:rFonts w:ascii="Times New Roman" w:hAnsi="Times New Roman"/>
          <w:sz w:val="24"/>
          <w:szCs w:val="24"/>
          <w:lang w:val="fr-FR"/>
        </w:rPr>
        <w:t>cu 10</w:t>
      </w:r>
      <w:r w:rsidR="0057710D">
        <w:rPr>
          <w:rFonts w:ascii="Times New Roman" w:hAnsi="Times New Roman"/>
          <w:sz w:val="24"/>
          <w:szCs w:val="24"/>
          <w:lang w:val="fr-FR"/>
        </w:rPr>
        <w:t>,</w:t>
      </w:r>
      <w:r w:rsidR="00D20131">
        <w:rPr>
          <w:rFonts w:ascii="Times New Roman" w:hAnsi="Times New Roman"/>
          <w:sz w:val="24"/>
          <w:szCs w:val="24"/>
          <w:lang w:val="fr-FR"/>
        </w:rPr>
        <w:t>9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500C27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și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ale  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bugetelor locale </w:t>
      </w:r>
      <w:r w:rsidR="00A06C4A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0131">
        <w:rPr>
          <w:rFonts w:ascii="Times New Roman" w:hAnsi="Times New Roman"/>
          <w:sz w:val="24"/>
          <w:szCs w:val="24"/>
          <w:lang w:val="en-US"/>
        </w:rPr>
        <w:t>59</w:t>
      </w:r>
      <w:r w:rsidR="0057710D">
        <w:rPr>
          <w:rFonts w:ascii="Times New Roman" w:hAnsi="Times New Roman"/>
          <w:sz w:val="24"/>
          <w:szCs w:val="24"/>
          <w:lang w:val="en-US"/>
        </w:rPr>
        <w:t>,</w:t>
      </w:r>
      <w:r w:rsidR="00EF7423">
        <w:rPr>
          <w:rFonts w:ascii="Times New Roman" w:hAnsi="Times New Roman"/>
          <w:sz w:val="24"/>
          <w:szCs w:val="24"/>
          <w:lang w:val="en-US"/>
        </w:rPr>
        <w:t>7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%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57710D">
        <w:rPr>
          <w:rFonts w:ascii="Times New Roman" w:hAnsi="Times New Roman"/>
          <w:sz w:val="24"/>
          <w:szCs w:val="24"/>
          <w:lang w:val="en-US"/>
        </w:rPr>
        <w:t>5</w:t>
      </w:r>
      <w:r w:rsidR="00D20131">
        <w:rPr>
          <w:rFonts w:ascii="Times New Roman" w:hAnsi="Times New Roman"/>
          <w:sz w:val="24"/>
          <w:szCs w:val="24"/>
          <w:lang w:val="en-US"/>
        </w:rPr>
        <w:t>0</w:t>
      </w:r>
      <w:r w:rsidR="0057710D">
        <w:rPr>
          <w:rFonts w:ascii="Times New Roman" w:hAnsi="Times New Roman"/>
          <w:sz w:val="24"/>
          <w:szCs w:val="24"/>
          <w:lang w:val="en-US"/>
        </w:rPr>
        <w:t>,</w:t>
      </w:r>
      <w:r w:rsidR="00D20131">
        <w:rPr>
          <w:rFonts w:ascii="Times New Roman" w:hAnsi="Times New Roman"/>
          <w:sz w:val="24"/>
          <w:szCs w:val="24"/>
          <w:lang w:val="en-US"/>
        </w:rPr>
        <w:t>8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A06C4A">
        <w:rPr>
          <w:rFonts w:ascii="Times New Roman" w:hAnsi="Times New Roman"/>
          <w:sz w:val="24"/>
          <w:szCs w:val="24"/>
          <w:lang w:val="fr-FR"/>
        </w:rPr>
        <w:t>l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>.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EB7406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</w:t>
      </w:r>
      <w:r w:rsidR="009C060C"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 w:rsidR="009C060C"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D2013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="00D201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924694">
        <w:rPr>
          <w:rFonts w:ascii="Times New Roman" w:hAnsi="Times New Roman"/>
          <w:sz w:val="24"/>
          <w:szCs w:val="24"/>
        </w:rPr>
        <w:t>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D20131">
        <w:rPr>
          <w:rFonts w:ascii="Times New Roman" w:hAnsi="Times New Roman"/>
          <w:sz w:val="24"/>
          <w:szCs w:val="24"/>
        </w:rPr>
        <w:t>2</w:t>
      </w:r>
      <w:r w:rsidR="005277C0">
        <w:rPr>
          <w:rFonts w:ascii="Times New Roman" w:hAnsi="Times New Roman"/>
          <w:sz w:val="24"/>
          <w:szCs w:val="24"/>
        </w:rPr>
        <w:t>,</w:t>
      </w:r>
      <w:r w:rsidR="00D20131">
        <w:rPr>
          <w:rFonts w:ascii="Times New Roman" w:hAnsi="Times New Roman"/>
          <w:sz w:val="24"/>
          <w:szCs w:val="24"/>
        </w:rPr>
        <w:t>7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 w:rsidR="009C060C"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 w:rsidR="009C060C"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D20131">
        <w:rPr>
          <w:rFonts w:ascii="Times New Roman" w:hAnsi="Times New Roman"/>
          <w:sz w:val="24"/>
          <w:szCs w:val="24"/>
        </w:rPr>
        <w:t>92</w:t>
      </w:r>
      <w:r w:rsidR="00EF7423">
        <w:rPr>
          <w:rFonts w:ascii="Times New Roman" w:hAnsi="Times New Roman"/>
          <w:sz w:val="24"/>
          <w:szCs w:val="24"/>
        </w:rPr>
        <w:t>,</w:t>
      </w:r>
      <w:r w:rsidR="00D20131">
        <w:rPr>
          <w:rFonts w:ascii="Times New Roman" w:hAnsi="Times New Roman"/>
          <w:sz w:val="24"/>
          <w:szCs w:val="24"/>
        </w:rPr>
        <w:t>7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EF7423">
        <w:rPr>
          <w:rFonts w:ascii="Times New Roman" w:hAnsi="Times New Roman"/>
          <w:sz w:val="24"/>
          <w:szCs w:val="24"/>
        </w:rPr>
        <w:t>3</w:t>
      </w:r>
      <w:r w:rsidR="00D20131">
        <w:rPr>
          <w:rFonts w:ascii="Times New Roman" w:hAnsi="Times New Roman"/>
          <w:sz w:val="24"/>
          <w:szCs w:val="24"/>
        </w:rPr>
        <w:t>4</w:t>
      </w:r>
      <w:r w:rsidR="00EF7423">
        <w:rPr>
          <w:rFonts w:ascii="Times New Roman" w:hAnsi="Times New Roman"/>
          <w:sz w:val="24"/>
          <w:szCs w:val="24"/>
        </w:rPr>
        <w:t>,</w:t>
      </w:r>
      <w:r w:rsidR="00D20131">
        <w:rPr>
          <w:rFonts w:ascii="Times New Roman" w:hAnsi="Times New Roman"/>
          <w:sz w:val="24"/>
          <w:szCs w:val="24"/>
        </w:rPr>
        <w:t>3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  <w:r>
        <w:rPr>
          <w:rFonts w:ascii="Times New Roman" w:hAnsi="Times New Roman"/>
          <w:sz w:val="24"/>
          <w:szCs w:val="24"/>
        </w:rPr>
        <w:t>.</w:t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FE7813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70075" cy="3124862"/>
            <wp:effectExtent l="19050" t="0" r="25925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035D97" w:rsidRDefault="00035D97" w:rsidP="001A6222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D65CA1" w:rsidRDefault="00EC7B2B" w:rsidP="00D65CA1">
      <w:pPr>
        <w:pStyle w:val="NormalWeb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Default="00577704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577704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C9489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B39D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C9489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6511E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57710D" w:rsidRPr="00E110DF" w:rsidRDefault="0057710D" w:rsidP="0057710D">
      <w:pPr>
        <w:pStyle w:val="ListParagraph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 – cu </w:t>
      </w:r>
      <w:r w:rsidR="00C56256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534F5F">
        <w:rPr>
          <w:rFonts w:ascii="Times New Roman" w:hAnsi="Times New Roman"/>
          <w:color w:val="000000" w:themeColor="text1"/>
          <w:sz w:val="24"/>
          <w:szCs w:val="24"/>
          <w:lang w:val="ro-RO"/>
        </w:rPr>
        <w:t>9</w:t>
      </w:r>
      <w:r w:rsidR="00C56256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534F5F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57710D" w:rsidRDefault="0057710D" w:rsidP="0057710D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534F5F">
        <w:rPr>
          <w:rFonts w:ascii="Times New Roman" w:hAnsi="Times New Roman"/>
          <w:color w:val="000000" w:themeColor="text1"/>
          <w:sz w:val="24"/>
          <w:szCs w:val="24"/>
          <w:lang w:val="ro-RO"/>
        </w:rPr>
        <w:t>8,8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 w:rsidR="00416833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57710D" w:rsidRPr="00DC628C" w:rsidRDefault="0057710D" w:rsidP="0057710D">
      <w:pPr>
        <w:spacing w:after="0"/>
        <w:ind w:left="284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bugetele locale – cu </w:t>
      </w:r>
      <w:r w:rsidR="00C56256">
        <w:rPr>
          <w:rFonts w:ascii="Times New Roman" w:hAnsi="Times New Roman"/>
          <w:color w:val="000000" w:themeColor="text1"/>
          <w:sz w:val="24"/>
          <w:szCs w:val="24"/>
          <w:lang w:val="ro-RO"/>
        </w:rPr>
        <w:t>30,5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 w:rsidR="00416833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484B32" w:rsidRPr="008B42DE" w:rsidRDefault="00D6511E" w:rsidP="00E110DF">
      <w:pPr>
        <w:pStyle w:val="ListParagraph"/>
        <w:numPr>
          <w:ilvl w:val="0"/>
          <w:numId w:val="22"/>
        </w:numPr>
        <w:tabs>
          <w:tab w:val="left" w:pos="426"/>
          <w:tab w:val="left" w:pos="630"/>
        </w:tabs>
        <w:spacing w:after="0" w:line="240" w:lineRule="auto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</w:t>
      </w:r>
      <w:r w:rsidR="009154F9"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sz w:val="24"/>
          <w:szCs w:val="24"/>
          <w:lang w:val="ro-RO"/>
        </w:rPr>
        <w:t xml:space="preserve">vestiții capitale </w:t>
      </w:r>
      <w:r w:rsidR="00484B32" w:rsidRPr="008B42DE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C56256">
        <w:rPr>
          <w:rFonts w:ascii="Times New Roman" w:hAnsi="Times New Roman"/>
          <w:sz w:val="24"/>
          <w:szCs w:val="24"/>
          <w:lang w:val="ro-RO"/>
        </w:rPr>
        <w:t>17,1</w:t>
      </w:r>
      <w:r w:rsidR="00E110DF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491B16">
        <w:rPr>
          <w:rFonts w:ascii="Times New Roman" w:hAnsi="Times New Roman"/>
          <w:sz w:val="24"/>
          <w:szCs w:val="24"/>
          <w:lang w:val="ro-RO"/>
        </w:rPr>
        <w:t xml:space="preserve">lei </w:t>
      </w:r>
      <w:r w:rsidR="00491B16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 w:rsidR="00416833">
        <w:rPr>
          <w:rFonts w:ascii="Times New Roman" w:hAnsi="Times New Roman"/>
          <w:sz w:val="24"/>
          <w:szCs w:val="24"/>
          <w:lang w:val="ro-RO"/>
        </w:rPr>
        <w:t>.</w:t>
      </w:r>
    </w:p>
    <w:p w:rsidR="00C56256" w:rsidRPr="00491B16" w:rsidRDefault="00C56256" w:rsidP="00C56256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630"/>
        </w:tabs>
        <w:spacing w:after="0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>
        <w:rPr>
          <w:rFonts w:ascii="Times New Roman" w:hAnsi="Times New Roman"/>
          <w:sz w:val="24"/>
          <w:szCs w:val="24"/>
          <w:lang w:val="ro-RO"/>
        </w:rPr>
        <w:t>6,4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C56256" w:rsidRDefault="00C56256" w:rsidP="00C56256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C56256" w:rsidRPr="001A2C15" w:rsidRDefault="00C56256" w:rsidP="00C56256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– cu 6,3 mil.lei.</w:t>
      </w:r>
    </w:p>
    <w:p w:rsidR="006B1E4A" w:rsidRPr="007F58E5" w:rsidRDefault="006B1E4A" w:rsidP="006B1E4A">
      <w:pPr>
        <w:pStyle w:val="ListParagraph"/>
        <w:numPr>
          <w:ilvl w:val="0"/>
          <w:numId w:val="17"/>
        </w:numPr>
        <w:tabs>
          <w:tab w:val="left" w:pos="567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 w:rsidR="00C56256">
        <w:rPr>
          <w:rFonts w:ascii="Times New Roman" w:hAnsi="Times New Roman"/>
          <w:color w:val="000000" w:themeColor="text1"/>
          <w:sz w:val="24"/>
          <w:szCs w:val="24"/>
          <w:lang w:val="ro-RO"/>
        </w:rPr>
        <w:t>4,7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 w:rsidR="00CC2280">
        <w:rPr>
          <w:rFonts w:ascii="Times New Roman" w:hAnsi="Times New Roman"/>
          <w:sz w:val="24"/>
          <w:szCs w:val="24"/>
          <w:lang w:val="ro-RO"/>
        </w:rPr>
        <w:t>inclusiv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B1E4A" w:rsidRPr="007F58E5" w:rsidRDefault="00E110DF" w:rsidP="006B1E4A">
      <w:pPr>
        <w:pStyle w:val="ListParagraph"/>
        <w:spacing w:after="0"/>
        <w:ind w:left="64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0,</w:t>
      </w:r>
      <w:r w:rsidR="00C56256">
        <w:rPr>
          <w:rFonts w:ascii="Times New Roman" w:hAnsi="Times New Roman"/>
          <w:color w:val="000000" w:themeColor="text1"/>
          <w:sz w:val="24"/>
          <w:szCs w:val="24"/>
          <w:lang w:val="ro-RO"/>
        </w:rPr>
        <w:t>8</w:t>
      </w:r>
      <w:r w:rsidR="0041683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mil.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EF7423" w:rsidRPr="00EF7423" w:rsidRDefault="00EF7423" w:rsidP="00EF742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</w:t>
      </w:r>
      <w:r w:rsidR="000B7107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</w:t>
      </w:r>
      <w:r w:rsidR="007366EB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E110DF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bugetele locale</w:t>
      </w:r>
      <w:r w:rsidR="007366EB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0B7107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9F1126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C56256">
        <w:rPr>
          <w:rFonts w:ascii="Times New Roman" w:hAnsi="Times New Roman"/>
          <w:color w:val="000000" w:themeColor="text1"/>
          <w:sz w:val="24"/>
          <w:szCs w:val="24"/>
          <w:lang w:val="ro-RO"/>
        </w:rPr>
        <w:t>9</w:t>
      </w:r>
      <w:r w:rsidR="00416833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E110DF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mil.</w:t>
      </w:r>
      <w:r w:rsidR="006B1E4A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lei.</w:t>
      </w:r>
    </w:p>
    <w:p w:rsidR="00EF7423" w:rsidRDefault="006B1E4A" w:rsidP="00EF7423">
      <w:pPr>
        <w:pStyle w:val="ListParagraph"/>
        <w:numPr>
          <w:ilvl w:val="0"/>
          <w:numId w:val="17"/>
        </w:numPr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="00EF7423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–</w:t>
      </w:r>
      <w:r w:rsid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EF7423"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534F5F">
        <w:rPr>
          <w:rFonts w:ascii="Times New Roman" w:hAnsi="Times New Roman"/>
          <w:color w:val="000000" w:themeColor="text1"/>
          <w:sz w:val="24"/>
          <w:szCs w:val="24"/>
          <w:lang w:val="ro-RO"/>
        </w:rPr>
        <w:t>0</w:t>
      </w:r>
      <w:r w:rsid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766322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 w:rsid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EF7423"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 w:rsidR="00C64518" w:rsidRPr="00C6451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C64518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</w:t>
      </w:r>
      <w:r w:rsidR="00C64518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C56256" w:rsidRDefault="00C56256" w:rsidP="00C56256">
      <w:pPr>
        <w:pStyle w:val="ListParagraph"/>
        <w:spacing w:after="120"/>
        <w:ind w:left="786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01658" w:rsidRDefault="00C56256" w:rsidP="00C56256">
      <w:pPr>
        <w:pStyle w:val="ListParagraph"/>
        <w:spacing w:after="120"/>
        <w:ind w:left="78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56256">
        <w:rPr>
          <w:rFonts w:ascii="Times New Roman" w:hAnsi="Times New Roman"/>
          <w:b/>
          <w:sz w:val="24"/>
          <w:szCs w:val="24"/>
          <w:lang w:val="ro-RO"/>
        </w:rPr>
        <w:t>La unele poziții datoriile s-au majorat:</w:t>
      </w:r>
    </w:p>
    <w:p w:rsidR="00C56256" w:rsidRPr="00491B16" w:rsidRDefault="00C56256" w:rsidP="00C56256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630"/>
        </w:tabs>
        <w:spacing w:after="0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 w:rsidRPr="00491B16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>
        <w:rPr>
          <w:rFonts w:ascii="Times New Roman" w:hAnsi="Times New Roman"/>
          <w:sz w:val="24"/>
          <w:szCs w:val="24"/>
          <w:lang w:val="ro-RO"/>
        </w:rPr>
        <w:t>6,2</w:t>
      </w:r>
      <w:r w:rsidRPr="00491B16">
        <w:rPr>
          <w:rFonts w:ascii="Times New Roman" w:hAnsi="Times New Roman"/>
          <w:sz w:val="24"/>
          <w:szCs w:val="24"/>
          <w:lang w:val="ro-RO"/>
        </w:rPr>
        <w:t xml:space="preserve"> mil.lei,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C56256" w:rsidRPr="00CC2280" w:rsidRDefault="00C56256" w:rsidP="00C5625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Pr="00CC2280">
        <w:rPr>
          <w:rFonts w:ascii="Times New Roman" w:hAnsi="Times New Roman"/>
          <w:sz w:val="24"/>
          <w:szCs w:val="24"/>
          <w:lang w:val="ro-RO"/>
        </w:rPr>
        <w:t xml:space="preserve"> - pe bugetele locale – cu </w:t>
      </w:r>
      <w:r>
        <w:rPr>
          <w:rFonts w:ascii="Times New Roman" w:hAnsi="Times New Roman"/>
          <w:sz w:val="24"/>
          <w:szCs w:val="24"/>
          <w:lang w:val="ro-RO"/>
        </w:rPr>
        <w:t>6,6</w:t>
      </w:r>
      <w:r w:rsidRPr="00CC2280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C56256" w:rsidRDefault="00C56256" w:rsidP="00C56256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- iar </w:t>
      </w:r>
      <w:r w:rsidRPr="00AF1F52">
        <w:rPr>
          <w:rFonts w:ascii="Times New Roman" w:hAnsi="Times New Roman"/>
          <w:sz w:val="24"/>
          <w:szCs w:val="24"/>
          <w:lang w:val="ro-RO"/>
        </w:rPr>
        <w:t>pe buget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de stat</w:t>
      </w:r>
      <w:r>
        <w:rPr>
          <w:rFonts w:ascii="Times New Roman" w:hAnsi="Times New Roman"/>
          <w:sz w:val="24"/>
          <w:szCs w:val="24"/>
          <w:lang w:val="ro-RO"/>
        </w:rPr>
        <w:t xml:space="preserve"> s-au micșorat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0,4 mil.</w:t>
      </w:r>
      <w:r w:rsidRPr="00AF1F52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C56256" w:rsidRDefault="00C56256" w:rsidP="00C56256">
      <w:pPr>
        <w:pStyle w:val="ListParagraph"/>
        <w:numPr>
          <w:ilvl w:val="0"/>
          <w:numId w:val="26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remunerarea muncii – cu 0,3 mil.lei, inclusiv:</w:t>
      </w:r>
    </w:p>
    <w:p w:rsidR="00F93B6A" w:rsidRDefault="00C56256" w:rsidP="00F93B6A">
      <w:pPr>
        <w:pStyle w:val="ListParagraph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56256">
        <w:rPr>
          <w:rFonts w:ascii="Times New Roman" w:hAnsi="Times New Roman"/>
          <w:sz w:val="24"/>
          <w:szCs w:val="24"/>
          <w:lang w:val="ro-RO"/>
        </w:rPr>
        <w:t xml:space="preserve"> - pe bugetele locale – cu </w:t>
      </w:r>
      <w:r w:rsidR="00F93B6A">
        <w:rPr>
          <w:rFonts w:ascii="Times New Roman" w:hAnsi="Times New Roman"/>
          <w:sz w:val="24"/>
          <w:szCs w:val="24"/>
          <w:lang w:val="ro-RO"/>
        </w:rPr>
        <w:t>0,4</w:t>
      </w:r>
      <w:r w:rsidRPr="00C56256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C56256" w:rsidRPr="00F93B6A" w:rsidRDefault="00C56256" w:rsidP="00F93B6A">
      <w:pPr>
        <w:pStyle w:val="ListParagraph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93B6A">
        <w:rPr>
          <w:rFonts w:ascii="Times New Roman" w:hAnsi="Times New Roman"/>
          <w:sz w:val="24"/>
          <w:szCs w:val="24"/>
          <w:lang w:val="ro-RO"/>
        </w:rPr>
        <w:t xml:space="preserve"> - iar pe bugetul de stat s-au micșorat – cu 0,</w:t>
      </w:r>
      <w:r w:rsidR="00F93B6A" w:rsidRPr="00F93B6A">
        <w:rPr>
          <w:rFonts w:ascii="Times New Roman" w:hAnsi="Times New Roman"/>
          <w:sz w:val="24"/>
          <w:szCs w:val="24"/>
          <w:lang w:val="ro-RO"/>
        </w:rPr>
        <w:t>1</w:t>
      </w:r>
      <w:r w:rsidRPr="00F93B6A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C56256" w:rsidRPr="00C56256" w:rsidRDefault="00C56256" w:rsidP="00C56256">
      <w:pPr>
        <w:pStyle w:val="ListParagraph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534F5F" w:rsidP="00EF50FE">
      <w:pPr>
        <w:tabs>
          <w:tab w:val="left" w:pos="709"/>
        </w:tabs>
        <w:spacing w:after="0"/>
        <w:ind w:left="284" w:hanging="71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63435" cy="4334510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35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1C3" w:rsidRPr="00F93B6A" w:rsidRDefault="007B51C3" w:rsidP="00EF50FE">
      <w:pPr>
        <w:tabs>
          <w:tab w:val="left" w:pos="2241"/>
        </w:tabs>
        <w:ind w:hanging="709"/>
        <w:rPr>
          <w:rFonts w:ascii="Times New Roman" w:hAnsi="Times New Roman"/>
          <w:sz w:val="24"/>
          <w:szCs w:val="24"/>
          <w:lang w:val="ro-RO"/>
        </w:rPr>
      </w:pPr>
    </w:p>
    <w:sectPr w:rsidR="007B51C3" w:rsidRPr="00F93B6A" w:rsidSect="00456302">
      <w:headerReference w:type="even" r:id="rId10"/>
      <w:footerReference w:type="default" r:id="rId11"/>
      <w:type w:val="continuous"/>
      <w:pgSz w:w="11906" w:h="16838" w:code="9"/>
      <w:pgMar w:top="426" w:right="566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AD" w:rsidRDefault="00FF26AD" w:rsidP="00FF3F3E">
      <w:pPr>
        <w:spacing w:after="0" w:line="240" w:lineRule="auto"/>
      </w:pPr>
      <w:r>
        <w:separator/>
      </w:r>
    </w:p>
  </w:endnote>
  <w:endnote w:type="continuationSeparator" w:id="1">
    <w:p w:rsidR="00FF26AD" w:rsidRDefault="00FF26AD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577704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766322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AD" w:rsidRDefault="00FF26AD" w:rsidP="00FF3F3E">
      <w:pPr>
        <w:spacing w:after="0" w:line="240" w:lineRule="auto"/>
      </w:pPr>
      <w:r>
        <w:separator/>
      </w:r>
    </w:p>
  </w:footnote>
  <w:footnote w:type="continuationSeparator" w:id="1">
    <w:p w:rsidR="00FF26AD" w:rsidRDefault="00FF26AD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20"/>
  </w:num>
  <w:num w:numId="5">
    <w:abstractNumId w:val="13"/>
  </w:num>
  <w:num w:numId="6">
    <w:abstractNumId w:val="17"/>
  </w:num>
  <w:num w:numId="7">
    <w:abstractNumId w:val="14"/>
  </w:num>
  <w:num w:numId="8">
    <w:abstractNumId w:val="21"/>
  </w:num>
  <w:num w:numId="9">
    <w:abstractNumId w:val="23"/>
  </w:num>
  <w:num w:numId="10">
    <w:abstractNumId w:val="24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19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18"/>
  </w:num>
  <w:num w:numId="23">
    <w:abstractNumId w:val="15"/>
  </w:num>
  <w:num w:numId="24">
    <w:abstractNumId w:val="1"/>
  </w:num>
  <w:num w:numId="25">
    <w:abstractNumId w:val="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8777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7107"/>
    <w:rsid w:val="000C0432"/>
    <w:rsid w:val="000C045B"/>
    <w:rsid w:val="000C092B"/>
    <w:rsid w:val="000C118C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0F7A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495F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769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C27"/>
    <w:rsid w:val="00500D37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5548"/>
    <w:rsid w:val="00526938"/>
    <w:rsid w:val="00527711"/>
    <w:rsid w:val="005277C0"/>
    <w:rsid w:val="00527838"/>
    <w:rsid w:val="00527897"/>
    <w:rsid w:val="0052794D"/>
    <w:rsid w:val="0053079F"/>
    <w:rsid w:val="00531BDB"/>
    <w:rsid w:val="00531FC8"/>
    <w:rsid w:val="00532585"/>
    <w:rsid w:val="005332F5"/>
    <w:rsid w:val="0053369E"/>
    <w:rsid w:val="00533778"/>
    <w:rsid w:val="00534387"/>
    <w:rsid w:val="00534EFA"/>
    <w:rsid w:val="00534F5F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704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289"/>
    <w:rsid w:val="00592367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23D2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3993"/>
    <w:rsid w:val="0076447F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2100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A1A"/>
    <w:rsid w:val="008B4CE4"/>
    <w:rsid w:val="008B5709"/>
    <w:rsid w:val="008B5DE9"/>
    <w:rsid w:val="008B5EBC"/>
    <w:rsid w:val="008B5F3E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DED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A36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10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5657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256"/>
    <w:rsid w:val="00C564BB"/>
    <w:rsid w:val="00C56539"/>
    <w:rsid w:val="00C5689C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8A1"/>
    <w:rsid w:val="00CD6509"/>
    <w:rsid w:val="00CD6F9A"/>
    <w:rsid w:val="00CD744D"/>
    <w:rsid w:val="00CE03DF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45C"/>
    <w:rsid w:val="00CF45AF"/>
    <w:rsid w:val="00CF4659"/>
    <w:rsid w:val="00CF49D8"/>
    <w:rsid w:val="00CF5802"/>
    <w:rsid w:val="00CF59BD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6B6C"/>
    <w:rsid w:val="00DB737C"/>
    <w:rsid w:val="00DB7729"/>
    <w:rsid w:val="00DB786C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B47"/>
    <w:rsid w:val="00DE7E61"/>
    <w:rsid w:val="00DE7E73"/>
    <w:rsid w:val="00DF0380"/>
    <w:rsid w:val="00DF08B1"/>
    <w:rsid w:val="00DF0EE4"/>
    <w:rsid w:val="00DF1074"/>
    <w:rsid w:val="00DF12BB"/>
    <w:rsid w:val="00DF1BD3"/>
    <w:rsid w:val="00DF2157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6C64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2RM%202017\mai\diagrame%202RM%20%201%20(2)%20%20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8803565395909995E-2"/>
          <c:y val="0.13074131481596338"/>
          <c:w val="0.79249187910917218"/>
          <c:h val="0.7490160580321160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4986220472440939E-2"/>
                  <c:y val="-2.124526100904060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 de stat 2,7 mii lei 7,3 %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6353587064410238"/>
                  <c:y val="-1.532515675892248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Bugetele locale  34,3 mii lei 92,7%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Bugetul Local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2.7</c:v>
                </c:pt>
                <c:pt idx="1">
                  <c:v>34.300000000000004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DAB1-C94C-42C6-B8C0-805DF64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2179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46</cp:revision>
  <cp:lastPrinted>2018-01-18T12:20:00Z</cp:lastPrinted>
  <dcterms:created xsi:type="dcterms:W3CDTF">2017-09-15T11:42:00Z</dcterms:created>
  <dcterms:modified xsi:type="dcterms:W3CDTF">2018-01-18T12:24:00Z</dcterms:modified>
</cp:coreProperties>
</file>