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6CED" w14:textId="05F928F7" w:rsidR="00B81E98" w:rsidRDefault="002A5C19" w:rsidP="00B81E98">
      <w:pPr>
        <w:pStyle w:val="a3"/>
        <w:jc w:val="center"/>
        <w:rPr>
          <w:rFonts w:ascii="Times New Roman" w:hAnsi="Times New Roman" w:cs="Times New Roman"/>
          <w:b/>
          <w:sz w:val="24"/>
          <w:szCs w:val="24"/>
          <w:lang w:val="ro-MD"/>
        </w:rPr>
      </w:pPr>
      <w:r>
        <w:rPr>
          <w:rFonts w:ascii="Times New Roman" w:hAnsi="Times New Roman" w:cs="Times New Roman"/>
          <w:b/>
          <w:sz w:val="24"/>
          <w:szCs w:val="24"/>
          <w:lang w:val="ro-MD"/>
        </w:rPr>
        <w:t xml:space="preserve"> </w:t>
      </w:r>
      <w:r w:rsidR="00B81E98">
        <w:rPr>
          <w:rFonts w:ascii="Times New Roman" w:hAnsi="Times New Roman" w:cs="Times New Roman"/>
          <w:b/>
          <w:sz w:val="24"/>
          <w:szCs w:val="24"/>
          <w:lang w:val="ro-MD"/>
        </w:rPr>
        <w:t>Conceptul</w:t>
      </w:r>
    </w:p>
    <w:p w14:paraId="013F7FDE" w14:textId="2A3A7F72" w:rsidR="00B81E98" w:rsidRPr="00996754" w:rsidRDefault="00B81E98" w:rsidP="00B81E98">
      <w:pPr>
        <w:pStyle w:val="a3"/>
        <w:jc w:val="center"/>
        <w:rPr>
          <w:rFonts w:ascii="Times New Roman" w:hAnsi="Times New Roman" w:cs="Times New Roman"/>
          <w:b/>
          <w:sz w:val="24"/>
          <w:szCs w:val="24"/>
        </w:rPr>
      </w:pPr>
      <w:r>
        <w:rPr>
          <w:rFonts w:ascii="Times New Roman" w:hAnsi="Times New Roman" w:cs="Times New Roman"/>
          <w:b/>
          <w:sz w:val="24"/>
          <w:szCs w:val="24"/>
          <w:lang w:val="ro-MD"/>
        </w:rPr>
        <w:t xml:space="preserve">Programului </w:t>
      </w:r>
      <w:r w:rsidR="00996754">
        <w:rPr>
          <w:rFonts w:ascii="Times New Roman" w:hAnsi="Times New Roman" w:cs="Times New Roman"/>
          <w:b/>
          <w:sz w:val="24"/>
          <w:szCs w:val="24"/>
        </w:rPr>
        <w:t>național de dezvoltare a</w:t>
      </w:r>
      <w:r w:rsidR="00ED0DCB">
        <w:rPr>
          <w:rFonts w:ascii="Times New Roman" w:hAnsi="Times New Roman" w:cs="Times New Roman"/>
          <w:b/>
          <w:sz w:val="24"/>
          <w:szCs w:val="24"/>
        </w:rPr>
        <w:t>l</w:t>
      </w:r>
      <w:r w:rsidR="00996754">
        <w:rPr>
          <w:rFonts w:ascii="Times New Roman" w:hAnsi="Times New Roman" w:cs="Times New Roman"/>
          <w:b/>
          <w:sz w:val="24"/>
          <w:szCs w:val="24"/>
        </w:rPr>
        <w:t xml:space="preserve"> sistemului de achiziții</w:t>
      </w:r>
      <w:r w:rsidR="00816671">
        <w:rPr>
          <w:rFonts w:ascii="Times New Roman" w:hAnsi="Times New Roman" w:cs="Times New Roman"/>
          <w:b/>
          <w:sz w:val="24"/>
          <w:szCs w:val="24"/>
        </w:rPr>
        <w:t xml:space="preserve"> publice pentru anii 2023 - 2026</w:t>
      </w:r>
    </w:p>
    <w:p w14:paraId="7C190ADD" w14:textId="77777777" w:rsidR="00B81E98" w:rsidRDefault="00B81E98" w:rsidP="00B81E98">
      <w:pPr>
        <w:spacing w:line="240" w:lineRule="auto"/>
        <w:rPr>
          <w:rFonts w:ascii="Times New Roman" w:hAnsi="Times New Roman" w:cs="Times New Roman"/>
          <w:sz w:val="24"/>
          <w:szCs w:val="24"/>
          <w:lang w:val="ro-MD"/>
        </w:rPr>
      </w:pPr>
    </w:p>
    <w:p w14:paraId="67C2A85C" w14:textId="39538AFF" w:rsidR="00B81E98" w:rsidRDefault="00B81E98" w:rsidP="00D42DB0">
      <w:p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Prezentul Concept este elaborat de </w:t>
      </w:r>
      <w:r w:rsidR="00816671">
        <w:rPr>
          <w:rFonts w:ascii="Times New Roman" w:hAnsi="Times New Roman" w:cs="Times New Roman"/>
          <w:sz w:val="24"/>
          <w:szCs w:val="24"/>
          <w:lang w:val="ro-MD"/>
        </w:rPr>
        <w:t xml:space="preserve">către </w:t>
      </w:r>
      <w:r>
        <w:rPr>
          <w:rFonts w:ascii="Times New Roman" w:hAnsi="Times New Roman" w:cs="Times New Roman"/>
          <w:sz w:val="24"/>
          <w:szCs w:val="24"/>
          <w:lang w:val="ro-MD"/>
        </w:rPr>
        <w:t xml:space="preserve">Ministerul </w:t>
      </w:r>
      <w:r w:rsidR="00996754">
        <w:rPr>
          <w:rFonts w:ascii="Times New Roman" w:hAnsi="Times New Roman" w:cs="Times New Roman"/>
          <w:sz w:val="24"/>
          <w:szCs w:val="24"/>
          <w:lang w:val="ro-MD"/>
        </w:rPr>
        <w:t>Finanțelor</w:t>
      </w:r>
      <w:r>
        <w:rPr>
          <w:rFonts w:ascii="Times New Roman" w:hAnsi="Times New Roman" w:cs="Times New Roman"/>
          <w:sz w:val="24"/>
          <w:szCs w:val="24"/>
          <w:lang w:val="ro-MD"/>
        </w:rPr>
        <w:t xml:space="preserve"> în conformitate cu prevederile pct. 34 din Hotărârea Guvernului nr. 386/2020 cu privire la planificarea, elaborarea, aprobarea, implementarea, monitorizarea și evaluarea documentelor de politici publice.</w:t>
      </w:r>
    </w:p>
    <w:tbl>
      <w:tblPr>
        <w:tblStyle w:val="a5"/>
        <w:tblW w:w="0" w:type="auto"/>
        <w:tblInd w:w="0" w:type="dxa"/>
        <w:tblLook w:val="04A0" w:firstRow="1" w:lastRow="0" w:firstColumn="1" w:lastColumn="0" w:noHBand="0" w:noVBand="1"/>
      </w:tblPr>
      <w:tblGrid>
        <w:gridCol w:w="2271"/>
        <w:gridCol w:w="6745"/>
      </w:tblGrid>
      <w:tr w:rsidR="00B81E98" w:rsidRPr="00B81E98" w14:paraId="2508E1CE" w14:textId="77777777" w:rsidTr="00F24B15">
        <w:tc>
          <w:tcPr>
            <w:tcW w:w="934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1C257" w14:textId="77777777" w:rsidR="00B81E98" w:rsidRDefault="00B81E98">
            <w:pPr>
              <w:spacing w:line="240"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Structura și informația despre noul document de politici publice propus</w:t>
            </w:r>
          </w:p>
          <w:p w14:paraId="7149532D" w14:textId="77777777" w:rsidR="00B81E98" w:rsidRDefault="00B81E98">
            <w:pPr>
              <w:spacing w:line="240" w:lineRule="auto"/>
              <w:rPr>
                <w:rFonts w:ascii="Times New Roman" w:hAnsi="Times New Roman" w:cs="Times New Roman"/>
                <w:b/>
                <w:sz w:val="24"/>
                <w:szCs w:val="24"/>
                <w:lang w:val="ro-MD"/>
              </w:rPr>
            </w:pPr>
          </w:p>
        </w:tc>
      </w:tr>
      <w:tr w:rsidR="00B81E98" w:rsidRPr="00B81E98" w14:paraId="1B459F1C" w14:textId="77777777" w:rsidTr="00345185">
        <w:trPr>
          <w:trHeight w:val="569"/>
        </w:trPr>
        <w:tc>
          <w:tcPr>
            <w:tcW w:w="2045" w:type="dxa"/>
            <w:tcBorders>
              <w:top w:val="single" w:sz="4" w:space="0" w:color="auto"/>
              <w:left w:val="single" w:sz="4" w:space="0" w:color="auto"/>
              <w:bottom w:val="single" w:sz="4" w:space="0" w:color="auto"/>
              <w:right w:val="single" w:sz="4" w:space="0" w:color="auto"/>
            </w:tcBorders>
            <w:hideMark/>
          </w:tcPr>
          <w:p w14:paraId="60CB6A6F" w14:textId="77777777" w:rsidR="00B81E98" w:rsidRDefault="00B81E98" w:rsidP="000B4FB7">
            <w:pPr>
              <w:pStyle w:val="a4"/>
              <w:numPr>
                <w:ilvl w:val="0"/>
                <w:numId w:val="1"/>
              </w:numPr>
              <w:spacing w:line="240" w:lineRule="auto"/>
              <w:ind w:left="313" w:hanging="313"/>
              <w:jc w:val="both"/>
              <w:rPr>
                <w:rFonts w:ascii="Times New Roman" w:hAnsi="Times New Roman" w:cs="Times New Roman"/>
                <w:b/>
                <w:sz w:val="24"/>
                <w:szCs w:val="24"/>
                <w:lang w:val="ro-MD"/>
              </w:rPr>
            </w:pPr>
            <w:r>
              <w:rPr>
                <w:rFonts w:ascii="Times New Roman" w:hAnsi="Times New Roman" w:cs="Times New Roman"/>
                <w:b/>
                <w:sz w:val="24"/>
                <w:szCs w:val="24"/>
                <w:lang w:val="ro-MD"/>
              </w:rPr>
              <w:t>Denumirea documentului</w:t>
            </w:r>
          </w:p>
        </w:tc>
        <w:tc>
          <w:tcPr>
            <w:tcW w:w="7300" w:type="dxa"/>
            <w:tcBorders>
              <w:top w:val="single" w:sz="4" w:space="0" w:color="auto"/>
              <w:left w:val="single" w:sz="4" w:space="0" w:color="auto"/>
              <w:bottom w:val="single" w:sz="4" w:space="0" w:color="auto"/>
              <w:right w:val="single" w:sz="4" w:space="0" w:color="auto"/>
            </w:tcBorders>
            <w:hideMark/>
          </w:tcPr>
          <w:p w14:paraId="76BF12EA" w14:textId="645FF62E" w:rsidR="00B81E98" w:rsidRDefault="00B81E98">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Programul </w:t>
            </w:r>
            <w:r w:rsidR="00B25A36">
              <w:rPr>
                <w:rFonts w:ascii="Times New Roman" w:hAnsi="Times New Roman" w:cs="Times New Roman"/>
                <w:sz w:val="24"/>
                <w:szCs w:val="24"/>
                <w:lang w:val="ro-MD"/>
              </w:rPr>
              <w:t>național de dezvoltare a</w:t>
            </w:r>
            <w:r w:rsidR="00816671">
              <w:rPr>
                <w:rFonts w:ascii="Times New Roman" w:hAnsi="Times New Roman" w:cs="Times New Roman"/>
                <w:sz w:val="24"/>
                <w:szCs w:val="24"/>
                <w:lang w:val="ro-MD"/>
              </w:rPr>
              <w:t>l</w:t>
            </w:r>
            <w:r w:rsidR="00B25A36">
              <w:rPr>
                <w:rFonts w:ascii="Times New Roman" w:hAnsi="Times New Roman" w:cs="Times New Roman"/>
                <w:sz w:val="24"/>
                <w:szCs w:val="24"/>
                <w:lang w:val="ro-MD"/>
              </w:rPr>
              <w:t xml:space="preserve"> sistemului de achiziții publice pentru 2023 </w:t>
            </w:r>
            <w:r w:rsidR="00A47292">
              <w:rPr>
                <w:rFonts w:ascii="Times New Roman" w:hAnsi="Times New Roman" w:cs="Times New Roman"/>
                <w:sz w:val="24"/>
                <w:szCs w:val="24"/>
                <w:lang w:val="ro-MD"/>
              </w:rPr>
              <w:t>–</w:t>
            </w:r>
            <w:r w:rsidR="00B25A36">
              <w:rPr>
                <w:rFonts w:ascii="Times New Roman" w:hAnsi="Times New Roman" w:cs="Times New Roman"/>
                <w:sz w:val="24"/>
                <w:szCs w:val="24"/>
                <w:lang w:val="ro-MD"/>
              </w:rPr>
              <w:t xml:space="preserve"> 202</w:t>
            </w:r>
            <w:r w:rsidR="00816671">
              <w:rPr>
                <w:rFonts w:ascii="Times New Roman" w:hAnsi="Times New Roman" w:cs="Times New Roman"/>
                <w:sz w:val="24"/>
                <w:szCs w:val="24"/>
                <w:lang w:val="ro-MD"/>
              </w:rPr>
              <w:t>6</w:t>
            </w:r>
            <w:r w:rsidR="00A47292">
              <w:rPr>
                <w:rFonts w:ascii="Times New Roman" w:hAnsi="Times New Roman" w:cs="Times New Roman"/>
                <w:sz w:val="24"/>
                <w:szCs w:val="24"/>
                <w:lang w:val="ro-MD"/>
              </w:rPr>
              <w:t>.</w:t>
            </w:r>
          </w:p>
        </w:tc>
      </w:tr>
      <w:tr w:rsidR="00B81E98" w:rsidRPr="00B81E98" w14:paraId="5352CF2C" w14:textId="77777777" w:rsidTr="00B81E98">
        <w:tc>
          <w:tcPr>
            <w:tcW w:w="2045" w:type="dxa"/>
            <w:tcBorders>
              <w:top w:val="single" w:sz="4" w:space="0" w:color="auto"/>
              <w:left w:val="single" w:sz="4" w:space="0" w:color="auto"/>
              <w:bottom w:val="single" w:sz="4" w:space="0" w:color="auto"/>
              <w:right w:val="single" w:sz="4" w:space="0" w:color="auto"/>
            </w:tcBorders>
            <w:hideMark/>
          </w:tcPr>
          <w:p w14:paraId="58F5B1A3" w14:textId="77777777" w:rsidR="00B81E98" w:rsidRDefault="00B81E98" w:rsidP="00345185">
            <w:pPr>
              <w:pStyle w:val="a4"/>
              <w:numPr>
                <w:ilvl w:val="0"/>
                <w:numId w:val="1"/>
              </w:numPr>
              <w:spacing w:line="240" w:lineRule="auto"/>
              <w:ind w:left="313" w:hanging="313"/>
              <w:rPr>
                <w:rFonts w:ascii="Times New Roman" w:hAnsi="Times New Roman" w:cs="Times New Roman"/>
                <w:b/>
                <w:sz w:val="24"/>
                <w:szCs w:val="24"/>
                <w:lang w:val="ro-MD"/>
              </w:rPr>
            </w:pPr>
            <w:r>
              <w:rPr>
                <w:rFonts w:ascii="Times New Roman" w:hAnsi="Times New Roman" w:cs="Times New Roman"/>
                <w:b/>
                <w:sz w:val="24"/>
                <w:szCs w:val="24"/>
                <w:lang w:val="ro-MD"/>
              </w:rPr>
              <w:t>Tipul documentului de politici publice care se propune a fi elaborat</w:t>
            </w:r>
          </w:p>
        </w:tc>
        <w:tc>
          <w:tcPr>
            <w:tcW w:w="7300" w:type="dxa"/>
            <w:tcBorders>
              <w:top w:val="single" w:sz="4" w:space="0" w:color="auto"/>
              <w:left w:val="single" w:sz="4" w:space="0" w:color="auto"/>
              <w:bottom w:val="single" w:sz="4" w:space="0" w:color="auto"/>
              <w:right w:val="single" w:sz="4" w:space="0" w:color="auto"/>
            </w:tcBorders>
            <w:hideMark/>
          </w:tcPr>
          <w:p w14:paraId="41542145" w14:textId="7AF70EB2" w:rsidR="001C78D3" w:rsidRDefault="00B81E98" w:rsidP="001C78D3">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Documentul de politici publice propus spre elaborare constituie un Program, care va fi implementat printr-un </w:t>
            </w:r>
            <w:r w:rsidR="001C78D3">
              <w:rPr>
                <w:rFonts w:ascii="Times New Roman" w:hAnsi="Times New Roman" w:cs="Times New Roman"/>
                <w:sz w:val="24"/>
                <w:szCs w:val="24"/>
                <w:lang w:val="ro-MD"/>
              </w:rPr>
              <w:t>P</w:t>
            </w:r>
            <w:r>
              <w:rPr>
                <w:rFonts w:ascii="Times New Roman" w:hAnsi="Times New Roman" w:cs="Times New Roman"/>
                <w:sz w:val="24"/>
                <w:szCs w:val="24"/>
                <w:lang w:val="ro-MD"/>
              </w:rPr>
              <w:t xml:space="preserve">lan de acțiuni. Programul </w:t>
            </w:r>
            <w:r w:rsidR="001C78D3">
              <w:rPr>
                <w:rFonts w:ascii="Times New Roman" w:hAnsi="Times New Roman" w:cs="Times New Roman"/>
                <w:sz w:val="24"/>
                <w:szCs w:val="24"/>
                <w:lang w:val="ro-MD"/>
              </w:rPr>
              <w:t xml:space="preserve">și Planul de acțiuni </w:t>
            </w:r>
            <w:r>
              <w:rPr>
                <w:rFonts w:ascii="Times New Roman" w:hAnsi="Times New Roman" w:cs="Times New Roman"/>
                <w:sz w:val="24"/>
                <w:szCs w:val="24"/>
                <w:lang w:val="ro-MD"/>
              </w:rPr>
              <w:t>urmează a fi elaborat</w:t>
            </w:r>
            <w:r w:rsidR="00816671">
              <w:rPr>
                <w:rFonts w:ascii="Times New Roman" w:hAnsi="Times New Roman" w:cs="Times New Roman"/>
                <w:sz w:val="24"/>
                <w:szCs w:val="24"/>
                <w:lang w:val="ro-MD"/>
              </w:rPr>
              <w:t>e</w:t>
            </w:r>
            <w:r>
              <w:rPr>
                <w:rFonts w:ascii="Times New Roman" w:hAnsi="Times New Roman" w:cs="Times New Roman"/>
                <w:sz w:val="24"/>
                <w:szCs w:val="24"/>
                <w:lang w:val="ro-MD"/>
              </w:rPr>
              <w:t xml:space="preserve"> în </w:t>
            </w:r>
            <w:r w:rsidR="001C78D3">
              <w:rPr>
                <w:rFonts w:ascii="Times New Roman" w:hAnsi="Times New Roman" w:cs="Times New Roman"/>
                <w:sz w:val="24"/>
                <w:szCs w:val="24"/>
                <w:lang w:val="ro-MD"/>
              </w:rPr>
              <w:t>corespundere</w:t>
            </w:r>
            <w:r>
              <w:rPr>
                <w:rFonts w:ascii="Times New Roman" w:hAnsi="Times New Roman" w:cs="Times New Roman"/>
                <w:sz w:val="24"/>
                <w:szCs w:val="24"/>
                <w:lang w:val="ro-MD"/>
              </w:rPr>
              <w:t xml:space="preserve"> cu prevederile Hotărârii Guvernului nr. 386/2020 cu privire la planificarea, elaborarea, aprobarea, implementarea, monitorizarea și evaluarea documentelor de politici publice</w:t>
            </w:r>
            <w:r w:rsidR="001C78D3">
              <w:rPr>
                <w:rFonts w:ascii="Times New Roman" w:hAnsi="Times New Roman" w:cs="Times New Roman"/>
                <w:sz w:val="24"/>
                <w:szCs w:val="24"/>
                <w:lang w:val="ro-MD"/>
              </w:rPr>
              <w:t xml:space="preserve"> și </w:t>
            </w:r>
            <w:r>
              <w:rPr>
                <w:rFonts w:ascii="Times New Roman" w:hAnsi="Times New Roman" w:cs="Times New Roman"/>
                <w:sz w:val="24"/>
                <w:szCs w:val="24"/>
                <w:lang w:val="ro-MD"/>
              </w:rPr>
              <w:t>Legii nr. 100/2017 cu privire la actele normative</w:t>
            </w:r>
            <w:r w:rsidR="001C78D3">
              <w:rPr>
                <w:rFonts w:ascii="Times New Roman" w:hAnsi="Times New Roman" w:cs="Times New Roman"/>
                <w:sz w:val="24"/>
                <w:szCs w:val="24"/>
                <w:lang w:val="ro-MD"/>
              </w:rPr>
              <w:t>.</w:t>
            </w:r>
            <w:r>
              <w:rPr>
                <w:rFonts w:ascii="Times New Roman" w:hAnsi="Times New Roman" w:cs="Times New Roman"/>
                <w:sz w:val="24"/>
                <w:szCs w:val="24"/>
                <w:lang w:val="ro-MD"/>
              </w:rPr>
              <w:t xml:space="preserve"> </w:t>
            </w:r>
          </w:p>
          <w:p w14:paraId="4F142817" w14:textId="14C818BF" w:rsidR="00B81E98" w:rsidRDefault="001C78D3" w:rsidP="008E2AD1">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D</w:t>
            </w:r>
            <w:r w:rsidR="00B81E98">
              <w:rPr>
                <w:rFonts w:ascii="Times New Roman" w:hAnsi="Times New Roman" w:cs="Times New Roman"/>
                <w:sz w:val="24"/>
                <w:szCs w:val="24"/>
                <w:lang w:val="ro-MD"/>
              </w:rPr>
              <w:t xml:space="preserve">ocumentul de politici publice urmează </w:t>
            </w:r>
            <w:r w:rsidR="008E2AD1">
              <w:rPr>
                <w:rFonts w:ascii="Times New Roman" w:hAnsi="Times New Roman" w:cs="Times New Roman"/>
                <w:sz w:val="24"/>
                <w:szCs w:val="24"/>
                <w:lang w:val="ro-MD"/>
              </w:rPr>
              <w:t xml:space="preserve">a </w:t>
            </w:r>
            <w:r w:rsidR="00B81E98">
              <w:rPr>
                <w:rFonts w:ascii="Times New Roman" w:hAnsi="Times New Roman" w:cs="Times New Roman"/>
                <w:sz w:val="24"/>
                <w:szCs w:val="24"/>
                <w:lang w:val="ro-MD"/>
              </w:rPr>
              <w:t>fi aprobat prin hotărâre de Guvern</w:t>
            </w:r>
            <w:r>
              <w:rPr>
                <w:rFonts w:ascii="Times New Roman" w:hAnsi="Times New Roman" w:cs="Times New Roman"/>
                <w:sz w:val="24"/>
                <w:szCs w:val="24"/>
                <w:lang w:val="ro-MD"/>
              </w:rPr>
              <w:t>, iar domeniul principal de intervenție reprezintă achizițiile publice.</w:t>
            </w:r>
          </w:p>
        </w:tc>
      </w:tr>
      <w:tr w:rsidR="00B81E98" w:rsidRPr="00B81E98" w14:paraId="1535C131" w14:textId="77777777" w:rsidTr="00B81E98">
        <w:tc>
          <w:tcPr>
            <w:tcW w:w="2045" w:type="dxa"/>
            <w:tcBorders>
              <w:top w:val="single" w:sz="4" w:space="0" w:color="auto"/>
              <w:left w:val="single" w:sz="4" w:space="0" w:color="auto"/>
              <w:bottom w:val="single" w:sz="4" w:space="0" w:color="auto"/>
              <w:right w:val="single" w:sz="4" w:space="0" w:color="auto"/>
            </w:tcBorders>
            <w:hideMark/>
          </w:tcPr>
          <w:p w14:paraId="2AE2BC81" w14:textId="77777777" w:rsidR="00B81E98" w:rsidRDefault="00B81E98" w:rsidP="000B4FB7">
            <w:pPr>
              <w:pStyle w:val="a4"/>
              <w:numPr>
                <w:ilvl w:val="0"/>
                <w:numId w:val="1"/>
              </w:numPr>
              <w:spacing w:line="240" w:lineRule="auto"/>
              <w:ind w:left="313" w:hanging="313"/>
              <w:jc w:val="both"/>
              <w:rPr>
                <w:rFonts w:ascii="Times New Roman" w:hAnsi="Times New Roman" w:cs="Times New Roman"/>
                <w:b/>
                <w:sz w:val="24"/>
                <w:szCs w:val="24"/>
                <w:lang w:val="ro-MD"/>
              </w:rPr>
            </w:pPr>
            <w:r>
              <w:rPr>
                <w:rFonts w:ascii="Times New Roman" w:hAnsi="Times New Roman" w:cs="Times New Roman"/>
                <w:b/>
                <w:sz w:val="24"/>
                <w:szCs w:val="24"/>
                <w:lang w:val="ro-MD"/>
              </w:rPr>
              <w:t>Problema care urmează a fi abordată</w:t>
            </w:r>
          </w:p>
        </w:tc>
        <w:tc>
          <w:tcPr>
            <w:tcW w:w="7300" w:type="dxa"/>
            <w:tcBorders>
              <w:top w:val="single" w:sz="4" w:space="0" w:color="auto"/>
              <w:left w:val="single" w:sz="4" w:space="0" w:color="auto"/>
              <w:bottom w:val="single" w:sz="4" w:space="0" w:color="auto"/>
              <w:right w:val="single" w:sz="4" w:space="0" w:color="auto"/>
            </w:tcBorders>
            <w:hideMark/>
          </w:tcPr>
          <w:p w14:paraId="432D5D35" w14:textId="2723360C" w:rsidR="003C37FF" w:rsidRDefault="0065725D">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Achizițiile publice reprezintă o cotă parte semnificativă din PIB și din cheltuielile publice a oricărei țări, inclusiv a Republicii Moldova. Conform datelor Agenției Achizițiilor Publice, în anul 2020 ponderea achizițiilor publice în PIB era de 4,38%. Totodată, aceste estimări reflectă doar tranzacțiile realizate exclusiv prin sistemul MTender</w:t>
            </w:r>
            <w:r w:rsidR="00480BA2">
              <w:rPr>
                <w:rFonts w:ascii="Times New Roman" w:hAnsi="Times New Roman" w:cs="Times New Roman"/>
                <w:sz w:val="24"/>
                <w:szCs w:val="24"/>
                <w:lang w:val="ro-MD"/>
              </w:rPr>
              <w:t>. Curtea de Conturi estimează însă că</w:t>
            </w:r>
            <w:r w:rsidR="004E56DE">
              <w:rPr>
                <w:rFonts w:ascii="Times New Roman" w:hAnsi="Times New Roman" w:cs="Times New Roman"/>
                <w:sz w:val="24"/>
                <w:szCs w:val="24"/>
                <w:lang w:val="ro-MD"/>
              </w:rPr>
              <w:t>,</w:t>
            </w:r>
            <w:r w:rsidR="00480BA2">
              <w:rPr>
                <w:rFonts w:ascii="Times New Roman" w:hAnsi="Times New Roman" w:cs="Times New Roman"/>
                <w:sz w:val="24"/>
                <w:szCs w:val="24"/>
                <w:lang w:val="ro-MD"/>
              </w:rPr>
              <w:t xml:space="preserve"> în același an</w:t>
            </w:r>
            <w:r w:rsidR="004E56DE">
              <w:rPr>
                <w:rFonts w:ascii="Times New Roman" w:hAnsi="Times New Roman" w:cs="Times New Roman"/>
                <w:sz w:val="24"/>
                <w:szCs w:val="24"/>
                <w:lang w:val="ro-MD"/>
              </w:rPr>
              <w:t>,</w:t>
            </w:r>
            <w:r w:rsidR="00480BA2">
              <w:rPr>
                <w:rFonts w:ascii="Times New Roman" w:hAnsi="Times New Roman" w:cs="Times New Roman"/>
                <w:sz w:val="24"/>
                <w:szCs w:val="24"/>
                <w:lang w:val="ro-MD"/>
              </w:rPr>
              <w:t xml:space="preserve"> valoarea achizițiilor de valoare mică (care nu erau incluse în MTender) a fost comparabilă cu achizițiile publice înregistrate în MTender. Reieșind din aceste estimări, ponderea achizițiilor publice în PIB este în jur de 9-10%</w:t>
            </w:r>
            <w:r w:rsidR="00C176F5">
              <w:rPr>
                <w:rFonts w:ascii="Times New Roman" w:hAnsi="Times New Roman" w:cs="Times New Roman"/>
                <w:sz w:val="24"/>
                <w:szCs w:val="24"/>
                <w:lang w:val="ro-MD"/>
              </w:rPr>
              <w:t xml:space="preserve">, ceea ce este comparabil cu ponderile achizițiilor publice în multe țări din UE. </w:t>
            </w:r>
            <w:r w:rsidR="004E56DE">
              <w:rPr>
                <w:rFonts w:ascii="Times New Roman" w:hAnsi="Times New Roman" w:cs="Times New Roman"/>
                <w:sz w:val="24"/>
                <w:szCs w:val="24"/>
                <w:lang w:val="ro-MD"/>
              </w:rPr>
              <w:t>Astfel, p</w:t>
            </w:r>
            <w:r w:rsidR="00035D35">
              <w:rPr>
                <w:rFonts w:ascii="Times New Roman" w:hAnsi="Times New Roman" w:cs="Times New Roman"/>
                <w:sz w:val="24"/>
                <w:szCs w:val="24"/>
                <w:lang w:val="ro-MD"/>
              </w:rPr>
              <w:t xml:space="preserve">rin volumul lor, achizițiile publice sunt importante pentru rezolvarea multor provocări </w:t>
            </w:r>
            <w:r w:rsidR="006965CD">
              <w:rPr>
                <w:rFonts w:ascii="Times New Roman" w:hAnsi="Times New Roman" w:cs="Times New Roman"/>
                <w:sz w:val="24"/>
                <w:szCs w:val="24"/>
                <w:lang w:val="ro-MD"/>
              </w:rPr>
              <w:t xml:space="preserve">legate de politicile publice (e.g. creșterea economică și crearea locurilor de muncă, modernizarea </w:t>
            </w:r>
            <w:r w:rsidR="00F1303A">
              <w:rPr>
                <w:rFonts w:ascii="Times New Roman" w:hAnsi="Times New Roman" w:cs="Times New Roman"/>
                <w:sz w:val="24"/>
                <w:szCs w:val="24"/>
                <w:lang w:val="ro-MD"/>
              </w:rPr>
              <w:t>administrației publice).</w:t>
            </w:r>
          </w:p>
          <w:p w14:paraId="0CDD3777" w14:textId="286FBFA4" w:rsidR="00C43796" w:rsidRDefault="00C4379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Obiectivul principal al unui sistem de achiziții publice al oricărui stat este de a furniza eficiență și „valoare pentru bani” în utilizarea fondurilor publice</w:t>
            </w:r>
            <w:r w:rsidR="00187472">
              <w:rPr>
                <w:rFonts w:ascii="Times New Roman" w:hAnsi="Times New Roman" w:cs="Times New Roman"/>
                <w:sz w:val="24"/>
                <w:szCs w:val="24"/>
              </w:rPr>
              <w:t>, inclusiv pentru a contribui la durabilitatea finanțelor publice.</w:t>
            </w:r>
            <w:r>
              <w:rPr>
                <w:rFonts w:ascii="Times New Roman" w:hAnsi="Times New Roman" w:cs="Times New Roman"/>
                <w:sz w:val="24"/>
                <w:szCs w:val="24"/>
              </w:rPr>
              <w:t xml:space="preserve"> Din această perspectivă, </w:t>
            </w:r>
            <w:r w:rsidRPr="00C309CA">
              <w:rPr>
                <w:rFonts w:ascii="Times New Roman" w:hAnsi="Times New Roman" w:cs="Times New Roman"/>
                <w:b/>
                <w:bCs/>
                <w:sz w:val="24"/>
                <w:szCs w:val="24"/>
              </w:rPr>
              <w:t>sistemul național de achiziții publice este unul sub-performant</w:t>
            </w:r>
            <w:r w:rsidR="00C309CA">
              <w:rPr>
                <w:rFonts w:ascii="Times New Roman" w:hAnsi="Times New Roman" w:cs="Times New Roman"/>
                <w:sz w:val="24"/>
                <w:szCs w:val="24"/>
              </w:rPr>
              <w:t>, începând cu nivelul național (macro) și terminând cu nivelul managementul contractului de achiziții publice (micro). Drept rezultat, nu sunt îndeplinite cel puțin următoarele elemente de performanță:</w:t>
            </w:r>
          </w:p>
          <w:p w14:paraId="6217B60A" w14:textId="245EA432" w:rsidR="00C309CA" w:rsidRDefault="00C309CA" w:rsidP="008E2AD1">
            <w:pPr>
              <w:pStyle w:val="a4"/>
              <w:numPr>
                <w:ilvl w:val="0"/>
                <w:numId w:val="10"/>
              </w:numPr>
              <w:spacing w:after="120" w:line="240" w:lineRule="auto"/>
              <w:ind w:left="0" w:firstLine="360"/>
              <w:jc w:val="both"/>
              <w:rPr>
                <w:rFonts w:ascii="Times New Roman" w:hAnsi="Times New Roman" w:cs="Times New Roman"/>
                <w:sz w:val="24"/>
                <w:szCs w:val="24"/>
              </w:rPr>
            </w:pPr>
            <w:r w:rsidRPr="00C309CA">
              <w:rPr>
                <w:rFonts w:ascii="Times New Roman" w:hAnsi="Times New Roman" w:cs="Times New Roman"/>
                <w:b/>
                <w:bCs/>
                <w:sz w:val="24"/>
                <w:szCs w:val="24"/>
              </w:rPr>
              <w:t>Raportul cost-beneficiu</w:t>
            </w:r>
            <w:r>
              <w:rPr>
                <w:rFonts w:ascii="Times New Roman" w:hAnsi="Times New Roman" w:cs="Times New Roman"/>
                <w:sz w:val="24"/>
                <w:szCs w:val="24"/>
              </w:rPr>
              <w:t xml:space="preserve">. Bunurile, lucrările și serviciile achiziționate nu sunt </w:t>
            </w:r>
            <w:r w:rsidR="0098625F">
              <w:rPr>
                <w:rFonts w:ascii="Times New Roman" w:hAnsi="Times New Roman" w:cs="Times New Roman"/>
                <w:sz w:val="24"/>
                <w:szCs w:val="24"/>
              </w:rPr>
              <w:t xml:space="preserve">procurate și </w:t>
            </w:r>
            <w:r>
              <w:rPr>
                <w:rFonts w:ascii="Times New Roman" w:hAnsi="Times New Roman" w:cs="Times New Roman"/>
                <w:sz w:val="24"/>
                <w:szCs w:val="24"/>
              </w:rPr>
              <w:t>furnizate într-un mod econom, eficient și eficace;</w:t>
            </w:r>
          </w:p>
          <w:p w14:paraId="1CDB0DF2" w14:textId="7F4102B2" w:rsidR="00C309CA" w:rsidRDefault="00C309CA" w:rsidP="008E2AD1">
            <w:pPr>
              <w:pStyle w:val="a4"/>
              <w:numPr>
                <w:ilvl w:val="0"/>
                <w:numId w:val="10"/>
              </w:numPr>
              <w:spacing w:after="120" w:line="240" w:lineRule="auto"/>
              <w:ind w:left="-23" w:firstLine="383"/>
              <w:jc w:val="both"/>
              <w:rPr>
                <w:rFonts w:ascii="Times New Roman" w:hAnsi="Times New Roman" w:cs="Times New Roman"/>
                <w:sz w:val="24"/>
                <w:szCs w:val="24"/>
              </w:rPr>
            </w:pPr>
            <w:r>
              <w:rPr>
                <w:rFonts w:ascii="Times New Roman" w:hAnsi="Times New Roman" w:cs="Times New Roman"/>
                <w:b/>
                <w:bCs/>
                <w:sz w:val="24"/>
                <w:szCs w:val="24"/>
              </w:rPr>
              <w:lastRenderedPageBreak/>
              <w:t>Transparența</w:t>
            </w:r>
            <w:r w:rsidRPr="00C309CA">
              <w:rPr>
                <w:rFonts w:ascii="Times New Roman" w:hAnsi="Times New Roman" w:cs="Times New Roman"/>
                <w:sz w:val="24"/>
                <w:szCs w:val="24"/>
              </w:rPr>
              <w:t>.</w:t>
            </w:r>
            <w:r>
              <w:rPr>
                <w:rFonts w:ascii="Times New Roman" w:hAnsi="Times New Roman" w:cs="Times New Roman"/>
                <w:sz w:val="24"/>
                <w:szCs w:val="24"/>
              </w:rPr>
              <w:t xml:space="preserve"> </w:t>
            </w:r>
            <w:r w:rsidR="00923B3B">
              <w:rPr>
                <w:rFonts w:ascii="Times New Roman" w:hAnsi="Times New Roman" w:cs="Times New Roman"/>
                <w:sz w:val="24"/>
                <w:szCs w:val="24"/>
              </w:rPr>
              <w:t>Informațiile referitoare la procedurile de achiziții publice nu sunt publicate în întregime, în timp util și într-un format ușor accesibil;</w:t>
            </w:r>
          </w:p>
          <w:p w14:paraId="68D02DE2" w14:textId="2C5A6376" w:rsidR="00923B3B" w:rsidRDefault="00EC189F" w:rsidP="008E2AD1">
            <w:pPr>
              <w:pStyle w:val="a4"/>
              <w:numPr>
                <w:ilvl w:val="0"/>
                <w:numId w:val="10"/>
              </w:numPr>
              <w:spacing w:after="120" w:line="240" w:lineRule="auto"/>
              <w:ind w:left="-23" w:firstLine="383"/>
              <w:jc w:val="both"/>
              <w:rPr>
                <w:rFonts w:ascii="Times New Roman" w:hAnsi="Times New Roman" w:cs="Times New Roman"/>
                <w:sz w:val="24"/>
                <w:szCs w:val="24"/>
              </w:rPr>
            </w:pPr>
            <w:r w:rsidRPr="00EC189F">
              <w:rPr>
                <w:rFonts w:ascii="Times New Roman" w:hAnsi="Times New Roman" w:cs="Times New Roman"/>
                <w:b/>
                <w:bCs/>
                <w:sz w:val="24"/>
                <w:szCs w:val="24"/>
              </w:rPr>
              <w:t>Echitatea</w:t>
            </w:r>
            <w:r>
              <w:rPr>
                <w:rFonts w:ascii="Times New Roman" w:hAnsi="Times New Roman" w:cs="Times New Roman"/>
                <w:sz w:val="24"/>
                <w:szCs w:val="24"/>
              </w:rPr>
              <w:t>. Procesul de achiziții publice încă nu este imparțial și nu asigură tuturor participanților egalitate de tratament;</w:t>
            </w:r>
          </w:p>
          <w:p w14:paraId="22A66CAD" w14:textId="3B34E340" w:rsidR="00EC189F" w:rsidRPr="00C309CA" w:rsidRDefault="00EC189F" w:rsidP="008E2AD1">
            <w:pPr>
              <w:pStyle w:val="a4"/>
              <w:numPr>
                <w:ilvl w:val="0"/>
                <w:numId w:val="10"/>
              </w:numPr>
              <w:spacing w:after="120" w:line="240" w:lineRule="auto"/>
              <w:ind w:left="-23" w:firstLine="383"/>
              <w:jc w:val="both"/>
              <w:rPr>
                <w:rFonts w:ascii="Times New Roman" w:hAnsi="Times New Roman" w:cs="Times New Roman"/>
                <w:sz w:val="24"/>
                <w:szCs w:val="24"/>
              </w:rPr>
            </w:pPr>
            <w:r>
              <w:rPr>
                <w:rFonts w:ascii="Times New Roman" w:hAnsi="Times New Roman" w:cs="Times New Roman"/>
                <w:b/>
                <w:bCs/>
                <w:sz w:val="24"/>
                <w:szCs w:val="24"/>
              </w:rPr>
              <w:t>Buna guvernanță</w:t>
            </w:r>
            <w:r w:rsidRPr="00EC189F">
              <w:rPr>
                <w:rFonts w:ascii="Times New Roman" w:hAnsi="Times New Roman" w:cs="Times New Roman"/>
                <w:sz w:val="24"/>
                <w:szCs w:val="24"/>
              </w:rPr>
              <w:t>.</w:t>
            </w:r>
            <w:r>
              <w:rPr>
                <w:rFonts w:ascii="Times New Roman" w:hAnsi="Times New Roman" w:cs="Times New Roman"/>
                <w:sz w:val="24"/>
                <w:szCs w:val="24"/>
              </w:rPr>
              <w:t xml:space="preserve"> </w:t>
            </w:r>
            <w:r w:rsidR="0098625F">
              <w:rPr>
                <w:rFonts w:ascii="Times New Roman" w:hAnsi="Times New Roman" w:cs="Times New Roman"/>
                <w:sz w:val="24"/>
                <w:szCs w:val="24"/>
              </w:rPr>
              <w:t>Managementul sistemului de achiziții publice nu este un bazat pe performanță și rezultate, dar mai curând pe optimizarea procesului administrativ de achiziții publice. Acest fapt împiedică atingerea altor obiective</w:t>
            </w:r>
            <w:r w:rsidR="004121F8">
              <w:rPr>
                <w:rFonts w:ascii="Times New Roman" w:hAnsi="Times New Roman" w:cs="Times New Roman"/>
                <w:sz w:val="24"/>
                <w:szCs w:val="24"/>
              </w:rPr>
              <w:t xml:space="preserve"> de dezvoltare</w:t>
            </w:r>
            <w:r w:rsidR="0098625F">
              <w:rPr>
                <w:rFonts w:ascii="Times New Roman" w:hAnsi="Times New Roman" w:cs="Times New Roman"/>
                <w:sz w:val="24"/>
                <w:szCs w:val="24"/>
              </w:rPr>
              <w:t>, decât cele pur de achiziție, prin</w:t>
            </w:r>
            <w:r w:rsidR="004121F8">
              <w:rPr>
                <w:rFonts w:ascii="Times New Roman" w:hAnsi="Times New Roman" w:cs="Times New Roman"/>
                <w:sz w:val="24"/>
                <w:szCs w:val="24"/>
              </w:rPr>
              <w:t xml:space="preserve"> cheltuieli efectuate într-un mod inteligent. </w:t>
            </w:r>
          </w:p>
          <w:p w14:paraId="24C28884" w14:textId="1B54B20A" w:rsidR="003C37FF" w:rsidRDefault="00717977">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Aceste neajunsuri în sistemul de achiziții au fost identificate și confirmate într-o serie de evaluări recente externe și interne. O evaluare internă a fost făcută în cadrul Ministerului Finanțelor, fiind elaborat un Raport privind implementarea Strategiei de dezvoltare a sistemului de achiziții publice pentru anii 2016-2020.  </w:t>
            </w:r>
          </w:p>
          <w:p w14:paraId="1B3EE44E" w14:textId="45D78CE8" w:rsidR="00300E34" w:rsidRDefault="00300E34">
            <w:pPr>
              <w:spacing w:after="120" w:line="240" w:lineRule="auto"/>
              <w:jc w:val="both"/>
              <w:rPr>
                <w:rFonts w:eastAsia="Times New Roman" w:cs="Times New Roman"/>
                <w:bCs/>
                <w:shd w:val="clear" w:color="auto" w:fill="FFFFFF"/>
                <w:lang w:eastAsia="it-IT"/>
              </w:rPr>
            </w:pPr>
            <w:r>
              <w:rPr>
                <w:rFonts w:ascii="Times New Roman" w:hAnsi="Times New Roman" w:cs="Times New Roman"/>
                <w:sz w:val="24"/>
                <w:szCs w:val="24"/>
                <w:lang w:val="ro-MD"/>
              </w:rPr>
              <w:t>De asemenea, a</w:t>
            </w:r>
            <w:r>
              <w:rPr>
                <w:rFonts w:ascii="Times New Roman" w:hAnsi="Times New Roman" w:cs="Times New Roman"/>
                <w:sz w:val="24"/>
                <w:szCs w:val="24"/>
              </w:rPr>
              <w:t xml:space="preserve"> fost realizată o evaluare externă de către Banca Mondială în cooperare cu autoritățile naționale utilizând instrumentul de evaluare MAPS </w:t>
            </w:r>
            <w:r w:rsidRPr="00300E34">
              <w:rPr>
                <w:rFonts w:ascii="Times New Roman" w:hAnsi="Times New Roman" w:cs="Times New Roman"/>
                <w:sz w:val="24"/>
                <w:szCs w:val="24"/>
              </w:rPr>
              <w:t>(Metodologia pentru Evaluarea Sistemelor de Achiziții).</w:t>
            </w:r>
            <w:r>
              <w:rPr>
                <w:rFonts w:ascii="Times New Roman" w:hAnsi="Times New Roman" w:cs="Times New Roman"/>
                <w:sz w:val="24"/>
                <w:szCs w:val="24"/>
              </w:rPr>
              <w:t xml:space="preserve"> Evaluare a fost solicitată de Ministerul Finanțelor ca rezultat al </w:t>
            </w:r>
            <w:r w:rsidRPr="00300E34">
              <w:rPr>
                <w:rFonts w:ascii="Times New Roman" w:hAnsi="Times New Roman" w:cs="Times New Roman"/>
                <w:sz w:val="24"/>
                <w:szCs w:val="24"/>
              </w:rPr>
              <w:t>implementării Strategiei de dezvoltare a sistemului de achiziții publice pentru anii 2016-2020</w:t>
            </w:r>
            <w:r>
              <w:rPr>
                <w:rFonts w:eastAsia="Times New Roman" w:cs="Times New Roman"/>
                <w:bCs/>
                <w:shd w:val="clear" w:color="auto" w:fill="FFFFFF"/>
                <w:lang w:eastAsia="it-IT"/>
              </w:rPr>
              <w:t>.</w:t>
            </w:r>
          </w:p>
          <w:p w14:paraId="6734997A" w14:textId="2075B0BF" w:rsidR="00DE0E62" w:rsidRDefault="00300E34">
            <w:pPr>
              <w:spacing w:after="120" w:line="240" w:lineRule="auto"/>
              <w:jc w:val="both"/>
              <w:rPr>
                <w:rFonts w:ascii="Times New Roman" w:hAnsi="Times New Roman" w:cs="Times New Roman"/>
                <w:sz w:val="24"/>
                <w:szCs w:val="24"/>
                <w:lang w:val="ro-MD"/>
              </w:rPr>
            </w:pPr>
            <w:r w:rsidRPr="00300E34">
              <w:rPr>
                <w:rFonts w:ascii="Times New Roman" w:hAnsi="Times New Roman" w:cs="Times New Roman"/>
                <w:sz w:val="24"/>
                <w:szCs w:val="24"/>
                <w:lang w:val="ro-MD"/>
              </w:rPr>
              <w:t>O altă evaluare externă</w:t>
            </w:r>
            <w:r>
              <w:rPr>
                <w:rFonts w:ascii="Times New Roman" w:hAnsi="Times New Roman" w:cs="Times New Roman"/>
                <w:sz w:val="24"/>
                <w:szCs w:val="24"/>
                <w:lang w:val="ro-MD"/>
              </w:rPr>
              <w:t xml:space="preserve"> importantă a sistemului achizițiilor publice a fost în cadrul exercițiului mai complex de evaluare a performanței cheltuielilor publice și responsabilității financiare (CPRF). </w:t>
            </w:r>
            <w:r w:rsidR="00BF11DB">
              <w:rPr>
                <w:rFonts w:ascii="Times New Roman" w:hAnsi="Times New Roman" w:cs="Times New Roman"/>
                <w:sz w:val="24"/>
                <w:szCs w:val="24"/>
                <w:lang w:val="ro-MD"/>
              </w:rPr>
              <w:t xml:space="preserve">Conform evaluării CPRF, </w:t>
            </w:r>
            <w:r w:rsidR="00BF11DB" w:rsidRPr="00BF11DB">
              <w:rPr>
                <w:rFonts w:ascii="Times New Roman" w:hAnsi="Times New Roman" w:cs="Times New Roman"/>
                <w:b/>
                <w:bCs/>
                <w:sz w:val="24"/>
                <w:szCs w:val="24"/>
                <w:lang w:val="ro-MD"/>
              </w:rPr>
              <w:t xml:space="preserve">sistemul de achiziții publice a primit un scor </w:t>
            </w:r>
            <w:r w:rsidR="00BF11DB">
              <w:rPr>
                <w:rFonts w:ascii="Times New Roman" w:hAnsi="Times New Roman" w:cs="Times New Roman"/>
                <w:b/>
                <w:bCs/>
                <w:sz w:val="24"/>
                <w:szCs w:val="24"/>
                <w:lang w:val="ro-MD"/>
              </w:rPr>
              <w:t xml:space="preserve">de doar </w:t>
            </w:r>
            <w:r w:rsidR="00BF11DB" w:rsidRPr="00BF11DB">
              <w:rPr>
                <w:rFonts w:ascii="Times New Roman" w:hAnsi="Times New Roman" w:cs="Times New Roman"/>
                <w:b/>
                <w:bCs/>
                <w:sz w:val="24"/>
                <w:szCs w:val="24"/>
                <w:lang w:val="ro-MD"/>
              </w:rPr>
              <w:t>C+ la nivel general</w:t>
            </w:r>
            <w:r w:rsidR="00BF11DB">
              <w:rPr>
                <w:rFonts w:ascii="Times New Roman" w:hAnsi="Times New Roman" w:cs="Times New Roman"/>
                <w:sz w:val="24"/>
                <w:szCs w:val="24"/>
                <w:lang w:val="ro-MD"/>
              </w:rPr>
              <w:t xml:space="preserve"> (scorul variază de la A</w:t>
            </w:r>
            <w:r w:rsidR="009F0FEA">
              <w:rPr>
                <w:rFonts w:ascii="Times New Roman" w:hAnsi="Times New Roman" w:cs="Times New Roman"/>
                <w:sz w:val="24"/>
                <w:szCs w:val="24"/>
                <w:lang w:val="ro-MD"/>
              </w:rPr>
              <w:t xml:space="preserve"> </w:t>
            </w:r>
            <w:r w:rsidR="00BF11DB">
              <w:rPr>
                <w:rFonts w:ascii="Times New Roman" w:hAnsi="Times New Roman" w:cs="Times New Roman"/>
                <w:sz w:val="24"/>
                <w:szCs w:val="24"/>
                <w:lang w:val="ro-MD"/>
              </w:rPr>
              <w:t>cea mai bună performanță, la D – cea mai slabă performanță)</w:t>
            </w:r>
            <w:r w:rsidR="00BF11DB" w:rsidRPr="00BF11DB">
              <w:rPr>
                <w:rFonts w:ascii="Times New Roman" w:hAnsi="Times New Roman" w:cs="Times New Roman"/>
                <w:sz w:val="24"/>
                <w:szCs w:val="24"/>
                <w:lang w:val="ro-MD"/>
              </w:rPr>
              <w:t xml:space="preserve">. </w:t>
            </w:r>
            <w:r w:rsidR="00BF11DB">
              <w:rPr>
                <w:rFonts w:ascii="Times New Roman" w:hAnsi="Times New Roman" w:cs="Times New Roman"/>
                <w:sz w:val="24"/>
                <w:szCs w:val="24"/>
                <w:lang w:val="ro-MD"/>
              </w:rPr>
              <w:t>În cadrul sistemului de achiziții au fost evaluate câteva sub-domenii</w:t>
            </w:r>
            <w:r w:rsidR="00DE0E62">
              <w:rPr>
                <w:rFonts w:ascii="Times New Roman" w:hAnsi="Times New Roman" w:cs="Times New Roman"/>
                <w:sz w:val="24"/>
                <w:szCs w:val="24"/>
                <w:lang w:val="ro-MD"/>
              </w:rPr>
              <w:t xml:space="preserve">, care au </w:t>
            </w:r>
            <w:r w:rsidR="009F0FEA">
              <w:rPr>
                <w:rFonts w:ascii="Times New Roman" w:hAnsi="Times New Roman" w:cs="Times New Roman"/>
                <w:sz w:val="24"/>
                <w:szCs w:val="24"/>
                <w:lang w:val="ro-MD"/>
              </w:rPr>
              <w:t xml:space="preserve">însă </w:t>
            </w:r>
            <w:r w:rsidR="00DE0E62">
              <w:rPr>
                <w:rFonts w:ascii="Times New Roman" w:hAnsi="Times New Roman" w:cs="Times New Roman"/>
                <w:sz w:val="24"/>
                <w:szCs w:val="24"/>
                <w:lang w:val="ro-MD"/>
              </w:rPr>
              <w:t>nivele diferite de performanță</w:t>
            </w:r>
            <w:r w:rsidR="00BF11DB">
              <w:rPr>
                <w:rFonts w:ascii="Times New Roman" w:hAnsi="Times New Roman" w:cs="Times New Roman"/>
                <w:sz w:val="24"/>
                <w:szCs w:val="24"/>
                <w:lang w:val="ro-MD"/>
              </w:rPr>
              <w:t xml:space="preserve">. </w:t>
            </w:r>
          </w:p>
          <w:p w14:paraId="79457493" w14:textId="1ADFF85A" w:rsidR="00300E34" w:rsidRDefault="00BF11DB">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De exemplu, sub-domeniul - </w:t>
            </w:r>
            <w:r w:rsidRPr="00BF11DB">
              <w:rPr>
                <w:rFonts w:ascii="Times New Roman" w:hAnsi="Times New Roman" w:cs="Times New Roman"/>
                <w:b/>
                <w:bCs/>
                <w:sz w:val="24"/>
                <w:szCs w:val="24"/>
                <w:lang w:val="ro-MD"/>
              </w:rPr>
              <w:t>Sistemul de monitorizare a achizițiilor</w:t>
            </w:r>
            <w:r w:rsidRPr="00BF11DB">
              <w:rPr>
                <w:rFonts w:ascii="Times New Roman" w:hAnsi="Times New Roman" w:cs="Times New Roman"/>
                <w:sz w:val="24"/>
                <w:szCs w:val="24"/>
                <w:lang w:val="ro-MD"/>
              </w:rPr>
              <w:t xml:space="preserve"> </w:t>
            </w:r>
            <w:r>
              <w:rPr>
                <w:rFonts w:ascii="Times New Roman" w:hAnsi="Times New Roman" w:cs="Times New Roman"/>
                <w:sz w:val="24"/>
                <w:szCs w:val="24"/>
                <w:lang w:val="ro-MD"/>
              </w:rPr>
              <w:t>a fost evaluat ca</w:t>
            </w:r>
            <w:r w:rsidRPr="00BF11DB">
              <w:rPr>
                <w:rFonts w:ascii="Times New Roman" w:hAnsi="Times New Roman" w:cs="Times New Roman"/>
                <w:sz w:val="24"/>
                <w:szCs w:val="24"/>
                <w:lang w:val="ro-MD"/>
              </w:rPr>
              <w:t xml:space="preserve"> incomplet, ceea ce a dus la un scor D. Licitațiile competitive se aplică la peste 95% din cheltuielile relevante ce depășesc pragul</w:t>
            </w:r>
            <w:r>
              <w:rPr>
                <w:rFonts w:ascii="Times New Roman" w:hAnsi="Times New Roman" w:cs="Times New Roman"/>
                <w:sz w:val="24"/>
                <w:szCs w:val="24"/>
                <w:lang w:val="ro-MD"/>
              </w:rPr>
              <w:t xml:space="preserve">, ceea ce a rezultat în scorul A pentru sub-domeniul </w:t>
            </w:r>
            <w:r w:rsidRPr="00BF11DB">
              <w:rPr>
                <w:rFonts w:ascii="Times New Roman" w:hAnsi="Times New Roman" w:cs="Times New Roman"/>
                <w:b/>
                <w:bCs/>
                <w:sz w:val="24"/>
                <w:szCs w:val="24"/>
                <w:lang w:val="ro-MD"/>
              </w:rPr>
              <w:t>Metode de achiziții</w:t>
            </w:r>
            <w:r w:rsidRPr="00BF11DB">
              <w:rPr>
                <w:rFonts w:ascii="Times New Roman" w:hAnsi="Times New Roman" w:cs="Times New Roman"/>
                <w:sz w:val="24"/>
                <w:szCs w:val="24"/>
                <w:lang w:val="ro-MD"/>
              </w:rPr>
              <w:t xml:space="preserve">. </w:t>
            </w:r>
            <w:r w:rsidR="00DE0E62">
              <w:rPr>
                <w:rFonts w:ascii="Times New Roman" w:hAnsi="Times New Roman" w:cs="Times New Roman"/>
                <w:sz w:val="24"/>
                <w:szCs w:val="24"/>
                <w:lang w:val="ro-MD"/>
              </w:rPr>
              <w:t xml:space="preserve">Sub-domeniul - </w:t>
            </w:r>
            <w:r w:rsidRPr="00DE0E62">
              <w:rPr>
                <w:rFonts w:ascii="Times New Roman" w:hAnsi="Times New Roman" w:cs="Times New Roman"/>
                <w:b/>
                <w:bCs/>
                <w:sz w:val="24"/>
                <w:szCs w:val="24"/>
                <w:lang w:val="ro-MD"/>
              </w:rPr>
              <w:t>Accesul public la informațiile privind achizițiile</w:t>
            </w:r>
            <w:r w:rsidRPr="00BF11DB">
              <w:rPr>
                <w:rFonts w:ascii="Times New Roman" w:hAnsi="Times New Roman" w:cs="Times New Roman"/>
                <w:sz w:val="24"/>
                <w:szCs w:val="24"/>
                <w:lang w:val="ro-MD"/>
              </w:rPr>
              <w:t xml:space="preserve"> are scorul D deoarece există doar informații parțiale referitoare la planurile de achiziții. </w:t>
            </w:r>
            <w:r w:rsidR="00DE0E62">
              <w:rPr>
                <w:rFonts w:ascii="Times New Roman" w:hAnsi="Times New Roman" w:cs="Times New Roman"/>
                <w:sz w:val="24"/>
                <w:szCs w:val="24"/>
                <w:lang w:val="ro-MD"/>
              </w:rPr>
              <w:t xml:space="preserve">Finalmente, sub-domeniul - </w:t>
            </w:r>
            <w:r w:rsidRPr="00DE0E62">
              <w:rPr>
                <w:rFonts w:ascii="Times New Roman" w:hAnsi="Times New Roman" w:cs="Times New Roman"/>
                <w:b/>
                <w:bCs/>
                <w:sz w:val="24"/>
                <w:szCs w:val="24"/>
                <w:lang w:val="ro-MD"/>
              </w:rPr>
              <w:t>Managementul contestațiilor privind achizițiile</w:t>
            </w:r>
            <w:r w:rsidRPr="00BF11DB">
              <w:rPr>
                <w:rFonts w:ascii="Times New Roman" w:hAnsi="Times New Roman" w:cs="Times New Roman"/>
                <w:sz w:val="24"/>
                <w:szCs w:val="24"/>
                <w:lang w:val="ro-MD"/>
              </w:rPr>
              <w:t xml:space="preserve"> </w:t>
            </w:r>
            <w:r w:rsidR="00DE0E62">
              <w:rPr>
                <w:rFonts w:ascii="Times New Roman" w:hAnsi="Times New Roman" w:cs="Times New Roman"/>
                <w:sz w:val="24"/>
                <w:szCs w:val="24"/>
                <w:lang w:val="ro-MD"/>
              </w:rPr>
              <w:t>a obținut</w:t>
            </w:r>
            <w:r w:rsidRPr="00BF11DB">
              <w:rPr>
                <w:rFonts w:ascii="Times New Roman" w:hAnsi="Times New Roman" w:cs="Times New Roman"/>
                <w:sz w:val="24"/>
                <w:szCs w:val="24"/>
                <w:lang w:val="ro-MD"/>
              </w:rPr>
              <w:t xml:space="preserve"> scorul A </w:t>
            </w:r>
            <w:r w:rsidR="00DE0E62">
              <w:rPr>
                <w:rFonts w:ascii="Times New Roman" w:hAnsi="Times New Roman" w:cs="Times New Roman"/>
                <w:sz w:val="24"/>
                <w:szCs w:val="24"/>
                <w:lang w:val="ro-MD"/>
              </w:rPr>
              <w:t>din considerentul că</w:t>
            </w:r>
            <w:r w:rsidRPr="00BF11DB">
              <w:rPr>
                <w:rFonts w:ascii="Times New Roman" w:hAnsi="Times New Roman" w:cs="Times New Roman"/>
                <w:sz w:val="24"/>
                <w:szCs w:val="24"/>
                <w:lang w:val="ro-MD"/>
              </w:rPr>
              <w:t xml:space="preserve"> există o agenție independentă care soluționează contestațiile</w:t>
            </w:r>
            <w:r w:rsidR="00DE0E62">
              <w:rPr>
                <w:rFonts w:ascii="Times New Roman" w:hAnsi="Times New Roman" w:cs="Times New Roman"/>
                <w:sz w:val="24"/>
                <w:szCs w:val="24"/>
                <w:lang w:val="ro-MD"/>
              </w:rPr>
              <w:t>.</w:t>
            </w:r>
          </w:p>
          <w:p w14:paraId="4873955C" w14:textId="5B6A1653" w:rsidR="00B81E98" w:rsidRDefault="00DE0E62">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Evaluările interne și externe au scos în evidență un set de probleme sistemice. Neajunsul acestora este că ele nu ierarhizează problemele și deficiențele identificate după importanța lor sistemică. Acest neajuns urmează să fie rezolvat </w:t>
            </w:r>
            <w:r w:rsidR="00ED0DCB">
              <w:rPr>
                <w:rFonts w:ascii="Times New Roman" w:hAnsi="Times New Roman" w:cs="Times New Roman"/>
                <w:sz w:val="24"/>
                <w:szCs w:val="24"/>
                <w:lang w:val="ro-MD"/>
              </w:rPr>
              <w:t xml:space="preserve">prin </w:t>
            </w:r>
            <w:r>
              <w:rPr>
                <w:rFonts w:ascii="Times New Roman" w:hAnsi="Times New Roman" w:cs="Times New Roman"/>
                <w:sz w:val="24"/>
                <w:szCs w:val="24"/>
                <w:lang w:val="ro-MD"/>
              </w:rPr>
              <w:t>noul Program național de dezvoltare a</w:t>
            </w:r>
            <w:r w:rsidR="00ED0DCB">
              <w:rPr>
                <w:rFonts w:ascii="Times New Roman" w:hAnsi="Times New Roman" w:cs="Times New Roman"/>
                <w:sz w:val="24"/>
                <w:szCs w:val="24"/>
                <w:lang w:val="ro-MD"/>
              </w:rPr>
              <w:t>l</w:t>
            </w:r>
            <w:r>
              <w:rPr>
                <w:rFonts w:ascii="Times New Roman" w:hAnsi="Times New Roman" w:cs="Times New Roman"/>
                <w:sz w:val="24"/>
                <w:szCs w:val="24"/>
                <w:lang w:val="ro-MD"/>
              </w:rPr>
              <w:t xml:space="preserve"> sistemului de achiziții publice.</w:t>
            </w:r>
          </w:p>
        </w:tc>
      </w:tr>
      <w:tr w:rsidR="00B81E98" w:rsidRPr="00B81E98" w14:paraId="022456BF" w14:textId="77777777" w:rsidTr="00B81E98">
        <w:tc>
          <w:tcPr>
            <w:tcW w:w="2045" w:type="dxa"/>
            <w:tcBorders>
              <w:top w:val="single" w:sz="4" w:space="0" w:color="auto"/>
              <w:left w:val="single" w:sz="4" w:space="0" w:color="auto"/>
              <w:bottom w:val="single" w:sz="4" w:space="0" w:color="auto"/>
              <w:right w:val="single" w:sz="4" w:space="0" w:color="auto"/>
            </w:tcBorders>
            <w:hideMark/>
          </w:tcPr>
          <w:p w14:paraId="4A413550" w14:textId="77777777" w:rsidR="00B81E98" w:rsidRDefault="00B81E98" w:rsidP="000B4FB7">
            <w:pPr>
              <w:pStyle w:val="a4"/>
              <w:numPr>
                <w:ilvl w:val="0"/>
                <w:numId w:val="1"/>
              </w:numPr>
              <w:spacing w:line="240" w:lineRule="auto"/>
              <w:ind w:left="313" w:hanging="313"/>
              <w:jc w:val="both"/>
              <w:rPr>
                <w:rFonts w:ascii="Times New Roman" w:hAnsi="Times New Roman" w:cs="Times New Roman"/>
                <w:b/>
                <w:sz w:val="24"/>
                <w:szCs w:val="24"/>
                <w:lang w:val="ro-MD"/>
              </w:rPr>
            </w:pPr>
            <w:r>
              <w:rPr>
                <w:rFonts w:ascii="Times New Roman" w:hAnsi="Times New Roman" w:cs="Times New Roman"/>
                <w:b/>
                <w:sz w:val="24"/>
                <w:szCs w:val="24"/>
                <w:lang w:val="ro-MD"/>
              </w:rPr>
              <w:lastRenderedPageBreak/>
              <w:t xml:space="preserve">Scopul elaborării </w:t>
            </w:r>
            <w:r>
              <w:rPr>
                <w:rFonts w:ascii="Times New Roman" w:hAnsi="Times New Roman" w:cs="Times New Roman"/>
                <w:b/>
                <w:sz w:val="24"/>
                <w:szCs w:val="24"/>
                <w:lang w:val="ro-MD"/>
              </w:rPr>
              <w:lastRenderedPageBreak/>
              <w:t>documentului de politici publice</w:t>
            </w:r>
          </w:p>
        </w:tc>
        <w:tc>
          <w:tcPr>
            <w:tcW w:w="7300" w:type="dxa"/>
            <w:tcBorders>
              <w:top w:val="single" w:sz="4" w:space="0" w:color="auto"/>
              <w:left w:val="single" w:sz="4" w:space="0" w:color="auto"/>
              <w:bottom w:val="single" w:sz="4" w:space="0" w:color="auto"/>
              <w:right w:val="single" w:sz="4" w:space="0" w:color="auto"/>
            </w:tcBorders>
            <w:hideMark/>
          </w:tcPr>
          <w:p w14:paraId="4D1E4A52" w14:textId="18ECF8A9" w:rsidR="00A47292" w:rsidRDefault="00B81E98">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ro-MD"/>
              </w:rPr>
              <w:lastRenderedPageBreak/>
              <w:t xml:space="preserve">Scopul </w:t>
            </w:r>
            <w:r w:rsidR="001823C5">
              <w:rPr>
                <w:rFonts w:ascii="Times New Roman" w:hAnsi="Times New Roman" w:cs="Times New Roman"/>
                <w:sz w:val="24"/>
                <w:szCs w:val="24"/>
                <w:lang w:val="ro-MD"/>
              </w:rPr>
              <w:t xml:space="preserve">elaborării </w:t>
            </w:r>
            <w:r>
              <w:rPr>
                <w:rFonts w:ascii="Times New Roman" w:hAnsi="Times New Roman" w:cs="Times New Roman"/>
                <w:sz w:val="24"/>
                <w:szCs w:val="24"/>
                <w:lang w:val="ro-MD"/>
              </w:rPr>
              <w:t xml:space="preserve">Programului </w:t>
            </w:r>
            <w:r w:rsidR="00A47292">
              <w:rPr>
                <w:rFonts w:ascii="Times New Roman" w:hAnsi="Times New Roman" w:cs="Times New Roman"/>
                <w:sz w:val="24"/>
                <w:szCs w:val="24"/>
                <w:lang w:val="ro-MD"/>
              </w:rPr>
              <w:t>național de dezvoltare a</w:t>
            </w:r>
            <w:r w:rsidR="00ED0DCB">
              <w:rPr>
                <w:rFonts w:ascii="Times New Roman" w:hAnsi="Times New Roman" w:cs="Times New Roman"/>
                <w:sz w:val="24"/>
                <w:szCs w:val="24"/>
                <w:lang w:val="ro-MD"/>
              </w:rPr>
              <w:t>l</w:t>
            </w:r>
            <w:r w:rsidR="00A47292">
              <w:rPr>
                <w:rFonts w:ascii="Times New Roman" w:hAnsi="Times New Roman" w:cs="Times New Roman"/>
                <w:sz w:val="24"/>
                <w:szCs w:val="24"/>
                <w:lang w:val="ro-MD"/>
              </w:rPr>
              <w:t xml:space="preserve"> sistemului de achiziții publice pentru 2023 – 202</w:t>
            </w:r>
            <w:r w:rsidR="00ED0DCB">
              <w:rPr>
                <w:rFonts w:ascii="Times New Roman" w:hAnsi="Times New Roman" w:cs="Times New Roman"/>
                <w:sz w:val="24"/>
                <w:szCs w:val="24"/>
                <w:lang w:val="ro-MD"/>
              </w:rPr>
              <w:t>6</w:t>
            </w:r>
            <w:r w:rsidR="00A47292">
              <w:rPr>
                <w:rFonts w:ascii="Times New Roman" w:hAnsi="Times New Roman" w:cs="Times New Roman"/>
                <w:sz w:val="24"/>
                <w:szCs w:val="24"/>
                <w:lang w:val="ro-MD"/>
              </w:rPr>
              <w:t xml:space="preserve"> este</w:t>
            </w:r>
            <w:r w:rsidR="001823C5">
              <w:rPr>
                <w:rFonts w:ascii="Times New Roman" w:hAnsi="Times New Roman" w:cs="Times New Roman"/>
                <w:sz w:val="24"/>
                <w:szCs w:val="24"/>
                <w:lang w:val="ro-MD"/>
              </w:rPr>
              <w:t xml:space="preserve"> de a </w:t>
            </w:r>
            <w:r w:rsidR="001823C5" w:rsidRPr="001823C5">
              <w:rPr>
                <w:rFonts w:ascii="Times New Roman" w:hAnsi="Times New Roman" w:cs="Times New Roman"/>
                <w:sz w:val="24"/>
                <w:szCs w:val="24"/>
              </w:rPr>
              <w:t xml:space="preserve">stabili liniile de acțiune în vederea atingerii </w:t>
            </w:r>
            <w:r w:rsidR="001823C5" w:rsidRPr="001823C5">
              <w:rPr>
                <w:rFonts w:ascii="Times New Roman" w:hAnsi="Times New Roman" w:cs="Times New Roman"/>
                <w:i/>
                <w:sz w:val="24"/>
                <w:szCs w:val="24"/>
              </w:rPr>
              <w:t>obiectivului general</w:t>
            </w:r>
            <w:r w:rsidR="001823C5">
              <w:rPr>
                <w:rFonts w:ascii="Times New Roman" w:hAnsi="Times New Roman" w:cs="Times New Roman"/>
                <w:sz w:val="24"/>
                <w:szCs w:val="24"/>
                <w:lang w:val="ro-MD"/>
              </w:rPr>
              <w:t xml:space="preserve"> - </w:t>
            </w:r>
            <w:r w:rsidR="00A47292" w:rsidRPr="00A47292">
              <w:rPr>
                <w:rFonts w:ascii="Times New Roman" w:hAnsi="Times New Roman" w:cs="Times New Roman"/>
                <w:b/>
                <w:bCs/>
                <w:sz w:val="24"/>
                <w:szCs w:val="24"/>
                <w:lang w:val="ro-MD"/>
              </w:rPr>
              <w:t xml:space="preserve">dezvoltarea unui </w:t>
            </w:r>
            <w:r w:rsidR="00A47292" w:rsidRPr="00A47292">
              <w:rPr>
                <w:rFonts w:ascii="Times New Roman" w:hAnsi="Times New Roman" w:cs="Times New Roman"/>
                <w:b/>
                <w:bCs/>
                <w:sz w:val="24"/>
                <w:szCs w:val="24"/>
                <w:lang w:val="ro-MD"/>
              </w:rPr>
              <w:lastRenderedPageBreak/>
              <w:t xml:space="preserve">sistem performant de achiziții publice </w:t>
            </w:r>
            <w:r w:rsidR="0047216E">
              <w:rPr>
                <w:rFonts w:ascii="Times New Roman" w:hAnsi="Times New Roman" w:cs="Times New Roman"/>
                <w:b/>
                <w:bCs/>
                <w:sz w:val="24"/>
                <w:szCs w:val="24"/>
                <w:lang w:val="ro-MD"/>
              </w:rPr>
              <w:t>capabil</w:t>
            </w:r>
            <w:r w:rsidR="0047216E" w:rsidRPr="00A47292">
              <w:rPr>
                <w:rFonts w:ascii="Times New Roman" w:hAnsi="Times New Roman" w:cs="Times New Roman"/>
                <w:b/>
                <w:bCs/>
                <w:sz w:val="24"/>
                <w:szCs w:val="24"/>
                <w:lang w:val="ro-MD"/>
              </w:rPr>
              <w:t xml:space="preserve"> </w:t>
            </w:r>
            <w:r w:rsidR="00A47292" w:rsidRPr="00A47292">
              <w:rPr>
                <w:rFonts w:ascii="Times New Roman" w:hAnsi="Times New Roman" w:cs="Times New Roman"/>
                <w:b/>
                <w:bCs/>
                <w:sz w:val="24"/>
                <w:szCs w:val="24"/>
                <w:lang w:val="ro-MD"/>
              </w:rPr>
              <w:t xml:space="preserve">să furnizeze </w:t>
            </w:r>
            <w:r w:rsidR="00A47292" w:rsidRPr="00A47292">
              <w:rPr>
                <w:rFonts w:ascii="Times New Roman" w:hAnsi="Times New Roman" w:cs="Times New Roman"/>
                <w:b/>
                <w:bCs/>
                <w:sz w:val="24"/>
                <w:szCs w:val="24"/>
              </w:rPr>
              <w:t>„valoare pentru bani”</w:t>
            </w:r>
            <w:r w:rsidR="00A2360C">
              <w:rPr>
                <w:rFonts w:ascii="Times New Roman" w:hAnsi="Times New Roman" w:cs="Times New Roman"/>
                <w:b/>
                <w:bCs/>
                <w:sz w:val="24"/>
                <w:szCs w:val="24"/>
              </w:rPr>
              <w:t xml:space="preserve"> (din eng. value for money)</w:t>
            </w:r>
            <w:r w:rsidR="00A47292" w:rsidRPr="00A47292">
              <w:rPr>
                <w:rFonts w:ascii="Times New Roman" w:hAnsi="Times New Roman" w:cs="Times New Roman"/>
                <w:b/>
                <w:bCs/>
                <w:sz w:val="24"/>
                <w:szCs w:val="24"/>
              </w:rPr>
              <w:t xml:space="preserve"> în utilizarea fondurilor publice</w:t>
            </w:r>
            <w:r w:rsidR="00A47292">
              <w:rPr>
                <w:rFonts w:ascii="Times New Roman" w:hAnsi="Times New Roman" w:cs="Times New Roman"/>
                <w:sz w:val="24"/>
                <w:szCs w:val="24"/>
              </w:rPr>
              <w:t xml:space="preserve">. </w:t>
            </w:r>
          </w:p>
          <w:p w14:paraId="64561E49" w14:textId="13429592" w:rsidR="00FB6BF2" w:rsidRDefault="00FB6BF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 asemenea, noul Program urmează să vină cu</w:t>
            </w:r>
            <w:r w:rsidR="0047216E">
              <w:rPr>
                <w:rFonts w:ascii="Times New Roman" w:hAnsi="Times New Roman" w:cs="Times New Roman"/>
                <w:sz w:val="24"/>
                <w:szCs w:val="24"/>
              </w:rPr>
              <w:t xml:space="preserve"> o</w:t>
            </w:r>
            <w:r>
              <w:rPr>
                <w:rFonts w:ascii="Times New Roman" w:hAnsi="Times New Roman" w:cs="Times New Roman"/>
                <w:sz w:val="24"/>
                <w:szCs w:val="24"/>
              </w:rPr>
              <w:t xml:space="preserve"> abordare sistemică bazată pe un cadrul logic de intervenție bine definit în dezvoltarea sistemului de achiziții publice. </w:t>
            </w:r>
            <w:r w:rsidR="00A94E6B">
              <w:rPr>
                <w:rFonts w:ascii="Times New Roman" w:hAnsi="Times New Roman" w:cs="Times New Roman"/>
                <w:sz w:val="24"/>
                <w:szCs w:val="24"/>
              </w:rPr>
              <w:t>În special, Programul urmează să dezvolte următoarele elemente ale sistemului de achiziții publice, care sunt și recomandările Consiliului OCDE pentru achizițiile publice:</w:t>
            </w:r>
          </w:p>
          <w:p w14:paraId="5A98DD96" w14:textId="07F50F54" w:rsidR="00A94E6B" w:rsidRDefault="00A94E6B" w:rsidP="00ED0DCB">
            <w:pPr>
              <w:pStyle w:val="a4"/>
              <w:numPr>
                <w:ilvl w:val="0"/>
                <w:numId w:val="10"/>
              </w:numPr>
              <w:spacing w:after="120" w:line="240" w:lineRule="auto"/>
              <w:ind w:left="0" w:firstLine="360"/>
              <w:jc w:val="both"/>
              <w:rPr>
                <w:rFonts w:ascii="Times New Roman" w:hAnsi="Times New Roman" w:cs="Times New Roman"/>
                <w:sz w:val="24"/>
                <w:szCs w:val="24"/>
                <w:lang w:val="ro-MD"/>
              </w:rPr>
            </w:pPr>
            <w:r w:rsidRPr="00A94E6B">
              <w:rPr>
                <w:rFonts w:ascii="Times New Roman" w:hAnsi="Times New Roman" w:cs="Times New Roman"/>
                <w:b/>
                <w:bCs/>
                <w:sz w:val="24"/>
                <w:szCs w:val="24"/>
                <w:lang w:val="ro-MD"/>
              </w:rPr>
              <w:t>Transparența</w:t>
            </w:r>
            <w:r>
              <w:rPr>
                <w:rFonts w:ascii="Times New Roman" w:hAnsi="Times New Roman" w:cs="Times New Roman"/>
                <w:sz w:val="24"/>
                <w:szCs w:val="24"/>
                <w:lang w:val="ro-MD"/>
              </w:rPr>
              <w:t xml:space="preserve">. </w:t>
            </w:r>
            <w:r w:rsidR="0014318A">
              <w:rPr>
                <w:rFonts w:ascii="Times New Roman" w:hAnsi="Times New Roman" w:cs="Times New Roman"/>
                <w:sz w:val="24"/>
                <w:szCs w:val="24"/>
                <w:lang w:val="ro-MD"/>
              </w:rPr>
              <w:t>Asigurarea transparenței informați</w:t>
            </w:r>
            <w:r w:rsidR="0047216E">
              <w:rPr>
                <w:rFonts w:ascii="Times New Roman" w:hAnsi="Times New Roman" w:cs="Times New Roman"/>
                <w:sz w:val="24"/>
                <w:szCs w:val="24"/>
                <w:lang w:val="ro-MD"/>
              </w:rPr>
              <w:t>ilor</w:t>
            </w:r>
            <w:r w:rsidR="0014318A">
              <w:rPr>
                <w:rFonts w:ascii="Times New Roman" w:hAnsi="Times New Roman" w:cs="Times New Roman"/>
                <w:sz w:val="24"/>
                <w:szCs w:val="24"/>
                <w:lang w:val="ro-MD"/>
              </w:rPr>
              <w:t xml:space="preserve"> la toate etapele </w:t>
            </w:r>
            <w:r w:rsidR="0047216E">
              <w:rPr>
                <w:rFonts w:ascii="Times New Roman" w:hAnsi="Times New Roman" w:cs="Times New Roman"/>
                <w:sz w:val="24"/>
                <w:szCs w:val="24"/>
                <w:lang w:val="ro-MD"/>
              </w:rPr>
              <w:t xml:space="preserve">în procesul </w:t>
            </w:r>
            <w:r w:rsidR="0014318A">
              <w:rPr>
                <w:rFonts w:ascii="Times New Roman" w:hAnsi="Times New Roman" w:cs="Times New Roman"/>
                <w:sz w:val="24"/>
                <w:szCs w:val="24"/>
                <w:lang w:val="ro-MD"/>
              </w:rPr>
              <w:t>de achiziție publică pentru toți participanții și părțile interesate;</w:t>
            </w:r>
          </w:p>
          <w:p w14:paraId="62FB1B5F" w14:textId="711E18F7" w:rsidR="0014318A" w:rsidRDefault="0014318A"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lang w:val="ro-MD"/>
              </w:rPr>
              <w:t>Integritatea</w:t>
            </w:r>
            <w:r w:rsidRPr="0014318A">
              <w:rPr>
                <w:rFonts w:ascii="Times New Roman" w:hAnsi="Times New Roman" w:cs="Times New Roman"/>
                <w:sz w:val="24"/>
                <w:szCs w:val="24"/>
                <w:lang w:val="ro-MD"/>
              </w:rPr>
              <w:t>.</w:t>
            </w:r>
            <w:r>
              <w:rPr>
                <w:rFonts w:ascii="Times New Roman" w:hAnsi="Times New Roman" w:cs="Times New Roman"/>
                <w:sz w:val="24"/>
                <w:szCs w:val="24"/>
                <w:lang w:val="ro-MD"/>
              </w:rPr>
              <w:t xml:space="preserve"> Asigurarea elaborării și implementării mecanismelor de integritate specifice procesului de achiziții publice;</w:t>
            </w:r>
          </w:p>
          <w:p w14:paraId="2AB0ABD3" w14:textId="7604FD9C" w:rsidR="000361A3" w:rsidRDefault="000361A3"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lang w:val="ro-MD"/>
              </w:rPr>
              <w:t>Accesul echitabil</w:t>
            </w:r>
            <w:r w:rsidRPr="000361A3">
              <w:rPr>
                <w:rFonts w:ascii="Times New Roman" w:hAnsi="Times New Roman" w:cs="Times New Roman"/>
                <w:sz w:val="24"/>
                <w:szCs w:val="24"/>
                <w:lang w:val="ro-MD"/>
              </w:rPr>
              <w:t>.</w:t>
            </w:r>
            <w:r>
              <w:rPr>
                <w:rFonts w:ascii="Times New Roman" w:hAnsi="Times New Roman" w:cs="Times New Roman"/>
                <w:sz w:val="24"/>
                <w:szCs w:val="24"/>
                <w:lang w:val="ro-MD"/>
              </w:rPr>
              <w:t xml:space="preserve"> Asigurarea accesului la achizițiile publice pentru toți potențialii participanți, indiferent de mărimea acestora;</w:t>
            </w:r>
          </w:p>
          <w:p w14:paraId="38823F16" w14:textId="5F59B87E" w:rsidR="000361A3" w:rsidRDefault="00682344" w:rsidP="00ED0DCB">
            <w:pPr>
              <w:pStyle w:val="a4"/>
              <w:numPr>
                <w:ilvl w:val="0"/>
                <w:numId w:val="10"/>
              </w:numPr>
              <w:spacing w:after="120" w:line="240" w:lineRule="auto"/>
              <w:ind w:left="0" w:firstLine="360"/>
              <w:jc w:val="both"/>
              <w:rPr>
                <w:rFonts w:ascii="Times New Roman" w:hAnsi="Times New Roman" w:cs="Times New Roman"/>
                <w:sz w:val="24"/>
                <w:szCs w:val="24"/>
                <w:lang w:val="ro-MD"/>
              </w:rPr>
            </w:pPr>
            <w:r w:rsidRPr="00682344">
              <w:rPr>
                <w:rFonts w:ascii="Times New Roman" w:hAnsi="Times New Roman" w:cs="Times New Roman"/>
                <w:b/>
                <w:bCs/>
                <w:sz w:val="24"/>
                <w:szCs w:val="24"/>
                <w:lang w:val="ro-MD"/>
              </w:rPr>
              <w:t xml:space="preserve">Urmărirea echilibrată a obiectivelor </w:t>
            </w:r>
            <w:r w:rsidR="00300340">
              <w:rPr>
                <w:rFonts w:ascii="Times New Roman" w:hAnsi="Times New Roman" w:cs="Times New Roman"/>
                <w:b/>
                <w:bCs/>
                <w:sz w:val="24"/>
                <w:szCs w:val="24"/>
                <w:lang w:val="ro-MD"/>
              </w:rPr>
              <w:t>conexe</w:t>
            </w:r>
            <w:r>
              <w:rPr>
                <w:rFonts w:ascii="Times New Roman" w:hAnsi="Times New Roman" w:cs="Times New Roman"/>
                <w:sz w:val="24"/>
                <w:szCs w:val="24"/>
                <w:lang w:val="ro-MD"/>
              </w:rPr>
              <w:t xml:space="preserve">. Asigurarea </w:t>
            </w:r>
            <w:r w:rsidR="0005548C">
              <w:rPr>
                <w:rFonts w:ascii="Times New Roman" w:hAnsi="Times New Roman" w:cs="Times New Roman"/>
                <w:sz w:val="24"/>
                <w:szCs w:val="24"/>
                <w:lang w:val="ro-MD"/>
              </w:rPr>
              <w:t>faptului că</w:t>
            </w:r>
            <w:r w:rsidR="00951E35">
              <w:rPr>
                <w:rFonts w:ascii="Times New Roman" w:hAnsi="Times New Roman" w:cs="Times New Roman"/>
                <w:sz w:val="24"/>
                <w:szCs w:val="24"/>
                <w:lang w:val="ro-MD"/>
              </w:rPr>
              <w:t>,</w:t>
            </w:r>
            <w:r w:rsidR="0005548C">
              <w:rPr>
                <w:rFonts w:ascii="Times New Roman" w:hAnsi="Times New Roman" w:cs="Times New Roman"/>
                <w:sz w:val="24"/>
                <w:szCs w:val="24"/>
                <w:lang w:val="ro-MD"/>
              </w:rPr>
              <w:t xml:space="preserve"> politic</w:t>
            </w:r>
            <w:r w:rsidR="00951E35">
              <w:rPr>
                <w:rFonts w:ascii="Times New Roman" w:hAnsi="Times New Roman" w:cs="Times New Roman"/>
                <w:sz w:val="24"/>
                <w:szCs w:val="24"/>
                <w:lang w:val="ro-MD"/>
              </w:rPr>
              <w:t>a</w:t>
            </w:r>
            <w:r w:rsidR="0005548C">
              <w:rPr>
                <w:rFonts w:ascii="Times New Roman" w:hAnsi="Times New Roman" w:cs="Times New Roman"/>
                <w:sz w:val="24"/>
                <w:szCs w:val="24"/>
                <w:lang w:val="ro-MD"/>
              </w:rPr>
              <w:t xml:space="preserve"> publică de dezvoltare a sistemului de achiziții publice urmează să contribuie într-un mod echilibrat la dezvoltarea altor domenii conexe (e.g. achiziții durabile pentru dezvoltarea economiei verzi);</w:t>
            </w:r>
          </w:p>
          <w:p w14:paraId="63348865" w14:textId="0FA520A9" w:rsidR="0005548C" w:rsidRDefault="00B147DA"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lang w:val="ro-MD"/>
              </w:rPr>
              <w:t>Participarea și consultarea părțil</w:t>
            </w:r>
            <w:r w:rsidR="00951E35">
              <w:rPr>
                <w:rFonts w:ascii="Times New Roman" w:hAnsi="Times New Roman" w:cs="Times New Roman"/>
                <w:b/>
                <w:bCs/>
                <w:sz w:val="24"/>
                <w:szCs w:val="24"/>
                <w:lang w:val="ro-MD"/>
              </w:rPr>
              <w:t>or</w:t>
            </w:r>
            <w:r>
              <w:rPr>
                <w:rFonts w:ascii="Times New Roman" w:hAnsi="Times New Roman" w:cs="Times New Roman"/>
                <w:b/>
                <w:bCs/>
                <w:sz w:val="24"/>
                <w:szCs w:val="24"/>
                <w:lang w:val="ro-MD"/>
              </w:rPr>
              <w:t xml:space="preserve"> interesate. </w:t>
            </w:r>
            <w:r>
              <w:rPr>
                <w:rFonts w:ascii="Times New Roman" w:hAnsi="Times New Roman" w:cs="Times New Roman"/>
                <w:sz w:val="24"/>
                <w:szCs w:val="24"/>
                <w:lang w:val="ro-MD"/>
              </w:rPr>
              <w:t>Asigurarea faptului că</w:t>
            </w:r>
            <w:r w:rsidR="00951E35">
              <w:rPr>
                <w:rFonts w:ascii="Times New Roman" w:hAnsi="Times New Roman" w:cs="Times New Roman"/>
                <w:sz w:val="24"/>
                <w:szCs w:val="24"/>
                <w:lang w:val="ro-MD"/>
              </w:rPr>
              <w:t>,</w:t>
            </w:r>
            <w:r>
              <w:rPr>
                <w:rFonts w:ascii="Times New Roman" w:hAnsi="Times New Roman" w:cs="Times New Roman"/>
                <w:sz w:val="24"/>
                <w:szCs w:val="24"/>
                <w:lang w:val="ro-MD"/>
              </w:rPr>
              <w:t xml:space="preserve"> toate părțile interesate sun</w:t>
            </w:r>
            <w:r w:rsidR="00CB6690">
              <w:rPr>
                <w:rFonts w:ascii="Times New Roman" w:hAnsi="Times New Roman" w:cs="Times New Roman"/>
                <w:sz w:val="24"/>
                <w:szCs w:val="24"/>
                <w:lang w:val="ro-MD"/>
              </w:rPr>
              <w:t>t</w:t>
            </w:r>
            <w:r>
              <w:rPr>
                <w:rFonts w:ascii="Times New Roman" w:hAnsi="Times New Roman" w:cs="Times New Roman"/>
                <w:sz w:val="24"/>
                <w:szCs w:val="24"/>
                <w:lang w:val="ro-MD"/>
              </w:rPr>
              <w:t xml:space="preserve"> consultate și participă </w:t>
            </w:r>
            <w:r w:rsidR="00951E35">
              <w:rPr>
                <w:rFonts w:ascii="Times New Roman" w:hAnsi="Times New Roman" w:cs="Times New Roman"/>
                <w:sz w:val="24"/>
                <w:szCs w:val="24"/>
                <w:lang w:val="ro-MD"/>
              </w:rPr>
              <w:t xml:space="preserve">la </w:t>
            </w:r>
            <w:r>
              <w:rPr>
                <w:rFonts w:ascii="Times New Roman" w:hAnsi="Times New Roman" w:cs="Times New Roman"/>
                <w:sz w:val="24"/>
                <w:szCs w:val="24"/>
                <w:lang w:val="ro-MD"/>
              </w:rPr>
              <w:t xml:space="preserve">dialogul </w:t>
            </w:r>
            <w:r w:rsidR="00951E35">
              <w:rPr>
                <w:rFonts w:ascii="Times New Roman" w:hAnsi="Times New Roman" w:cs="Times New Roman"/>
                <w:sz w:val="24"/>
                <w:szCs w:val="24"/>
                <w:lang w:val="ro-MD"/>
              </w:rPr>
              <w:t xml:space="preserve">cu privire la </w:t>
            </w:r>
            <w:r>
              <w:rPr>
                <w:rFonts w:ascii="Times New Roman" w:hAnsi="Times New Roman" w:cs="Times New Roman"/>
                <w:sz w:val="24"/>
                <w:szCs w:val="24"/>
                <w:lang w:val="ro-MD"/>
              </w:rPr>
              <w:t>efor</w:t>
            </w:r>
            <w:r w:rsidR="00951E35">
              <w:rPr>
                <w:rFonts w:ascii="Times New Roman" w:hAnsi="Times New Roman" w:cs="Times New Roman"/>
                <w:sz w:val="24"/>
                <w:szCs w:val="24"/>
                <w:lang w:val="ro-MD"/>
              </w:rPr>
              <w:t>t</w:t>
            </w:r>
            <w:r>
              <w:rPr>
                <w:rFonts w:ascii="Times New Roman" w:hAnsi="Times New Roman" w:cs="Times New Roman"/>
                <w:sz w:val="24"/>
                <w:szCs w:val="24"/>
                <w:lang w:val="ro-MD"/>
              </w:rPr>
              <w:t xml:space="preserve">ul </w:t>
            </w:r>
            <w:r w:rsidR="00951E35">
              <w:rPr>
                <w:rFonts w:ascii="Times New Roman" w:hAnsi="Times New Roman" w:cs="Times New Roman"/>
                <w:sz w:val="24"/>
                <w:szCs w:val="24"/>
                <w:lang w:val="ro-MD"/>
              </w:rPr>
              <w:t xml:space="preserve">modernizării </w:t>
            </w:r>
            <w:r>
              <w:rPr>
                <w:rFonts w:ascii="Times New Roman" w:hAnsi="Times New Roman" w:cs="Times New Roman"/>
                <w:sz w:val="24"/>
                <w:szCs w:val="24"/>
                <w:lang w:val="ro-MD"/>
              </w:rPr>
              <w:t xml:space="preserve"> sistemului de achiziții publice;</w:t>
            </w:r>
          </w:p>
          <w:p w14:paraId="03B78A7A" w14:textId="1C6AF6C1" w:rsidR="00B147DA" w:rsidRDefault="0047406F"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lang w:val="ro-MD"/>
              </w:rPr>
              <w:t xml:space="preserve">Eficiența. </w:t>
            </w:r>
            <w:r w:rsidR="00A2360C">
              <w:rPr>
                <w:rFonts w:ascii="Times New Roman" w:hAnsi="Times New Roman" w:cs="Times New Roman"/>
                <w:sz w:val="24"/>
                <w:szCs w:val="24"/>
                <w:lang w:val="ro-MD"/>
              </w:rPr>
              <w:t xml:space="preserve">Asigurarea optimizării cadrului instituțional, instrumentelor și procedurilor de achiziții publice pentru a elimina dublările și </w:t>
            </w:r>
            <w:r w:rsidR="00F77ADB">
              <w:rPr>
                <w:rFonts w:ascii="Times New Roman" w:hAnsi="Times New Roman" w:cs="Times New Roman"/>
                <w:sz w:val="24"/>
                <w:szCs w:val="24"/>
                <w:lang w:val="ro-MD"/>
              </w:rPr>
              <w:t xml:space="preserve">a </w:t>
            </w:r>
            <w:r w:rsidR="00A2360C">
              <w:rPr>
                <w:rFonts w:ascii="Times New Roman" w:hAnsi="Times New Roman" w:cs="Times New Roman"/>
                <w:sz w:val="24"/>
                <w:szCs w:val="24"/>
                <w:lang w:val="ro-MD"/>
              </w:rPr>
              <w:t>maximiza „valoare pentru bani”</w:t>
            </w:r>
            <w:r w:rsidR="00F77ADB">
              <w:rPr>
                <w:rFonts w:ascii="Times New Roman" w:hAnsi="Times New Roman" w:cs="Times New Roman"/>
                <w:sz w:val="24"/>
                <w:szCs w:val="24"/>
                <w:lang w:val="ro-MD"/>
              </w:rPr>
              <w:t>;</w:t>
            </w:r>
          </w:p>
          <w:p w14:paraId="6CF6AA7D" w14:textId="098C1DB8" w:rsidR="00E372D1" w:rsidRPr="00E372D1" w:rsidRDefault="00E372D1"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sidRPr="00E372D1">
              <w:rPr>
                <w:rFonts w:ascii="Times New Roman" w:hAnsi="Times New Roman" w:cs="Times New Roman"/>
                <w:b/>
                <w:bCs/>
                <w:sz w:val="24"/>
                <w:szCs w:val="24"/>
              </w:rPr>
              <w:t>E-achiziții</w:t>
            </w:r>
            <w:r>
              <w:rPr>
                <w:rFonts w:ascii="Times New Roman" w:hAnsi="Times New Roman" w:cs="Times New Roman"/>
                <w:sz w:val="24"/>
                <w:szCs w:val="24"/>
              </w:rPr>
              <w:t>. Asigurarea digitalizării procesului de achiziții publice care permit</w:t>
            </w:r>
            <w:r w:rsidR="00AC0543">
              <w:rPr>
                <w:rFonts w:ascii="Times New Roman" w:hAnsi="Times New Roman" w:cs="Times New Roman"/>
                <w:sz w:val="24"/>
                <w:szCs w:val="24"/>
              </w:rPr>
              <w:t>e</w:t>
            </w:r>
            <w:r>
              <w:rPr>
                <w:rFonts w:ascii="Times New Roman" w:hAnsi="Times New Roman" w:cs="Times New Roman"/>
                <w:sz w:val="24"/>
                <w:szCs w:val="24"/>
              </w:rPr>
              <w:t xml:space="preserve"> dezvoltarea unui sistem de e-achiziții, capabil să acopere toate etapele ciclului de achiziții publice;</w:t>
            </w:r>
          </w:p>
          <w:p w14:paraId="5FD4625E" w14:textId="63A457FF" w:rsidR="00F77ADB" w:rsidRPr="008660A0" w:rsidRDefault="00C92DBA" w:rsidP="00ED0DCB">
            <w:pPr>
              <w:pStyle w:val="a4"/>
              <w:numPr>
                <w:ilvl w:val="0"/>
                <w:numId w:val="10"/>
              </w:numPr>
              <w:spacing w:after="120" w:line="240" w:lineRule="auto"/>
              <w:ind w:left="0" w:firstLine="360"/>
              <w:jc w:val="both"/>
              <w:rPr>
                <w:rFonts w:ascii="Times New Roman" w:hAnsi="Times New Roman" w:cs="Times New Roman"/>
                <w:sz w:val="24"/>
                <w:szCs w:val="24"/>
                <w:lang w:val="ro-MD"/>
              </w:rPr>
            </w:pPr>
            <w:r w:rsidRPr="00C92DBA">
              <w:rPr>
                <w:rFonts w:ascii="Times New Roman" w:hAnsi="Times New Roman" w:cs="Times New Roman"/>
                <w:b/>
                <w:bCs/>
                <w:sz w:val="24"/>
                <w:szCs w:val="24"/>
              </w:rPr>
              <w:t>Dezvoltarea capacităților</w:t>
            </w:r>
            <w:r>
              <w:rPr>
                <w:rFonts w:ascii="Times New Roman" w:hAnsi="Times New Roman" w:cs="Times New Roman"/>
                <w:sz w:val="24"/>
                <w:szCs w:val="24"/>
              </w:rPr>
              <w:t>. Asigurarea procesului de fortificare a capacităților personalului responsabil de achiziții publice, capabil să asigure implementarea achizițiilor într-un mod eficient și eficace</w:t>
            </w:r>
            <w:r w:rsidR="008660A0">
              <w:rPr>
                <w:rFonts w:ascii="Times New Roman" w:hAnsi="Times New Roman" w:cs="Times New Roman"/>
                <w:sz w:val="24"/>
                <w:szCs w:val="24"/>
              </w:rPr>
              <w:t>;</w:t>
            </w:r>
          </w:p>
          <w:p w14:paraId="32D0BED0" w14:textId="08A14B42" w:rsidR="008660A0" w:rsidRDefault="008660A0"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rPr>
              <w:t>Evaluarea</w:t>
            </w:r>
            <w:r w:rsidRPr="008660A0">
              <w:rPr>
                <w:rFonts w:ascii="Times New Roman" w:hAnsi="Times New Roman" w:cs="Times New Roman"/>
                <w:sz w:val="24"/>
                <w:szCs w:val="24"/>
                <w:lang w:val="ro-MD"/>
              </w:rPr>
              <w:t>.</w:t>
            </w:r>
            <w:r>
              <w:rPr>
                <w:rFonts w:ascii="Times New Roman" w:hAnsi="Times New Roman" w:cs="Times New Roman"/>
                <w:sz w:val="24"/>
                <w:szCs w:val="24"/>
                <w:lang w:val="ro-MD"/>
              </w:rPr>
              <w:t xml:space="preserve"> Asigurarea evaluării periodice a sistemului de achiziții publice la toate nivelurile sale în baza unor indicatori de performanță</w:t>
            </w:r>
            <w:r w:rsidR="00290DED">
              <w:rPr>
                <w:rFonts w:ascii="Times New Roman" w:hAnsi="Times New Roman" w:cs="Times New Roman"/>
                <w:sz w:val="24"/>
                <w:szCs w:val="24"/>
                <w:lang w:val="ro-MD"/>
              </w:rPr>
              <w:t xml:space="preserve"> pentru a asigura îmbunătățirile structurale ale sistemului</w:t>
            </w:r>
            <w:r w:rsidR="007C51F7">
              <w:rPr>
                <w:rFonts w:ascii="Times New Roman" w:hAnsi="Times New Roman" w:cs="Times New Roman"/>
                <w:sz w:val="24"/>
                <w:szCs w:val="24"/>
                <w:lang w:val="ro-MD"/>
              </w:rPr>
              <w:t>;</w:t>
            </w:r>
          </w:p>
          <w:p w14:paraId="2ED0D5A1" w14:textId="4CE29B42" w:rsidR="007C51F7" w:rsidRDefault="007C51F7"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Pr>
                <w:rFonts w:ascii="Times New Roman" w:hAnsi="Times New Roman" w:cs="Times New Roman"/>
                <w:b/>
                <w:bCs/>
                <w:sz w:val="24"/>
                <w:szCs w:val="24"/>
              </w:rPr>
              <w:t>Managementul riscurilor</w:t>
            </w:r>
            <w:r w:rsidRPr="007C51F7">
              <w:rPr>
                <w:rFonts w:ascii="Times New Roman" w:hAnsi="Times New Roman" w:cs="Times New Roman"/>
                <w:sz w:val="24"/>
                <w:szCs w:val="24"/>
                <w:lang w:val="ro-MD"/>
              </w:rPr>
              <w:t>.</w:t>
            </w:r>
            <w:r>
              <w:rPr>
                <w:rFonts w:ascii="Times New Roman" w:hAnsi="Times New Roman" w:cs="Times New Roman"/>
                <w:sz w:val="24"/>
                <w:szCs w:val="24"/>
                <w:lang w:val="ro-MD"/>
              </w:rPr>
              <w:t xml:space="preserve"> Asigurarea integrării strategiilor de management al riscurilor </w:t>
            </w:r>
            <w:r w:rsidR="00CB6690">
              <w:rPr>
                <w:rFonts w:ascii="Times New Roman" w:hAnsi="Times New Roman" w:cs="Times New Roman"/>
                <w:sz w:val="24"/>
                <w:szCs w:val="24"/>
                <w:lang w:val="ro-MD"/>
              </w:rPr>
              <w:t xml:space="preserve">la </w:t>
            </w:r>
            <w:r>
              <w:rPr>
                <w:rFonts w:ascii="Times New Roman" w:hAnsi="Times New Roman" w:cs="Times New Roman"/>
                <w:sz w:val="24"/>
                <w:szCs w:val="24"/>
                <w:lang w:val="ro-MD"/>
              </w:rPr>
              <w:t>toate etapele ciclului de achiziții publice pentru cartografierea, detectarea și prevenirea acestora</w:t>
            </w:r>
            <w:r w:rsidR="00982F25">
              <w:rPr>
                <w:rFonts w:ascii="Times New Roman" w:hAnsi="Times New Roman" w:cs="Times New Roman"/>
                <w:sz w:val="24"/>
                <w:szCs w:val="24"/>
                <w:lang w:val="ro-MD"/>
              </w:rPr>
              <w:t>;</w:t>
            </w:r>
          </w:p>
          <w:p w14:paraId="113E1F1C" w14:textId="2C6AFEBB" w:rsidR="00982F25" w:rsidRDefault="00982F25" w:rsidP="00ED0DCB">
            <w:pPr>
              <w:pStyle w:val="a4"/>
              <w:numPr>
                <w:ilvl w:val="0"/>
                <w:numId w:val="10"/>
              </w:numPr>
              <w:spacing w:after="120" w:line="240" w:lineRule="auto"/>
              <w:ind w:left="0" w:firstLine="360"/>
              <w:jc w:val="both"/>
              <w:rPr>
                <w:rFonts w:ascii="Times New Roman" w:hAnsi="Times New Roman" w:cs="Times New Roman"/>
                <w:sz w:val="24"/>
                <w:szCs w:val="24"/>
                <w:lang w:val="ro-MD"/>
              </w:rPr>
            </w:pPr>
            <w:r>
              <w:rPr>
                <w:rFonts w:ascii="Times New Roman" w:hAnsi="Times New Roman" w:cs="Times New Roman"/>
                <w:b/>
                <w:bCs/>
                <w:sz w:val="24"/>
                <w:szCs w:val="24"/>
              </w:rPr>
              <w:t>Responsabilitatea</w:t>
            </w:r>
            <w:r w:rsidRPr="00982F25">
              <w:rPr>
                <w:rFonts w:ascii="Times New Roman" w:hAnsi="Times New Roman" w:cs="Times New Roman"/>
                <w:sz w:val="24"/>
                <w:szCs w:val="24"/>
                <w:lang w:val="ro-MD"/>
              </w:rPr>
              <w:t>.</w:t>
            </w:r>
            <w:r>
              <w:rPr>
                <w:rFonts w:ascii="Times New Roman" w:hAnsi="Times New Roman" w:cs="Times New Roman"/>
                <w:sz w:val="24"/>
                <w:szCs w:val="24"/>
                <w:lang w:val="ro-MD"/>
              </w:rPr>
              <w:t xml:space="preserve"> Asigurarea dezvoltării și implementării mecanismelor de control și monitorizare </w:t>
            </w:r>
            <w:r w:rsidR="00CB6690">
              <w:rPr>
                <w:rFonts w:ascii="Times New Roman" w:hAnsi="Times New Roman" w:cs="Times New Roman"/>
                <w:sz w:val="24"/>
                <w:szCs w:val="24"/>
                <w:lang w:val="ro-MD"/>
              </w:rPr>
              <w:t>în procesul</w:t>
            </w:r>
            <w:r>
              <w:rPr>
                <w:rFonts w:ascii="Times New Roman" w:hAnsi="Times New Roman" w:cs="Times New Roman"/>
                <w:sz w:val="24"/>
                <w:szCs w:val="24"/>
                <w:lang w:val="ro-MD"/>
              </w:rPr>
              <w:t xml:space="preserve"> de achiziții publice, inclusiv a mecanismelor de contestații și sancțiuni;</w:t>
            </w:r>
          </w:p>
          <w:p w14:paraId="37638D04" w14:textId="35D52C15" w:rsidR="00982F25" w:rsidRPr="00A94E6B" w:rsidRDefault="00530E2C" w:rsidP="00ED0DCB">
            <w:pPr>
              <w:pStyle w:val="a4"/>
              <w:numPr>
                <w:ilvl w:val="0"/>
                <w:numId w:val="10"/>
              </w:numPr>
              <w:spacing w:after="120" w:line="240" w:lineRule="auto"/>
              <w:ind w:left="-23" w:firstLine="383"/>
              <w:jc w:val="both"/>
              <w:rPr>
                <w:rFonts w:ascii="Times New Roman" w:hAnsi="Times New Roman" w:cs="Times New Roman"/>
                <w:sz w:val="24"/>
                <w:szCs w:val="24"/>
                <w:lang w:val="ro-MD"/>
              </w:rPr>
            </w:pPr>
            <w:r w:rsidRPr="00530E2C">
              <w:rPr>
                <w:rFonts w:ascii="Times New Roman" w:hAnsi="Times New Roman" w:cs="Times New Roman"/>
                <w:b/>
                <w:bCs/>
                <w:sz w:val="24"/>
                <w:szCs w:val="24"/>
                <w:lang w:val="ro-MD"/>
              </w:rPr>
              <w:t>Integrarea</w:t>
            </w:r>
            <w:r>
              <w:rPr>
                <w:rFonts w:ascii="Times New Roman" w:hAnsi="Times New Roman" w:cs="Times New Roman"/>
                <w:sz w:val="24"/>
                <w:szCs w:val="24"/>
                <w:lang w:val="ro-MD"/>
              </w:rPr>
              <w:t>. Asigurarea integrării și corelării</w:t>
            </w:r>
            <w:r w:rsidR="00206A86">
              <w:rPr>
                <w:rFonts w:ascii="Times New Roman" w:hAnsi="Times New Roman" w:cs="Times New Roman"/>
                <w:sz w:val="24"/>
                <w:szCs w:val="24"/>
                <w:lang w:val="ro-MD"/>
              </w:rPr>
              <w:t xml:space="preserve"> politic</w:t>
            </w:r>
            <w:r w:rsidR="00B97182">
              <w:rPr>
                <w:rFonts w:ascii="Times New Roman" w:hAnsi="Times New Roman" w:cs="Times New Roman"/>
                <w:sz w:val="24"/>
                <w:szCs w:val="24"/>
                <w:lang w:val="ro-MD"/>
              </w:rPr>
              <w:t>e</w:t>
            </w:r>
            <w:r w:rsidR="00206A86">
              <w:rPr>
                <w:rFonts w:ascii="Times New Roman" w:hAnsi="Times New Roman" w:cs="Times New Roman"/>
                <w:sz w:val="24"/>
                <w:szCs w:val="24"/>
                <w:lang w:val="ro-MD"/>
              </w:rPr>
              <w:t xml:space="preserve">i publice de dezvoltare a achizițiilor publice cu cele </w:t>
            </w:r>
            <w:r w:rsidR="00B97182">
              <w:rPr>
                <w:rFonts w:ascii="Times New Roman" w:hAnsi="Times New Roman" w:cs="Times New Roman"/>
                <w:sz w:val="24"/>
                <w:szCs w:val="24"/>
                <w:lang w:val="ro-MD"/>
              </w:rPr>
              <w:t>din domeniul</w:t>
            </w:r>
            <w:r w:rsidR="00206A86">
              <w:rPr>
                <w:rFonts w:ascii="Times New Roman" w:hAnsi="Times New Roman" w:cs="Times New Roman"/>
                <w:sz w:val="24"/>
                <w:szCs w:val="24"/>
                <w:lang w:val="ro-MD"/>
              </w:rPr>
              <w:t xml:space="preserve"> managementul</w:t>
            </w:r>
            <w:r w:rsidR="00B97182">
              <w:rPr>
                <w:rFonts w:ascii="Times New Roman" w:hAnsi="Times New Roman" w:cs="Times New Roman"/>
                <w:sz w:val="24"/>
                <w:szCs w:val="24"/>
                <w:lang w:val="ro-MD"/>
              </w:rPr>
              <w:t>ui</w:t>
            </w:r>
            <w:r w:rsidR="00206A86">
              <w:rPr>
                <w:rFonts w:ascii="Times New Roman" w:hAnsi="Times New Roman" w:cs="Times New Roman"/>
                <w:sz w:val="24"/>
                <w:szCs w:val="24"/>
                <w:lang w:val="ro-MD"/>
              </w:rPr>
              <w:t xml:space="preserve"> finanțelor publice.</w:t>
            </w:r>
          </w:p>
          <w:p w14:paraId="4F4FD2BC" w14:textId="351409AB" w:rsidR="00A47292" w:rsidRDefault="0025447F">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Pentru atingerea obiectivului general al Programului, toate aceste elemente urmează să</w:t>
            </w:r>
            <w:r w:rsidR="00C13E76">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se regăsească în următoarele </w:t>
            </w:r>
            <w:r w:rsidRPr="0025447F">
              <w:rPr>
                <w:rFonts w:ascii="Times New Roman" w:hAnsi="Times New Roman" w:cs="Times New Roman"/>
                <w:b/>
                <w:bCs/>
                <w:sz w:val="24"/>
                <w:szCs w:val="24"/>
                <w:lang w:val="ro-MD"/>
              </w:rPr>
              <w:t>obiective specifice</w:t>
            </w:r>
            <w:r w:rsidR="009D164A">
              <w:rPr>
                <w:rFonts w:ascii="Times New Roman" w:hAnsi="Times New Roman" w:cs="Times New Roman"/>
                <w:b/>
                <w:bCs/>
                <w:sz w:val="24"/>
                <w:szCs w:val="24"/>
                <w:lang w:val="ro-MD"/>
              </w:rPr>
              <w:t xml:space="preserve"> </w:t>
            </w:r>
            <w:r w:rsidR="009D164A">
              <w:rPr>
                <w:rFonts w:ascii="Times New Roman" w:hAnsi="Times New Roman" w:cs="Times New Roman"/>
                <w:sz w:val="24"/>
                <w:szCs w:val="24"/>
                <w:lang w:val="ro-MD"/>
              </w:rPr>
              <w:t>(care pot să sufere unele schimbări la etapa de elaborare a Programului)</w:t>
            </w:r>
            <w:r>
              <w:rPr>
                <w:rFonts w:ascii="Times New Roman" w:hAnsi="Times New Roman" w:cs="Times New Roman"/>
                <w:sz w:val="24"/>
                <w:szCs w:val="24"/>
                <w:lang w:val="ro-MD"/>
              </w:rPr>
              <w:t>:</w:t>
            </w:r>
          </w:p>
          <w:p w14:paraId="3EE60201" w14:textId="56F0930C" w:rsidR="0025447F" w:rsidRPr="00023F9A" w:rsidRDefault="00C13E76" w:rsidP="0025447F">
            <w:pPr>
              <w:pStyle w:val="a4"/>
              <w:numPr>
                <w:ilvl w:val="0"/>
                <w:numId w:val="10"/>
              </w:numPr>
              <w:spacing w:after="120" w:line="240" w:lineRule="auto"/>
              <w:jc w:val="both"/>
              <w:rPr>
                <w:rFonts w:ascii="Times New Roman" w:hAnsi="Times New Roman" w:cs="Times New Roman"/>
                <w:i/>
                <w:iCs/>
                <w:sz w:val="24"/>
                <w:szCs w:val="24"/>
                <w:lang w:val="ro-MD"/>
              </w:rPr>
            </w:pPr>
            <w:r w:rsidRPr="00023F9A">
              <w:rPr>
                <w:rFonts w:ascii="Times New Roman" w:hAnsi="Times New Roman" w:cs="Times New Roman"/>
                <w:i/>
                <w:iCs/>
                <w:sz w:val="24"/>
                <w:szCs w:val="24"/>
                <w:lang w:val="ro-MD"/>
              </w:rPr>
              <w:t>Maximizarea eficienței sistemului de achiziții publice;</w:t>
            </w:r>
          </w:p>
          <w:p w14:paraId="47BC2EE4" w14:textId="4E08FB9E" w:rsidR="00C13E76" w:rsidRPr="00023F9A" w:rsidRDefault="00C13E76" w:rsidP="0025447F">
            <w:pPr>
              <w:pStyle w:val="a4"/>
              <w:numPr>
                <w:ilvl w:val="0"/>
                <w:numId w:val="10"/>
              </w:numPr>
              <w:spacing w:after="120" w:line="240" w:lineRule="auto"/>
              <w:jc w:val="both"/>
              <w:rPr>
                <w:rFonts w:ascii="Times New Roman" w:hAnsi="Times New Roman" w:cs="Times New Roman"/>
                <w:i/>
                <w:iCs/>
                <w:sz w:val="24"/>
                <w:szCs w:val="24"/>
                <w:lang w:val="ro-MD"/>
              </w:rPr>
            </w:pPr>
            <w:r w:rsidRPr="00023F9A">
              <w:rPr>
                <w:rFonts w:ascii="Times New Roman" w:hAnsi="Times New Roman" w:cs="Times New Roman"/>
                <w:i/>
                <w:iCs/>
                <w:sz w:val="24"/>
                <w:szCs w:val="24"/>
                <w:lang w:val="ro-MD"/>
              </w:rPr>
              <w:t>Asigurarea transparenței la toate etapele ciclului de achiziții publice;</w:t>
            </w:r>
          </w:p>
          <w:p w14:paraId="6646136A" w14:textId="49A9BC02" w:rsidR="00C13E76" w:rsidRPr="00023F9A" w:rsidRDefault="00C13E76" w:rsidP="0025447F">
            <w:pPr>
              <w:pStyle w:val="a4"/>
              <w:numPr>
                <w:ilvl w:val="0"/>
                <w:numId w:val="10"/>
              </w:numPr>
              <w:spacing w:after="120" w:line="240" w:lineRule="auto"/>
              <w:jc w:val="both"/>
              <w:rPr>
                <w:rFonts w:ascii="Times New Roman" w:hAnsi="Times New Roman" w:cs="Times New Roman"/>
                <w:i/>
                <w:iCs/>
                <w:sz w:val="24"/>
                <w:szCs w:val="24"/>
                <w:lang w:val="ro-MD"/>
              </w:rPr>
            </w:pPr>
            <w:r w:rsidRPr="00023F9A">
              <w:rPr>
                <w:rFonts w:ascii="Times New Roman" w:hAnsi="Times New Roman" w:cs="Times New Roman"/>
                <w:i/>
                <w:iCs/>
                <w:sz w:val="24"/>
                <w:szCs w:val="24"/>
                <w:lang w:val="ro-MD"/>
              </w:rPr>
              <w:t>Dezvoltarea și consolidarea capacităților personalului responsabil de achizițiile publice;</w:t>
            </w:r>
          </w:p>
          <w:p w14:paraId="05EA21EE" w14:textId="1F51C9CE" w:rsidR="00B81E98" w:rsidRPr="00023F9A" w:rsidRDefault="00C13E76" w:rsidP="00614ADF">
            <w:pPr>
              <w:pStyle w:val="a4"/>
              <w:numPr>
                <w:ilvl w:val="0"/>
                <w:numId w:val="10"/>
              </w:numPr>
              <w:spacing w:after="120" w:line="240" w:lineRule="auto"/>
              <w:jc w:val="both"/>
              <w:rPr>
                <w:rFonts w:ascii="Times New Roman" w:hAnsi="Times New Roman" w:cs="Times New Roman"/>
                <w:i/>
                <w:iCs/>
                <w:sz w:val="24"/>
                <w:szCs w:val="24"/>
                <w:lang w:val="ro-MD"/>
              </w:rPr>
            </w:pPr>
            <w:r w:rsidRPr="00023F9A">
              <w:rPr>
                <w:rFonts w:ascii="Times New Roman" w:hAnsi="Times New Roman" w:cs="Times New Roman"/>
                <w:i/>
                <w:iCs/>
                <w:sz w:val="24"/>
                <w:szCs w:val="24"/>
                <w:lang w:val="ro-MD"/>
              </w:rPr>
              <w:t xml:space="preserve">Asigurarea </w:t>
            </w:r>
            <w:r w:rsidR="00614ADF">
              <w:rPr>
                <w:rFonts w:ascii="Times New Roman" w:hAnsi="Times New Roman" w:cs="Times New Roman"/>
                <w:i/>
                <w:iCs/>
                <w:sz w:val="24"/>
                <w:szCs w:val="24"/>
                <w:lang w:val="ro-MD"/>
              </w:rPr>
              <w:t>performanței</w:t>
            </w:r>
            <w:r w:rsidRPr="00023F9A">
              <w:rPr>
                <w:rFonts w:ascii="Times New Roman" w:hAnsi="Times New Roman" w:cs="Times New Roman"/>
                <w:i/>
                <w:iCs/>
                <w:sz w:val="24"/>
                <w:szCs w:val="24"/>
                <w:lang w:val="ro-MD"/>
              </w:rPr>
              <w:t xml:space="preserve"> la toate etapele ciclului de achiziții publice.</w:t>
            </w:r>
          </w:p>
        </w:tc>
      </w:tr>
      <w:tr w:rsidR="00B81E98" w:rsidRPr="00B81E98" w14:paraId="67984200" w14:textId="77777777" w:rsidTr="00B81E98">
        <w:trPr>
          <w:trHeight w:val="303"/>
        </w:trPr>
        <w:tc>
          <w:tcPr>
            <w:tcW w:w="2045" w:type="dxa"/>
            <w:tcBorders>
              <w:top w:val="single" w:sz="4" w:space="0" w:color="auto"/>
              <w:left w:val="single" w:sz="4" w:space="0" w:color="auto"/>
              <w:bottom w:val="single" w:sz="4" w:space="0" w:color="auto"/>
              <w:right w:val="single" w:sz="4" w:space="0" w:color="auto"/>
            </w:tcBorders>
            <w:hideMark/>
          </w:tcPr>
          <w:p w14:paraId="4720821A" w14:textId="77777777" w:rsidR="00B81E98" w:rsidRDefault="00B81E98" w:rsidP="007E19A7">
            <w:pPr>
              <w:pStyle w:val="a4"/>
              <w:numPr>
                <w:ilvl w:val="0"/>
                <w:numId w:val="1"/>
              </w:numPr>
              <w:spacing w:line="240" w:lineRule="auto"/>
              <w:ind w:left="313" w:hanging="313"/>
              <w:jc w:val="both"/>
              <w:rPr>
                <w:rFonts w:ascii="Times New Roman" w:hAnsi="Times New Roman" w:cs="Times New Roman"/>
                <w:b/>
                <w:sz w:val="24"/>
                <w:szCs w:val="24"/>
                <w:lang w:val="ro-MD"/>
              </w:rPr>
            </w:pPr>
            <w:r>
              <w:rPr>
                <w:rFonts w:ascii="Times New Roman" w:hAnsi="Times New Roman" w:cs="Times New Roman"/>
                <w:b/>
                <w:sz w:val="24"/>
                <w:szCs w:val="24"/>
                <w:lang w:val="ro-MD"/>
              </w:rPr>
              <w:lastRenderedPageBreak/>
              <w:t xml:space="preserve">Concordanța cu SND </w:t>
            </w:r>
          </w:p>
        </w:tc>
        <w:tc>
          <w:tcPr>
            <w:tcW w:w="7300" w:type="dxa"/>
            <w:tcBorders>
              <w:top w:val="single" w:sz="4" w:space="0" w:color="auto"/>
              <w:left w:val="single" w:sz="4" w:space="0" w:color="auto"/>
              <w:bottom w:val="single" w:sz="4" w:space="0" w:color="auto"/>
              <w:right w:val="single" w:sz="4" w:space="0" w:color="auto"/>
            </w:tcBorders>
            <w:hideMark/>
          </w:tcPr>
          <w:p w14:paraId="1345CD25" w14:textId="77777777" w:rsidR="0016280E" w:rsidRPr="0016280E" w:rsidRDefault="0016280E" w:rsidP="0016280E">
            <w:p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 xml:space="preserve">Programul se va alinia cu obiectivele </w:t>
            </w:r>
            <w:r w:rsidRPr="00357E9F">
              <w:rPr>
                <w:rFonts w:ascii="Times New Roman" w:hAnsi="Times New Roman" w:cs="Times New Roman"/>
                <w:b/>
                <w:bCs/>
                <w:sz w:val="24"/>
                <w:szCs w:val="24"/>
                <w:lang w:val="ro-MD"/>
              </w:rPr>
              <w:t>Agendei de Dezvoltare Durabile 2030</w:t>
            </w:r>
            <w:r w:rsidRPr="0016280E">
              <w:rPr>
                <w:rFonts w:ascii="Times New Roman" w:hAnsi="Times New Roman" w:cs="Times New Roman"/>
                <w:sz w:val="24"/>
                <w:szCs w:val="24"/>
                <w:lang w:val="ro-MD"/>
              </w:rPr>
              <w:t>, în special:</w:t>
            </w:r>
          </w:p>
          <w:p w14:paraId="77DBC1CE" w14:textId="26AC5ED9" w:rsidR="0016280E" w:rsidRPr="0016280E" w:rsidRDefault="0016280E" w:rsidP="00427713">
            <w:pPr>
              <w:pStyle w:val="a4"/>
              <w:numPr>
                <w:ilvl w:val="0"/>
                <w:numId w:val="10"/>
              </w:numPr>
              <w:spacing w:line="240" w:lineRule="auto"/>
              <w:ind w:left="32" w:firstLine="328"/>
              <w:jc w:val="both"/>
              <w:rPr>
                <w:rFonts w:ascii="Times New Roman" w:hAnsi="Times New Roman" w:cs="Times New Roman"/>
                <w:sz w:val="24"/>
                <w:szCs w:val="24"/>
                <w:lang w:val="ro-MD"/>
              </w:rPr>
            </w:pPr>
            <w:r w:rsidRPr="0016280E">
              <w:rPr>
                <w:rFonts w:ascii="Times New Roman" w:hAnsi="Times New Roman" w:cs="Times New Roman"/>
                <w:b/>
                <w:bCs/>
                <w:sz w:val="24"/>
                <w:szCs w:val="24"/>
                <w:lang w:val="ro-MD"/>
              </w:rPr>
              <w:t>Obiectivul nr. 9 (ODD 9)</w:t>
            </w:r>
            <w:r w:rsidRPr="0016280E">
              <w:rPr>
                <w:rFonts w:ascii="Times New Roman" w:hAnsi="Times New Roman" w:cs="Times New Roman"/>
                <w:sz w:val="24"/>
                <w:szCs w:val="24"/>
                <w:lang w:val="ro-MD"/>
              </w:rPr>
              <w:t xml:space="preserve"> – Construirea unor infrastructuri rezistente, promovarea industrializării durabile și încurajarea inovației</w:t>
            </w:r>
            <w:r>
              <w:rPr>
                <w:rFonts w:ascii="Times New Roman" w:hAnsi="Times New Roman" w:cs="Times New Roman"/>
                <w:sz w:val="24"/>
                <w:szCs w:val="24"/>
                <w:lang w:val="ro-MD"/>
              </w:rPr>
              <w:t xml:space="preserve">, inclusiv </w:t>
            </w:r>
          </w:p>
          <w:p w14:paraId="4A92306B" w14:textId="77777777" w:rsidR="0016280E" w:rsidRDefault="0016280E" w:rsidP="0016280E">
            <w:pPr>
              <w:pStyle w:val="a4"/>
              <w:numPr>
                <w:ilvl w:val="0"/>
                <w:numId w:val="15"/>
              </w:num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Dezvoltarea infrastructurii calitative, fiabile, durabile și puternice în regiunile țării pentru a susține dezvoltarea economică și creșterea bunăstării populației, cu accent pe accesul larg și echitabil pentru toți (</w:t>
            </w:r>
            <w:r w:rsidRPr="0016280E">
              <w:rPr>
                <w:rFonts w:ascii="Times New Roman" w:hAnsi="Times New Roman" w:cs="Times New Roman"/>
                <w:b/>
                <w:bCs/>
                <w:sz w:val="24"/>
                <w:szCs w:val="24"/>
                <w:lang w:val="ro-MD"/>
              </w:rPr>
              <w:t>ținta 9.1.</w:t>
            </w:r>
            <w:r w:rsidRPr="0016280E">
              <w:rPr>
                <w:rFonts w:ascii="Times New Roman" w:hAnsi="Times New Roman" w:cs="Times New Roman"/>
                <w:sz w:val="24"/>
                <w:szCs w:val="24"/>
                <w:lang w:val="ro-MD"/>
              </w:rPr>
              <w:t>);</w:t>
            </w:r>
          </w:p>
          <w:p w14:paraId="53C40D1A" w14:textId="6C246060" w:rsidR="0016280E" w:rsidRPr="0016280E" w:rsidRDefault="0016280E" w:rsidP="0016280E">
            <w:pPr>
              <w:pStyle w:val="a4"/>
              <w:numPr>
                <w:ilvl w:val="0"/>
                <w:numId w:val="15"/>
              </w:num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Până în 2030, modernizarea infrastructurii și reabilitarea industriilor pentru a deveni durabile, cu eficiență sporită în utilizarea resurselor și adoptare sporită a tehnologiilor și proceselor industriale curate și ecologice, fiind luate măsuri în conformitate cu capacitățile respective (</w:t>
            </w:r>
            <w:r w:rsidRPr="0016280E">
              <w:rPr>
                <w:rFonts w:ascii="Times New Roman" w:hAnsi="Times New Roman" w:cs="Times New Roman"/>
                <w:b/>
                <w:bCs/>
                <w:sz w:val="24"/>
                <w:szCs w:val="24"/>
                <w:lang w:val="ro-MD"/>
              </w:rPr>
              <w:t>ținta 9.4.</w:t>
            </w:r>
            <w:r w:rsidRPr="0016280E">
              <w:rPr>
                <w:rFonts w:ascii="Times New Roman" w:hAnsi="Times New Roman" w:cs="Times New Roman"/>
                <w:sz w:val="24"/>
                <w:szCs w:val="24"/>
                <w:lang w:val="ro-MD"/>
              </w:rPr>
              <w:t>).</w:t>
            </w:r>
          </w:p>
          <w:p w14:paraId="4206E70C" w14:textId="77777777" w:rsidR="0016280E" w:rsidRDefault="0016280E" w:rsidP="00427713">
            <w:pPr>
              <w:pStyle w:val="a4"/>
              <w:numPr>
                <w:ilvl w:val="0"/>
                <w:numId w:val="10"/>
              </w:numPr>
              <w:spacing w:line="240" w:lineRule="auto"/>
              <w:ind w:left="32" w:firstLine="328"/>
              <w:jc w:val="both"/>
              <w:rPr>
                <w:rFonts w:ascii="Times New Roman" w:hAnsi="Times New Roman" w:cs="Times New Roman"/>
                <w:sz w:val="24"/>
                <w:szCs w:val="24"/>
                <w:lang w:val="ro-MD"/>
              </w:rPr>
            </w:pPr>
            <w:r w:rsidRPr="0016280E">
              <w:rPr>
                <w:rFonts w:ascii="Times New Roman" w:hAnsi="Times New Roman" w:cs="Times New Roman"/>
                <w:b/>
                <w:bCs/>
                <w:sz w:val="24"/>
                <w:szCs w:val="24"/>
                <w:lang w:val="ro-MD"/>
              </w:rPr>
              <w:t>Obiectivul nr. 12 (ODD 12)</w:t>
            </w:r>
            <w:r w:rsidRPr="0016280E">
              <w:rPr>
                <w:rFonts w:ascii="Times New Roman" w:hAnsi="Times New Roman" w:cs="Times New Roman"/>
                <w:sz w:val="24"/>
                <w:szCs w:val="24"/>
                <w:lang w:val="ro-MD"/>
              </w:rPr>
              <w:t xml:space="preserve"> – Asigurarea unor modele de consum și producție durabile</w:t>
            </w:r>
            <w:r>
              <w:rPr>
                <w:rFonts w:ascii="Times New Roman" w:hAnsi="Times New Roman" w:cs="Times New Roman"/>
                <w:sz w:val="24"/>
                <w:szCs w:val="24"/>
                <w:lang w:val="ro-MD"/>
              </w:rPr>
              <w:t>, inclusiv</w:t>
            </w:r>
          </w:p>
          <w:p w14:paraId="23C430B0" w14:textId="77777777" w:rsidR="0016280E" w:rsidRDefault="0016280E" w:rsidP="0016280E">
            <w:pPr>
              <w:pStyle w:val="a4"/>
              <w:numPr>
                <w:ilvl w:val="0"/>
                <w:numId w:val="16"/>
              </w:num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Integrarea producției și consumului durabil în politicile naționale și implementarea acestora (</w:t>
            </w:r>
            <w:r w:rsidRPr="0016280E">
              <w:rPr>
                <w:rFonts w:ascii="Times New Roman" w:hAnsi="Times New Roman" w:cs="Times New Roman"/>
                <w:b/>
                <w:bCs/>
                <w:sz w:val="24"/>
                <w:szCs w:val="24"/>
                <w:lang w:val="ro-MD"/>
              </w:rPr>
              <w:t>ținta 12.1.</w:t>
            </w:r>
            <w:r w:rsidRPr="0016280E">
              <w:rPr>
                <w:rFonts w:ascii="Times New Roman" w:hAnsi="Times New Roman" w:cs="Times New Roman"/>
                <w:sz w:val="24"/>
                <w:szCs w:val="24"/>
                <w:lang w:val="ro-MD"/>
              </w:rPr>
              <w:t>);</w:t>
            </w:r>
          </w:p>
          <w:p w14:paraId="36E2ED9F" w14:textId="698B6590" w:rsidR="0016280E" w:rsidRPr="0016280E" w:rsidRDefault="0016280E" w:rsidP="0016280E">
            <w:pPr>
              <w:pStyle w:val="a4"/>
              <w:numPr>
                <w:ilvl w:val="0"/>
                <w:numId w:val="16"/>
              </w:num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Promovarea practicilor durabile de achiziții publice, în conformitate cu politicile și prioritățile naționale (</w:t>
            </w:r>
            <w:r w:rsidRPr="0016280E">
              <w:rPr>
                <w:rFonts w:ascii="Times New Roman" w:hAnsi="Times New Roman" w:cs="Times New Roman"/>
                <w:b/>
                <w:bCs/>
                <w:sz w:val="24"/>
                <w:szCs w:val="24"/>
                <w:lang w:val="ro-MD"/>
              </w:rPr>
              <w:t>ținta 12.7.</w:t>
            </w:r>
            <w:r w:rsidRPr="0016280E">
              <w:rPr>
                <w:rFonts w:ascii="Times New Roman" w:hAnsi="Times New Roman" w:cs="Times New Roman"/>
                <w:sz w:val="24"/>
                <w:szCs w:val="24"/>
                <w:lang w:val="ro-MD"/>
              </w:rPr>
              <w:t>).</w:t>
            </w:r>
          </w:p>
          <w:p w14:paraId="3AC2B152" w14:textId="601A5053" w:rsidR="0016280E" w:rsidRPr="0016280E" w:rsidRDefault="0016280E" w:rsidP="00427713">
            <w:pPr>
              <w:pStyle w:val="a4"/>
              <w:numPr>
                <w:ilvl w:val="0"/>
                <w:numId w:val="10"/>
              </w:numPr>
              <w:spacing w:line="240" w:lineRule="auto"/>
              <w:ind w:left="32" w:firstLine="328"/>
              <w:jc w:val="both"/>
              <w:rPr>
                <w:rFonts w:ascii="Times New Roman" w:hAnsi="Times New Roman" w:cs="Times New Roman"/>
                <w:sz w:val="24"/>
                <w:szCs w:val="24"/>
                <w:lang w:val="ro-MD"/>
              </w:rPr>
            </w:pPr>
            <w:r w:rsidRPr="0016280E">
              <w:rPr>
                <w:rFonts w:ascii="Times New Roman" w:hAnsi="Times New Roman" w:cs="Times New Roman"/>
                <w:b/>
                <w:bCs/>
                <w:sz w:val="24"/>
                <w:szCs w:val="24"/>
                <w:lang w:val="ro-MD"/>
              </w:rPr>
              <w:t>Obiectivul nr. 16 (ODD 16)</w:t>
            </w:r>
            <w:r w:rsidRPr="0016280E">
              <w:rPr>
                <w:rFonts w:ascii="Times New Roman" w:hAnsi="Times New Roman" w:cs="Times New Roman"/>
                <w:sz w:val="24"/>
                <w:szCs w:val="24"/>
                <w:lang w:val="ro-MD"/>
              </w:rPr>
              <w:t xml:space="preserve"> - Promovarea unor societăți pașnice și incluzive pentru o dezvoltare durabilă, a accesului la justiție pentru toți și crearea unor instituții eficiente, responsabile și incluzive la toate nivelurile</w:t>
            </w:r>
            <w:r>
              <w:rPr>
                <w:rFonts w:ascii="Times New Roman" w:hAnsi="Times New Roman" w:cs="Times New Roman"/>
                <w:sz w:val="24"/>
                <w:szCs w:val="24"/>
                <w:lang w:val="ro-MD"/>
              </w:rPr>
              <w:t>, inclusiv</w:t>
            </w:r>
          </w:p>
          <w:p w14:paraId="5A197858" w14:textId="7EA3FF8F" w:rsidR="0016280E" w:rsidRDefault="0016280E" w:rsidP="0016280E">
            <w:pPr>
              <w:pStyle w:val="a4"/>
              <w:numPr>
                <w:ilvl w:val="0"/>
                <w:numId w:val="17"/>
              </w:numPr>
              <w:spacing w:line="240" w:lineRule="auto"/>
              <w:jc w:val="both"/>
              <w:rPr>
                <w:rFonts w:ascii="Times New Roman" w:hAnsi="Times New Roman" w:cs="Times New Roman"/>
                <w:sz w:val="24"/>
                <w:szCs w:val="24"/>
                <w:lang w:val="ro-MD"/>
              </w:rPr>
            </w:pPr>
            <w:r w:rsidRPr="0016280E">
              <w:rPr>
                <w:rFonts w:ascii="Times New Roman" w:hAnsi="Times New Roman" w:cs="Times New Roman"/>
                <w:sz w:val="24"/>
                <w:szCs w:val="24"/>
                <w:lang w:val="ro-MD"/>
              </w:rPr>
              <w:t>Reducerea semnificativă a corupției și mituirii în toate formele sale (</w:t>
            </w:r>
            <w:r w:rsidRPr="0016280E">
              <w:rPr>
                <w:rFonts w:ascii="Times New Roman" w:hAnsi="Times New Roman" w:cs="Times New Roman"/>
                <w:b/>
                <w:bCs/>
                <w:sz w:val="24"/>
                <w:szCs w:val="24"/>
                <w:lang w:val="ro-MD"/>
              </w:rPr>
              <w:t>ținta 16.5.</w:t>
            </w:r>
            <w:r w:rsidRPr="0016280E">
              <w:rPr>
                <w:rFonts w:ascii="Times New Roman" w:hAnsi="Times New Roman" w:cs="Times New Roman"/>
                <w:sz w:val="24"/>
                <w:szCs w:val="24"/>
                <w:lang w:val="ro-MD"/>
              </w:rPr>
              <w:t>).</w:t>
            </w:r>
          </w:p>
          <w:p w14:paraId="74900E00" w14:textId="36B6F8FE" w:rsidR="00357E9F" w:rsidRDefault="00357E9F" w:rsidP="00357E9F">
            <w:pPr>
              <w:spacing w:line="240" w:lineRule="auto"/>
              <w:jc w:val="both"/>
              <w:rPr>
                <w:rFonts w:ascii="Times New Roman" w:hAnsi="Times New Roman" w:cs="Times New Roman"/>
                <w:sz w:val="24"/>
                <w:szCs w:val="24"/>
                <w:lang w:val="ro-MD"/>
              </w:rPr>
            </w:pPr>
          </w:p>
          <w:p w14:paraId="6A7C7B63" w14:textId="77824F0B" w:rsidR="00371F20" w:rsidRPr="00371F20" w:rsidRDefault="00371F20" w:rsidP="00371F20">
            <w:pPr>
              <w:pStyle w:val="a4"/>
              <w:spacing w:line="240" w:lineRule="auto"/>
              <w:ind w:left="0"/>
              <w:jc w:val="both"/>
              <w:rPr>
                <w:rFonts w:ascii="Times New Roman" w:hAnsi="Times New Roman" w:cs="Times New Roman"/>
                <w:sz w:val="24"/>
                <w:szCs w:val="24"/>
                <w:lang w:val="ro-MD"/>
              </w:rPr>
            </w:pPr>
            <w:r w:rsidRPr="00371F20">
              <w:rPr>
                <w:rFonts w:ascii="Times New Roman" w:hAnsi="Times New Roman" w:cs="Times New Roman"/>
                <w:sz w:val="24"/>
                <w:szCs w:val="24"/>
                <w:lang w:val="ro-MD"/>
              </w:rPr>
              <w:t>Totodată, Programul va contribui la implementarea următo</w:t>
            </w:r>
            <w:r w:rsidR="00AA5B12">
              <w:rPr>
                <w:rFonts w:ascii="Times New Roman" w:hAnsi="Times New Roman" w:cs="Times New Roman"/>
                <w:sz w:val="24"/>
                <w:szCs w:val="24"/>
                <w:lang w:val="ro-MD"/>
              </w:rPr>
              <w:t>a</w:t>
            </w:r>
            <w:r w:rsidRPr="00371F20">
              <w:rPr>
                <w:rFonts w:ascii="Times New Roman" w:hAnsi="Times New Roman" w:cs="Times New Roman"/>
                <w:sz w:val="24"/>
                <w:szCs w:val="24"/>
                <w:lang w:val="ro-MD"/>
              </w:rPr>
              <w:t>r</w:t>
            </w:r>
            <w:r w:rsidR="00AA5B12">
              <w:rPr>
                <w:rFonts w:ascii="Times New Roman" w:hAnsi="Times New Roman" w:cs="Times New Roman"/>
                <w:sz w:val="24"/>
                <w:szCs w:val="24"/>
                <w:lang w:val="ro-MD"/>
              </w:rPr>
              <w:t>e</w:t>
            </w:r>
            <w:r w:rsidRPr="00371F20">
              <w:rPr>
                <w:rFonts w:ascii="Times New Roman" w:hAnsi="Times New Roman" w:cs="Times New Roman"/>
                <w:sz w:val="24"/>
                <w:szCs w:val="24"/>
                <w:lang w:val="ro-MD"/>
              </w:rPr>
              <w:t xml:space="preserve">lor </w:t>
            </w:r>
            <w:r w:rsidR="00BE1BE2">
              <w:rPr>
                <w:rFonts w:ascii="Times New Roman" w:hAnsi="Times New Roman" w:cs="Times New Roman"/>
                <w:sz w:val="24"/>
                <w:szCs w:val="24"/>
                <w:lang w:val="ro-MD"/>
              </w:rPr>
              <w:t>obie</w:t>
            </w:r>
            <w:r w:rsidR="00AA5B12">
              <w:rPr>
                <w:rFonts w:ascii="Times New Roman" w:hAnsi="Times New Roman" w:cs="Times New Roman"/>
                <w:sz w:val="24"/>
                <w:szCs w:val="24"/>
                <w:lang w:val="ro-MD"/>
              </w:rPr>
              <w:t>ctive</w:t>
            </w:r>
            <w:r w:rsidR="001A283E">
              <w:rPr>
                <w:rFonts w:ascii="Times New Roman" w:hAnsi="Times New Roman" w:cs="Times New Roman"/>
                <w:sz w:val="24"/>
                <w:szCs w:val="24"/>
                <w:lang w:val="ro-MD"/>
              </w:rPr>
              <w:t xml:space="preserve"> </w:t>
            </w:r>
            <w:r w:rsidR="00AA5B12">
              <w:rPr>
                <w:rFonts w:ascii="Times New Roman" w:hAnsi="Times New Roman" w:cs="Times New Roman"/>
                <w:sz w:val="24"/>
                <w:szCs w:val="24"/>
                <w:lang w:val="ro-MD"/>
              </w:rPr>
              <w:t xml:space="preserve">a </w:t>
            </w:r>
            <w:r w:rsidRPr="00371F20">
              <w:rPr>
                <w:rFonts w:ascii="Times New Roman" w:hAnsi="Times New Roman" w:cs="Times New Roman"/>
                <w:b/>
                <w:bCs/>
                <w:sz w:val="24"/>
                <w:szCs w:val="24"/>
                <w:lang w:val="ro-MD"/>
              </w:rPr>
              <w:t>Strategiei Naționale de Dezvoltare</w:t>
            </w:r>
            <w:r w:rsidRPr="00371F20">
              <w:rPr>
                <w:b/>
                <w:bCs/>
              </w:rPr>
              <w:t xml:space="preserve"> </w:t>
            </w:r>
            <w:r w:rsidR="00BE1BE2">
              <w:rPr>
                <w:rFonts w:ascii="Times New Roman" w:hAnsi="Times New Roman" w:cs="Times New Roman"/>
                <w:b/>
                <w:bCs/>
                <w:sz w:val="24"/>
                <w:szCs w:val="24"/>
                <w:lang w:val="ro-MD"/>
              </w:rPr>
              <w:t>”</w:t>
            </w:r>
            <w:r w:rsidRPr="00371F20">
              <w:rPr>
                <w:rFonts w:ascii="Times New Roman" w:hAnsi="Times New Roman" w:cs="Times New Roman"/>
                <w:b/>
                <w:bCs/>
                <w:sz w:val="24"/>
                <w:szCs w:val="24"/>
                <w:lang w:val="ro-MD"/>
              </w:rPr>
              <w:t xml:space="preserve">Moldova </w:t>
            </w:r>
            <w:r w:rsidR="00BE1BE2">
              <w:rPr>
                <w:rFonts w:ascii="Times New Roman" w:hAnsi="Times New Roman" w:cs="Times New Roman"/>
                <w:b/>
                <w:bCs/>
                <w:sz w:val="24"/>
                <w:szCs w:val="24"/>
                <w:lang w:val="ro-MD"/>
              </w:rPr>
              <w:t xml:space="preserve">Europeană </w:t>
            </w:r>
            <w:r w:rsidRPr="00371F20">
              <w:rPr>
                <w:rFonts w:ascii="Times New Roman" w:hAnsi="Times New Roman" w:cs="Times New Roman"/>
                <w:b/>
                <w:bCs/>
                <w:sz w:val="24"/>
                <w:szCs w:val="24"/>
                <w:lang w:val="ro-MD"/>
              </w:rPr>
              <w:t>2030</w:t>
            </w:r>
            <w:r w:rsidR="00BE1BE2">
              <w:rPr>
                <w:rFonts w:ascii="Times New Roman" w:hAnsi="Times New Roman" w:cs="Times New Roman"/>
                <w:b/>
                <w:bCs/>
                <w:sz w:val="24"/>
                <w:szCs w:val="24"/>
                <w:lang w:val="ro-MD"/>
              </w:rPr>
              <w:t>”</w:t>
            </w:r>
            <w:r w:rsidR="00BE1BE2">
              <w:rPr>
                <w:rFonts w:ascii="Times New Roman" w:hAnsi="Times New Roman" w:cs="Times New Roman"/>
                <w:sz w:val="24"/>
                <w:szCs w:val="24"/>
                <w:lang w:val="ro-MD"/>
              </w:rPr>
              <w:t xml:space="preserve"> </w:t>
            </w:r>
            <w:r w:rsidRPr="00371F20">
              <w:rPr>
                <w:rFonts w:ascii="Times New Roman" w:hAnsi="Times New Roman" w:cs="Times New Roman"/>
                <w:sz w:val="24"/>
                <w:szCs w:val="24"/>
                <w:lang w:val="ro-MD"/>
              </w:rPr>
              <w:t>aprobat</w:t>
            </w:r>
            <w:r w:rsidR="00BE1BE2">
              <w:rPr>
                <w:rFonts w:ascii="Times New Roman" w:hAnsi="Times New Roman" w:cs="Times New Roman"/>
                <w:sz w:val="24"/>
                <w:szCs w:val="24"/>
                <w:lang w:val="ro-MD"/>
              </w:rPr>
              <w:t>ă</w:t>
            </w:r>
            <w:r w:rsidRPr="00371F20">
              <w:rPr>
                <w:rFonts w:ascii="Times New Roman" w:hAnsi="Times New Roman" w:cs="Times New Roman"/>
                <w:sz w:val="24"/>
                <w:szCs w:val="24"/>
                <w:lang w:val="ro-MD"/>
              </w:rPr>
              <w:t xml:space="preserve"> prin </w:t>
            </w:r>
            <w:r w:rsidR="00BE1BE2">
              <w:rPr>
                <w:rFonts w:ascii="Times New Roman" w:hAnsi="Times New Roman" w:cs="Times New Roman"/>
                <w:sz w:val="24"/>
                <w:szCs w:val="24"/>
                <w:lang w:val="ro-MD"/>
              </w:rPr>
              <w:t>Legea</w:t>
            </w:r>
            <w:r w:rsidRPr="00371F20">
              <w:rPr>
                <w:rFonts w:ascii="Times New Roman" w:hAnsi="Times New Roman" w:cs="Times New Roman"/>
                <w:sz w:val="24"/>
                <w:szCs w:val="24"/>
                <w:lang w:val="ro-MD"/>
              </w:rPr>
              <w:t xml:space="preserve"> nr.</w:t>
            </w:r>
            <w:r w:rsidR="00427713">
              <w:rPr>
                <w:rFonts w:ascii="Times New Roman" w:hAnsi="Times New Roman" w:cs="Times New Roman"/>
                <w:sz w:val="24"/>
                <w:szCs w:val="24"/>
                <w:lang w:val="ro-MD"/>
              </w:rPr>
              <w:t xml:space="preserve"> </w:t>
            </w:r>
            <w:r w:rsidRPr="00371F20">
              <w:rPr>
                <w:rFonts w:ascii="Times New Roman" w:hAnsi="Times New Roman" w:cs="Times New Roman"/>
                <w:sz w:val="24"/>
                <w:szCs w:val="24"/>
                <w:lang w:val="ro-MD"/>
              </w:rPr>
              <w:t>3</w:t>
            </w:r>
            <w:r w:rsidR="00BE1BE2">
              <w:rPr>
                <w:rFonts w:ascii="Times New Roman" w:hAnsi="Times New Roman" w:cs="Times New Roman"/>
                <w:sz w:val="24"/>
                <w:szCs w:val="24"/>
                <w:lang w:val="ro-MD"/>
              </w:rPr>
              <w:t>15</w:t>
            </w:r>
            <w:r w:rsidRPr="00371F20">
              <w:rPr>
                <w:rFonts w:ascii="Times New Roman" w:hAnsi="Times New Roman" w:cs="Times New Roman"/>
                <w:sz w:val="24"/>
                <w:szCs w:val="24"/>
                <w:lang w:val="ro-MD"/>
              </w:rPr>
              <w:t>/202</w:t>
            </w:r>
            <w:r w:rsidR="00BE1BE2">
              <w:rPr>
                <w:rFonts w:ascii="Times New Roman" w:hAnsi="Times New Roman" w:cs="Times New Roman"/>
                <w:sz w:val="24"/>
                <w:szCs w:val="24"/>
                <w:lang w:val="ro-MD"/>
              </w:rPr>
              <w:t>2</w:t>
            </w:r>
            <w:r w:rsidR="00AA5B12">
              <w:rPr>
                <w:rFonts w:ascii="Times New Roman" w:hAnsi="Times New Roman" w:cs="Times New Roman"/>
                <w:sz w:val="24"/>
                <w:szCs w:val="24"/>
                <w:lang w:val="ro-MD"/>
              </w:rPr>
              <w:t>:</w:t>
            </w:r>
          </w:p>
          <w:p w14:paraId="1E46C350" w14:textId="77777777" w:rsidR="00C61894" w:rsidRDefault="00C61894" w:rsidP="00C61894">
            <w:pPr>
              <w:spacing w:line="240" w:lineRule="auto"/>
              <w:jc w:val="both"/>
              <w:rPr>
                <w:rFonts w:ascii="Times New Roman" w:hAnsi="Times New Roman" w:cs="Times New Roman"/>
                <w:sz w:val="24"/>
                <w:szCs w:val="24"/>
                <w:lang w:val="ro-MD"/>
              </w:rPr>
            </w:pPr>
          </w:p>
          <w:p w14:paraId="391F4950" w14:textId="54539744" w:rsidR="00AA5B12" w:rsidRPr="00AA5B12" w:rsidRDefault="00371F20" w:rsidP="00AA5B12">
            <w:pPr>
              <w:spacing w:line="240" w:lineRule="auto"/>
              <w:jc w:val="both"/>
              <w:rPr>
                <w:rFonts w:ascii="Times New Roman" w:hAnsi="Times New Roman" w:cs="Times New Roman"/>
                <w:b/>
                <w:bCs/>
                <w:sz w:val="24"/>
                <w:szCs w:val="24"/>
                <w:lang w:val="en-US"/>
              </w:rPr>
            </w:pPr>
            <w:r w:rsidRPr="00C61894">
              <w:rPr>
                <w:rFonts w:ascii="Times New Roman" w:hAnsi="Times New Roman" w:cs="Times New Roman"/>
                <w:b/>
                <w:bCs/>
                <w:sz w:val="24"/>
                <w:szCs w:val="24"/>
                <w:lang w:val="ro-MD"/>
              </w:rPr>
              <w:t xml:space="preserve"> </w:t>
            </w:r>
          </w:p>
          <w:p w14:paraId="449665D9" w14:textId="25DEFBCC" w:rsidR="00371F20" w:rsidRPr="00C61894" w:rsidRDefault="00371F20" w:rsidP="00C61894">
            <w:pPr>
              <w:spacing w:line="240" w:lineRule="auto"/>
              <w:jc w:val="both"/>
              <w:rPr>
                <w:rFonts w:ascii="Times New Roman" w:hAnsi="Times New Roman" w:cs="Times New Roman"/>
                <w:b/>
                <w:bCs/>
                <w:sz w:val="24"/>
                <w:szCs w:val="24"/>
                <w:lang w:val="ro-MD"/>
              </w:rPr>
            </w:pPr>
          </w:p>
          <w:p w14:paraId="4CB11CC2" w14:textId="6249BC39" w:rsidR="000C4E27" w:rsidRPr="000C4E27" w:rsidRDefault="00AA5B12" w:rsidP="000C4E27">
            <w:pPr>
              <w:pStyle w:val="a4"/>
              <w:numPr>
                <w:ilvl w:val="0"/>
                <w:numId w:val="19"/>
              </w:numPr>
              <w:spacing w:line="240" w:lineRule="auto"/>
              <w:ind w:left="0" w:firstLine="316"/>
              <w:jc w:val="both"/>
              <w:rPr>
                <w:rFonts w:ascii="Times New Roman" w:hAnsi="Times New Roman" w:cs="Times New Roman"/>
                <w:sz w:val="24"/>
                <w:szCs w:val="24"/>
                <w:lang w:val="ro-MD"/>
              </w:rPr>
            </w:pPr>
            <w:r w:rsidRPr="00AA5B12">
              <w:rPr>
                <w:rFonts w:ascii="Times New Roman" w:hAnsi="Times New Roman" w:cs="Times New Roman"/>
                <w:b/>
                <w:bCs/>
                <w:sz w:val="24"/>
                <w:szCs w:val="24"/>
                <w:lang w:val="ro-MD"/>
              </w:rPr>
              <w:lastRenderedPageBreak/>
              <w:t>Obiectivul general 1. Creșterea veniturilor din surse durabile și atenuarea inegalităților</w:t>
            </w:r>
            <w:r w:rsidR="001A283E">
              <w:rPr>
                <w:rFonts w:ascii="Times New Roman" w:hAnsi="Times New Roman" w:cs="Times New Roman"/>
                <w:b/>
                <w:bCs/>
                <w:sz w:val="24"/>
                <w:szCs w:val="24"/>
                <w:lang w:val="ro-MD"/>
              </w:rPr>
              <w:t>:</w:t>
            </w:r>
          </w:p>
          <w:p w14:paraId="4ABBDE51" w14:textId="0AB43F8B" w:rsidR="000C4E27" w:rsidRDefault="00176E3C" w:rsidP="001A283E">
            <w:pPr>
              <w:pStyle w:val="a4"/>
              <w:numPr>
                <w:ilvl w:val="0"/>
                <w:numId w:val="29"/>
              </w:numPr>
              <w:spacing w:line="240" w:lineRule="auto"/>
              <w:ind w:left="1225" w:hanging="450"/>
              <w:jc w:val="both"/>
              <w:rPr>
                <w:rFonts w:ascii="Times New Roman" w:hAnsi="Times New Roman" w:cs="Times New Roman"/>
                <w:sz w:val="24"/>
                <w:szCs w:val="24"/>
                <w:lang w:val="ro-MD"/>
              </w:rPr>
            </w:pPr>
            <w:r w:rsidRPr="000C4E27">
              <w:rPr>
                <w:rFonts w:ascii="Times New Roman" w:hAnsi="Times New Roman" w:cs="Times New Roman"/>
                <w:sz w:val="24"/>
                <w:szCs w:val="24"/>
                <w:lang w:val="ro-MD"/>
              </w:rPr>
              <w:t>Obiectivul specific 1.1. Creșterea accelerată a productivității muncii</w:t>
            </w:r>
            <w:r w:rsidR="000C4E27">
              <w:rPr>
                <w:rFonts w:ascii="Times New Roman" w:hAnsi="Times New Roman" w:cs="Times New Roman"/>
                <w:sz w:val="24"/>
                <w:szCs w:val="24"/>
                <w:lang w:val="ro-MD"/>
              </w:rPr>
              <w:t>;</w:t>
            </w:r>
          </w:p>
          <w:p w14:paraId="3661923A" w14:textId="47F2FDAF" w:rsidR="000C4E27" w:rsidRDefault="00176E3C" w:rsidP="001A283E">
            <w:pPr>
              <w:pStyle w:val="a4"/>
              <w:numPr>
                <w:ilvl w:val="0"/>
                <w:numId w:val="29"/>
              </w:numPr>
              <w:spacing w:line="240" w:lineRule="auto"/>
              <w:ind w:left="1225" w:hanging="450"/>
              <w:jc w:val="both"/>
              <w:rPr>
                <w:rFonts w:ascii="Times New Roman" w:hAnsi="Times New Roman" w:cs="Times New Roman"/>
                <w:sz w:val="24"/>
                <w:szCs w:val="24"/>
                <w:lang w:val="ro-MD"/>
              </w:rPr>
            </w:pPr>
            <w:r w:rsidRPr="000C4E27">
              <w:rPr>
                <w:rFonts w:ascii="Times New Roman" w:hAnsi="Times New Roman" w:cs="Times New Roman"/>
                <w:sz w:val="24"/>
                <w:szCs w:val="24"/>
                <w:lang w:val="ro-MD"/>
              </w:rPr>
              <w:t>Obiectivul specific 1.2. Dezvoltarea oportunităților pentru inovații și antreprenoriat</w:t>
            </w:r>
            <w:r w:rsidR="00371F20" w:rsidRPr="000C4E27">
              <w:rPr>
                <w:rFonts w:ascii="Times New Roman" w:hAnsi="Times New Roman" w:cs="Times New Roman"/>
                <w:sz w:val="24"/>
                <w:szCs w:val="24"/>
                <w:lang w:val="ro-MD"/>
              </w:rPr>
              <w:t>;</w:t>
            </w:r>
          </w:p>
          <w:p w14:paraId="6C14D98F" w14:textId="2F541BBC" w:rsidR="004E1FA7" w:rsidRPr="000C4E27" w:rsidRDefault="00176E3C" w:rsidP="001A283E">
            <w:pPr>
              <w:pStyle w:val="a4"/>
              <w:numPr>
                <w:ilvl w:val="0"/>
                <w:numId w:val="29"/>
              </w:numPr>
              <w:spacing w:line="240" w:lineRule="auto"/>
              <w:ind w:left="1225" w:hanging="450"/>
              <w:jc w:val="both"/>
              <w:rPr>
                <w:rFonts w:ascii="Times New Roman" w:hAnsi="Times New Roman" w:cs="Times New Roman"/>
                <w:sz w:val="24"/>
                <w:szCs w:val="24"/>
                <w:lang w:val="ro-MD"/>
              </w:rPr>
            </w:pPr>
            <w:r w:rsidRPr="000C4E27">
              <w:rPr>
                <w:rFonts w:ascii="Times New Roman" w:hAnsi="Times New Roman" w:cs="Times New Roman"/>
                <w:sz w:val="24"/>
                <w:szCs w:val="24"/>
                <w:lang w:val="ro-MD"/>
              </w:rPr>
              <w:t>Obiectivul specific 1.3. Ameliorarea condițiilor de muncă și reducerea ocupării informale</w:t>
            </w:r>
            <w:r w:rsidR="001A283E">
              <w:rPr>
                <w:rFonts w:ascii="Times New Roman" w:hAnsi="Times New Roman" w:cs="Times New Roman"/>
                <w:sz w:val="24"/>
                <w:szCs w:val="24"/>
                <w:lang w:val="ro-MD"/>
              </w:rPr>
              <w:t>.</w:t>
            </w:r>
          </w:p>
          <w:p w14:paraId="5428827D" w14:textId="40B9A575" w:rsidR="000C4E27" w:rsidRDefault="00E5734B" w:rsidP="000C4E27">
            <w:pPr>
              <w:pStyle w:val="a4"/>
              <w:numPr>
                <w:ilvl w:val="0"/>
                <w:numId w:val="19"/>
              </w:numPr>
              <w:spacing w:line="240" w:lineRule="auto"/>
              <w:ind w:left="46" w:firstLine="360"/>
              <w:jc w:val="both"/>
              <w:rPr>
                <w:rFonts w:ascii="Times New Roman" w:hAnsi="Times New Roman" w:cs="Times New Roman"/>
                <w:sz w:val="24"/>
                <w:szCs w:val="24"/>
                <w:lang w:val="ro-MD"/>
              </w:rPr>
            </w:pPr>
            <w:r w:rsidRPr="00E5734B">
              <w:rPr>
                <w:rFonts w:ascii="Times New Roman" w:hAnsi="Times New Roman" w:cs="Times New Roman"/>
                <w:b/>
                <w:bCs/>
                <w:sz w:val="24"/>
                <w:szCs w:val="24"/>
                <w:lang w:val="ro-MD"/>
              </w:rPr>
              <w:t>Obiectivul general 2. Îmbunătățirea condițiilor de trai</w:t>
            </w:r>
            <w:r w:rsidR="001A283E">
              <w:rPr>
                <w:rFonts w:ascii="Times New Roman" w:hAnsi="Times New Roman" w:cs="Times New Roman"/>
                <w:sz w:val="24"/>
                <w:szCs w:val="24"/>
                <w:lang w:val="ro-MD"/>
              </w:rPr>
              <w:t>:</w:t>
            </w:r>
          </w:p>
          <w:p w14:paraId="4CB55343" w14:textId="0E3373D4" w:rsidR="00E5734B" w:rsidRPr="000C4E27" w:rsidRDefault="00E5734B" w:rsidP="001A283E">
            <w:pPr>
              <w:pStyle w:val="a4"/>
              <w:numPr>
                <w:ilvl w:val="0"/>
                <w:numId w:val="30"/>
              </w:numPr>
              <w:spacing w:line="240" w:lineRule="auto"/>
              <w:ind w:left="1225" w:hanging="450"/>
              <w:jc w:val="both"/>
              <w:rPr>
                <w:rFonts w:ascii="Times New Roman" w:hAnsi="Times New Roman" w:cs="Times New Roman"/>
                <w:sz w:val="24"/>
                <w:szCs w:val="24"/>
                <w:lang w:val="ro-MD"/>
              </w:rPr>
            </w:pPr>
            <w:r w:rsidRPr="000C4E27">
              <w:rPr>
                <w:rFonts w:ascii="Times New Roman" w:hAnsi="Times New Roman" w:cs="Times New Roman"/>
                <w:sz w:val="24"/>
                <w:szCs w:val="24"/>
                <w:lang w:val="ro-MD"/>
              </w:rPr>
              <w:t>Obiectivul specific 2.1. Sporirea mobilității prin sisteme de transpor</w:t>
            </w:r>
            <w:r w:rsidR="001A283E">
              <w:rPr>
                <w:rFonts w:ascii="Times New Roman" w:hAnsi="Times New Roman" w:cs="Times New Roman"/>
                <w:sz w:val="24"/>
                <w:szCs w:val="24"/>
                <w:lang w:val="ro-MD"/>
              </w:rPr>
              <w:t>t eficiente, durabile și sigure.</w:t>
            </w:r>
          </w:p>
          <w:p w14:paraId="6AA10B04" w14:textId="715B920D" w:rsidR="000C4E27" w:rsidRDefault="00A6340B" w:rsidP="000C4E27">
            <w:pPr>
              <w:spacing w:line="240" w:lineRule="auto"/>
              <w:ind w:firstLine="406"/>
              <w:jc w:val="both"/>
              <w:rPr>
                <w:rFonts w:ascii="Times New Roman" w:hAnsi="Times New Roman" w:cs="Times New Roman"/>
                <w:sz w:val="24"/>
                <w:szCs w:val="24"/>
                <w:lang w:val="ro-MD"/>
              </w:rPr>
            </w:pPr>
            <w:r>
              <w:rPr>
                <w:rFonts w:ascii="Times New Roman" w:hAnsi="Times New Roman" w:cs="Times New Roman"/>
                <w:sz w:val="24"/>
                <w:szCs w:val="24"/>
                <w:lang w:val="ro-MD"/>
              </w:rPr>
              <w:t>-</w:t>
            </w:r>
            <w:r>
              <w:rPr>
                <w:rFonts w:ascii="Times New Roman" w:hAnsi="Times New Roman" w:cs="Times New Roman"/>
                <w:sz w:val="24"/>
                <w:szCs w:val="24"/>
                <w:lang w:val="ro-MD"/>
              </w:rPr>
              <w:tab/>
            </w:r>
            <w:r w:rsidR="00E5734B" w:rsidRPr="00E5734B">
              <w:rPr>
                <w:rFonts w:ascii="Times New Roman" w:hAnsi="Times New Roman" w:cs="Times New Roman"/>
                <w:b/>
                <w:sz w:val="24"/>
                <w:szCs w:val="24"/>
                <w:lang w:val="ro-MD"/>
              </w:rPr>
              <w:t>Obiectivul general 3. Garantarea educației corespunzătoare și de calitate pentru toți pe tot parcursul vieții</w:t>
            </w:r>
            <w:r w:rsidR="001A283E">
              <w:rPr>
                <w:rFonts w:ascii="Times New Roman" w:hAnsi="Times New Roman" w:cs="Times New Roman"/>
                <w:sz w:val="24"/>
                <w:szCs w:val="24"/>
                <w:lang w:val="ro-MD"/>
              </w:rPr>
              <w:t>:</w:t>
            </w:r>
          </w:p>
          <w:p w14:paraId="5D03B061" w14:textId="7167114F" w:rsidR="00C61894" w:rsidRPr="001A283E" w:rsidRDefault="00E5734B" w:rsidP="001A283E">
            <w:pPr>
              <w:pStyle w:val="a4"/>
              <w:numPr>
                <w:ilvl w:val="0"/>
                <w:numId w:val="30"/>
              </w:numPr>
              <w:spacing w:line="240" w:lineRule="auto"/>
              <w:ind w:left="1225" w:hanging="45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3.3. Dezvoltarea unui sistem accesibil, flexibil și relevant de educație continuă a adulților în perspectiva învățării pe tot parcursul vieții</w:t>
            </w:r>
            <w:r w:rsidR="001A283E">
              <w:rPr>
                <w:rFonts w:ascii="Times New Roman" w:hAnsi="Times New Roman" w:cs="Times New Roman"/>
                <w:sz w:val="24"/>
                <w:szCs w:val="24"/>
                <w:lang w:val="ro-MD"/>
              </w:rPr>
              <w:t>.</w:t>
            </w:r>
          </w:p>
          <w:p w14:paraId="720856F5" w14:textId="77777777" w:rsidR="001A283E" w:rsidRPr="001A283E" w:rsidRDefault="00E5734B" w:rsidP="000C4E27">
            <w:pPr>
              <w:pStyle w:val="a4"/>
              <w:numPr>
                <w:ilvl w:val="0"/>
                <w:numId w:val="19"/>
              </w:numPr>
              <w:spacing w:line="240" w:lineRule="auto"/>
              <w:ind w:left="46" w:firstLine="360"/>
              <w:jc w:val="both"/>
              <w:rPr>
                <w:rFonts w:ascii="Times New Roman" w:hAnsi="Times New Roman" w:cs="Times New Roman"/>
                <w:sz w:val="24"/>
                <w:szCs w:val="24"/>
                <w:lang w:val="ro-MD"/>
              </w:rPr>
            </w:pPr>
            <w:r w:rsidRPr="00E5734B">
              <w:rPr>
                <w:rFonts w:ascii="Times New Roman" w:hAnsi="Times New Roman" w:cs="Times New Roman"/>
                <w:b/>
                <w:bCs/>
                <w:sz w:val="24"/>
                <w:szCs w:val="24"/>
                <w:lang w:val="ro-MD"/>
              </w:rPr>
              <w:t>Obiectivul general 5. Îmbunătățirea stării de sănătate fizică și mintală a populației prin contribuția activă a unui sistem de sănătate modern și eficient, care răspunde nevoilor fiecărui individ</w:t>
            </w:r>
            <w:r w:rsidR="000C4E27">
              <w:rPr>
                <w:rFonts w:ascii="Times New Roman" w:hAnsi="Times New Roman" w:cs="Times New Roman"/>
                <w:b/>
                <w:bCs/>
                <w:sz w:val="24"/>
                <w:szCs w:val="24"/>
                <w:lang w:val="ro-MD"/>
              </w:rPr>
              <w:t>;</w:t>
            </w:r>
          </w:p>
          <w:p w14:paraId="768EF17D" w14:textId="613EE363" w:rsidR="00BB5661" w:rsidRPr="001A283E" w:rsidRDefault="00E5734B" w:rsidP="001A283E">
            <w:pPr>
              <w:pStyle w:val="a4"/>
              <w:numPr>
                <w:ilvl w:val="0"/>
                <w:numId w:val="30"/>
              </w:numPr>
              <w:tabs>
                <w:tab w:val="left" w:pos="226"/>
              </w:tabs>
              <w:spacing w:line="240" w:lineRule="auto"/>
              <w:ind w:left="1225" w:hanging="45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5.1. Asigurarea acoperirii universale cu servicii medicale de înaltă calitate, care să contribuie la îmbunătățirea calității vieții</w:t>
            </w:r>
            <w:r w:rsidR="001A283E" w:rsidRPr="001A283E">
              <w:rPr>
                <w:rFonts w:ascii="Times New Roman" w:hAnsi="Times New Roman" w:cs="Times New Roman"/>
                <w:sz w:val="24"/>
                <w:szCs w:val="24"/>
                <w:lang w:val="ro-MD"/>
              </w:rPr>
              <w:t>.</w:t>
            </w:r>
          </w:p>
          <w:p w14:paraId="197AA33B" w14:textId="4A3FF0A1" w:rsidR="00371F20" w:rsidRPr="00F64021" w:rsidRDefault="00006107" w:rsidP="000C4E27">
            <w:pPr>
              <w:pStyle w:val="a4"/>
              <w:numPr>
                <w:ilvl w:val="0"/>
                <w:numId w:val="19"/>
              </w:numPr>
              <w:spacing w:line="240" w:lineRule="auto"/>
              <w:ind w:left="0" w:firstLine="406"/>
              <w:jc w:val="both"/>
              <w:rPr>
                <w:rFonts w:ascii="Times New Roman" w:hAnsi="Times New Roman" w:cs="Times New Roman"/>
                <w:sz w:val="24"/>
                <w:szCs w:val="24"/>
              </w:rPr>
            </w:pPr>
            <w:r w:rsidRPr="000C4E27">
              <w:rPr>
                <w:rFonts w:ascii="Times New Roman" w:hAnsi="Times New Roman" w:cs="Times New Roman"/>
                <w:b/>
                <w:sz w:val="24"/>
                <w:szCs w:val="24"/>
                <w:lang w:val="ro-MD"/>
              </w:rPr>
              <w:t>Obiectivul general 7. Asigurarea unei guvernări eficiente, incluzive și transparente</w:t>
            </w:r>
            <w:r w:rsidR="001A283E">
              <w:rPr>
                <w:rFonts w:ascii="Times New Roman" w:hAnsi="Times New Roman" w:cs="Times New Roman"/>
                <w:sz w:val="24"/>
                <w:szCs w:val="24"/>
                <w:lang w:val="ro-MD"/>
              </w:rPr>
              <w:t>:</w:t>
            </w:r>
          </w:p>
          <w:p w14:paraId="3E89E60D" w14:textId="77777777" w:rsidR="001A283E" w:rsidRDefault="00006107" w:rsidP="001A283E">
            <w:pPr>
              <w:pStyle w:val="a4"/>
              <w:numPr>
                <w:ilvl w:val="0"/>
                <w:numId w:val="30"/>
              </w:numPr>
              <w:spacing w:line="240" w:lineRule="auto"/>
              <w:ind w:left="1225" w:hanging="450"/>
              <w:jc w:val="both"/>
              <w:rPr>
                <w:rFonts w:ascii="Times New Roman" w:hAnsi="Times New Roman" w:cs="Times New Roman"/>
                <w:sz w:val="24"/>
                <w:szCs w:val="24"/>
              </w:rPr>
            </w:pPr>
            <w:r w:rsidRPr="001A283E">
              <w:rPr>
                <w:rFonts w:ascii="Times New Roman" w:hAnsi="Times New Roman" w:cs="Times New Roman"/>
                <w:sz w:val="24"/>
                <w:szCs w:val="24"/>
              </w:rPr>
              <w:t>Obiectivul specific 7.1. Edificarea unei administrații publice integre, responsabile, eficiente, transparente și deschise pentru participarea cetățenilor la procesele de luare a deciziilor</w:t>
            </w:r>
            <w:r w:rsidR="000C4E27" w:rsidRPr="001A283E">
              <w:rPr>
                <w:rFonts w:ascii="Times New Roman" w:hAnsi="Times New Roman" w:cs="Times New Roman"/>
                <w:sz w:val="24"/>
                <w:szCs w:val="24"/>
              </w:rPr>
              <w:t>;</w:t>
            </w:r>
          </w:p>
          <w:p w14:paraId="69BB613D" w14:textId="413631B1" w:rsidR="00006107" w:rsidRPr="001A283E" w:rsidRDefault="001A283E" w:rsidP="001A283E">
            <w:pPr>
              <w:pStyle w:val="a4"/>
              <w:numPr>
                <w:ilvl w:val="0"/>
                <w:numId w:val="30"/>
              </w:numPr>
              <w:spacing w:line="240" w:lineRule="auto"/>
              <w:ind w:left="1225" w:hanging="450"/>
              <w:jc w:val="both"/>
              <w:rPr>
                <w:rFonts w:ascii="Times New Roman" w:hAnsi="Times New Roman" w:cs="Times New Roman"/>
                <w:sz w:val="24"/>
                <w:szCs w:val="24"/>
              </w:rPr>
            </w:pPr>
            <w:r>
              <w:rPr>
                <w:rFonts w:ascii="Times New Roman" w:hAnsi="Times New Roman" w:cs="Times New Roman"/>
                <w:sz w:val="24"/>
                <w:szCs w:val="24"/>
              </w:rPr>
              <w:t xml:space="preserve">Obiectivul specific </w:t>
            </w:r>
            <w:r w:rsidR="00006107" w:rsidRPr="001A283E">
              <w:rPr>
                <w:rFonts w:ascii="Times New Roman" w:hAnsi="Times New Roman" w:cs="Times New Roman"/>
                <w:sz w:val="24"/>
                <w:szCs w:val="24"/>
              </w:rPr>
              <w:t>7.3. Integrarea științei, a tehnologiilor și a datelor în procesul de guvernanță</w:t>
            </w:r>
            <w:r>
              <w:rPr>
                <w:rFonts w:ascii="Times New Roman" w:hAnsi="Times New Roman" w:cs="Times New Roman"/>
                <w:sz w:val="24"/>
                <w:szCs w:val="24"/>
              </w:rPr>
              <w:t>.</w:t>
            </w:r>
          </w:p>
          <w:p w14:paraId="04369EC1" w14:textId="0D812FEE" w:rsidR="000C4E27" w:rsidRDefault="00006107" w:rsidP="000C4E27">
            <w:pPr>
              <w:pStyle w:val="a4"/>
              <w:numPr>
                <w:ilvl w:val="0"/>
                <w:numId w:val="19"/>
              </w:numPr>
              <w:spacing w:line="240" w:lineRule="auto"/>
              <w:ind w:left="0" w:firstLine="406"/>
              <w:jc w:val="both"/>
              <w:rPr>
                <w:rFonts w:ascii="Times New Roman" w:hAnsi="Times New Roman" w:cs="Times New Roman"/>
                <w:sz w:val="24"/>
                <w:szCs w:val="24"/>
                <w:lang w:val="ro-MD"/>
              </w:rPr>
            </w:pPr>
            <w:r w:rsidRPr="000C4E27">
              <w:rPr>
                <w:rFonts w:ascii="Times New Roman" w:hAnsi="Times New Roman" w:cs="Times New Roman"/>
                <w:b/>
                <w:bCs/>
                <w:sz w:val="24"/>
                <w:szCs w:val="24"/>
                <w:lang w:val="ro-MD"/>
              </w:rPr>
              <w:t>Obiectivul general 8. Edificarea unui sistem de justiție echitabil, incoruptibil și independent</w:t>
            </w:r>
            <w:r w:rsidR="001A283E">
              <w:rPr>
                <w:rFonts w:ascii="Times New Roman" w:hAnsi="Times New Roman" w:cs="Times New Roman"/>
                <w:b/>
                <w:bCs/>
                <w:sz w:val="24"/>
                <w:szCs w:val="24"/>
                <w:lang w:val="ro-MD"/>
              </w:rPr>
              <w:t>:</w:t>
            </w:r>
          </w:p>
          <w:p w14:paraId="4FF42E4B" w14:textId="79BBAD39" w:rsidR="00006107" w:rsidRPr="001A283E" w:rsidRDefault="00006107" w:rsidP="001A283E">
            <w:pPr>
              <w:pStyle w:val="a4"/>
              <w:numPr>
                <w:ilvl w:val="0"/>
                <w:numId w:val="31"/>
              </w:numPr>
              <w:ind w:left="1225" w:hanging="45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8.3. Reducerea semnificativă a corupției în toate formele sale și edificarea unei justiții transparente și responsabile față de cetățeni</w:t>
            </w:r>
            <w:r w:rsidR="000C4E27" w:rsidRPr="001A283E">
              <w:rPr>
                <w:rFonts w:ascii="Times New Roman" w:hAnsi="Times New Roman" w:cs="Times New Roman"/>
                <w:sz w:val="24"/>
                <w:szCs w:val="24"/>
                <w:lang w:val="ro-MD"/>
              </w:rPr>
              <w:t>:</w:t>
            </w:r>
            <w:r w:rsidRPr="001A283E">
              <w:rPr>
                <w:rFonts w:ascii="Times New Roman" w:hAnsi="Times New Roman" w:cs="Times New Roman"/>
                <w:sz w:val="24"/>
                <w:szCs w:val="24"/>
                <w:lang w:val="ro-MD"/>
              </w:rPr>
              <w:t>reducerea semnificativă a corupției și mituirii în toate formele sale (ODD 16.5).</w:t>
            </w:r>
          </w:p>
          <w:p w14:paraId="0D8314B2" w14:textId="0066DB2F" w:rsidR="000C4E27" w:rsidRPr="001A283E" w:rsidRDefault="00006107" w:rsidP="00006107">
            <w:pPr>
              <w:pStyle w:val="a4"/>
              <w:numPr>
                <w:ilvl w:val="0"/>
                <w:numId w:val="19"/>
              </w:numPr>
              <w:spacing w:line="240" w:lineRule="auto"/>
              <w:ind w:left="46" w:firstLine="360"/>
              <w:jc w:val="both"/>
              <w:rPr>
                <w:rFonts w:ascii="Times New Roman" w:hAnsi="Times New Roman" w:cs="Times New Roman"/>
                <w:b/>
                <w:bCs/>
                <w:sz w:val="24"/>
                <w:szCs w:val="24"/>
                <w:lang w:val="ro-MD"/>
              </w:rPr>
            </w:pPr>
            <w:r w:rsidRPr="001A283E">
              <w:rPr>
                <w:rFonts w:ascii="Times New Roman" w:hAnsi="Times New Roman" w:cs="Times New Roman"/>
                <w:b/>
                <w:bCs/>
                <w:sz w:val="24"/>
                <w:szCs w:val="24"/>
                <w:lang w:val="ro-MD"/>
              </w:rPr>
              <w:t>Obiectivul general 10. Asigurarea unui mediu sănătos și sigur</w:t>
            </w:r>
            <w:r w:rsidR="001A283E">
              <w:rPr>
                <w:rFonts w:ascii="Times New Roman" w:hAnsi="Times New Roman" w:cs="Times New Roman"/>
                <w:b/>
                <w:bCs/>
                <w:sz w:val="24"/>
                <w:szCs w:val="24"/>
                <w:lang w:val="ro-MD"/>
              </w:rPr>
              <w:t>:</w:t>
            </w:r>
          </w:p>
          <w:p w14:paraId="74D3672C" w14:textId="77777777" w:rsidR="001A283E" w:rsidRDefault="00006107" w:rsidP="001A283E">
            <w:pPr>
              <w:pStyle w:val="a4"/>
              <w:numPr>
                <w:ilvl w:val="0"/>
                <w:numId w:val="31"/>
              </w:numPr>
              <w:spacing w:line="240" w:lineRule="auto"/>
              <w:ind w:left="1315" w:hanging="54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10.1. Îmbunătățirea calității apei, aerului și a solurilor</w:t>
            </w:r>
            <w:r w:rsidR="000C4E27" w:rsidRPr="001A283E">
              <w:rPr>
                <w:rFonts w:ascii="Times New Roman" w:hAnsi="Times New Roman" w:cs="Times New Roman"/>
                <w:sz w:val="24"/>
                <w:szCs w:val="24"/>
                <w:lang w:val="ro-MD"/>
              </w:rPr>
              <w:t>;</w:t>
            </w:r>
          </w:p>
          <w:p w14:paraId="4D298D6E" w14:textId="77777777" w:rsidR="001A283E" w:rsidRDefault="00006107" w:rsidP="001A283E">
            <w:pPr>
              <w:pStyle w:val="a4"/>
              <w:numPr>
                <w:ilvl w:val="0"/>
                <w:numId w:val="31"/>
              </w:numPr>
              <w:spacing w:line="240" w:lineRule="auto"/>
              <w:ind w:left="1315" w:hanging="54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10.2. Creșterea durabilă a suprafeței pădurilor și ariilor protejate</w:t>
            </w:r>
            <w:r w:rsidR="007357FF" w:rsidRPr="001A283E">
              <w:rPr>
                <w:rFonts w:ascii="Times New Roman" w:hAnsi="Times New Roman" w:cs="Times New Roman"/>
                <w:sz w:val="24"/>
                <w:szCs w:val="24"/>
                <w:lang w:val="ro-MD"/>
              </w:rPr>
              <w:t>;</w:t>
            </w:r>
          </w:p>
          <w:p w14:paraId="22C28712" w14:textId="77777777" w:rsidR="001A283E" w:rsidRDefault="00006107" w:rsidP="001A283E">
            <w:pPr>
              <w:pStyle w:val="a4"/>
              <w:numPr>
                <w:ilvl w:val="0"/>
                <w:numId w:val="31"/>
              </w:numPr>
              <w:spacing w:line="240" w:lineRule="auto"/>
              <w:ind w:left="1315" w:hanging="54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10.3. Asigurarea unui consum responsabil al resurselor naturale</w:t>
            </w:r>
            <w:r w:rsidR="007357FF" w:rsidRPr="001A283E">
              <w:rPr>
                <w:rFonts w:ascii="Times New Roman" w:hAnsi="Times New Roman" w:cs="Times New Roman"/>
                <w:sz w:val="24"/>
                <w:szCs w:val="24"/>
                <w:lang w:val="ro-MD"/>
              </w:rPr>
              <w:t>;</w:t>
            </w:r>
          </w:p>
          <w:p w14:paraId="3DD9F17F" w14:textId="64D2EF01" w:rsidR="00006107" w:rsidRPr="001A283E" w:rsidRDefault="00006107" w:rsidP="001A283E">
            <w:pPr>
              <w:pStyle w:val="a4"/>
              <w:numPr>
                <w:ilvl w:val="0"/>
                <w:numId w:val="31"/>
              </w:numPr>
              <w:spacing w:line="240" w:lineRule="auto"/>
              <w:ind w:left="1315" w:hanging="540"/>
              <w:jc w:val="both"/>
              <w:rPr>
                <w:rFonts w:ascii="Times New Roman" w:hAnsi="Times New Roman" w:cs="Times New Roman"/>
                <w:sz w:val="24"/>
                <w:szCs w:val="24"/>
                <w:lang w:val="ro-MD"/>
              </w:rPr>
            </w:pPr>
            <w:r w:rsidRPr="001A283E">
              <w:rPr>
                <w:rFonts w:ascii="Times New Roman" w:hAnsi="Times New Roman" w:cs="Times New Roman"/>
                <w:sz w:val="24"/>
                <w:szCs w:val="24"/>
                <w:lang w:val="ro-MD"/>
              </w:rPr>
              <w:t>Obiectivul specific 10.4. Tranziția activă spre economia verde și circulară</w:t>
            </w:r>
            <w:r w:rsidR="001A283E">
              <w:rPr>
                <w:rFonts w:ascii="Times New Roman" w:hAnsi="Times New Roman" w:cs="Times New Roman"/>
                <w:sz w:val="24"/>
                <w:szCs w:val="24"/>
                <w:lang w:val="ro-MD"/>
              </w:rPr>
              <w:t>.</w:t>
            </w:r>
          </w:p>
          <w:p w14:paraId="49AF5D39" w14:textId="3B4FF67D" w:rsidR="00B81E98" w:rsidRPr="0016280E" w:rsidRDefault="00371F20" w:rsidP="0016280E">
            <w:pPr>
              <w:spacing w:line="240" w:lineRule="auto"/>
              <w:jc w:val="both"/>
              <w:rPr>
                <w:rFonts w:ascii="Times New Roman" w:hAnsi="Times New Roman" w:cs="Times New Roman"/>
                <w:sz w:val="24"/>
                <w:szCs w:val="24"/>
                <w:lang w:val="ro-MD"/>
              </w:rPr>
            </w:pPr>
            <w:r w:rsidRPr="00371F20">
              <w:rPr>
                <w:rFonts w:ascii="Times New Roman" w:hAnsi="Times New Roman" w:cs="Times New Roman"/>
                <w:sz w:val="24"/>
                <w:szCs w:val="24"/>
                <w:lang w:val="ro-MD"/>
              </w:rPr>
              <w:t xml:space="preserve">Având în vedere necesitatea implementării angajamentelor internaționale nerealizate din cadrul Acordului de Asociere RM-UE </w:t>
            </w:r>
            <w:r w:rsidRPr="00371F20">
              <w:rPr>
                <w:rFonts w:ascii="Times New Roman" w:hAnsi="Times New Roman" w:cs="Times New Roman"/>
                <w:sz w:val="24"/>
                <w:szCs w:val="24"/>
                <w:lang w:val="ro-MD"/>
              </w:rPr>
              <w:lastRenderedPageBreak/>
              <w:t xml:space="preserve">(Titlul V, Capitolul 8), Programul va cuprinde acțiuni de </w:t>
            </w:r>
            <w:r w:rsidR="00C61894">
              <w:rPr>
                <w:rFonts w:ascii="Times New Roman" w:hAnsi="Times New Roman" w:cs="Times New Roman"/>
                <w:sz w:val="24"/>
                <w:szCs w:val="24"/>
                <w:lang w:val="ro-MD"/>
              </w:rPr>
              <w:t>a</w:t>
            </w:r>
            <w:r w:rsidRPr="00371F20">
              <w:rPr>
                <w:rFonts w:ascii="Times New Roman" w:hAnsi="Times New Roman" w:cs="Times New Roman"/>
                <w:sz w:val="24"/>
                <w:szCs w:val="24"/>
                <w:lang w:val="ro-MD"/>
              </w:rPr>
              <w:t>liniere completă al cadrului juridic la Acquis-ul U</w:t>
            </w:r>
            <w:r w:rsidR="00C61894">
              <w:rPr>
                <w:rFonts w:ascii="Times New Roman" w:hAnsi="Times New Roman" w:cs="Times New Roman"/>
                <w:sz w:val="24"/>
                <w:szCs w:val="24"/>
                <w:lang w:val="ro-MD"/>
              </w:rPr>
              <w:t>E</w:t>
            </w:r>
            <w:r w:rsidRPr="00371F20">
              <w:rPr>
                <w:rFonts w:ascii="Times New Roman" w:hAnsi="Times New Roman" w:cs="Times New Roman"/>
                <w:sz w:val="24"/>
                <w:szCs w:val="24"/>
                <w:lang w:val="ro-MD"/>
              </w:rPr>
              <w:t>.  Astfel, Programul va alinia legislația națională aferentă domeniului achizițiilor publice conform standardelor Uniunii Europene – ca fiind parte componentă a procesului de armonizare legislativă și integrare europeană.</w:t>
            </w:r>
          </w:p>
        </w:tc>
      </w:tr>
      <w:tr w:rsidR="00B81E98" w:rsidRPr="00B81E98" w14:paraId="795E6068" w14:textId="77777777" w:rsidTr="00B81E98">
        <w:trPr>
          <w:trHeight w:val="303"/>
        </w:trPr>
        <w:tc>
          <w:tcPr>
            <w:tcW w:w="2045" w:type="dxa"/>
            <w:tcBorders>
              <w:top w:val="single" w:sz="4" w:space="0" w:color="auto"/>
              <w:left w:val="single" w:sz="4" w:space="0" w:color="auto"/>
              <w:bottom w:val="single" w:sz="4" w:space="0" w:color="auto"/>
              <w:right w:val="single" w:sz="4" w:space="0" w:color="auto"/>
            </w:tcBorders>
            <w:hideMark/>
          </w:tcPr>
          <w:p w14:paraId="5728E239" w14:textId="77777777" w:rsidR="00B81E98" w:rsidRDefault="00B81E98" w:rsidP="00345185">
            <w:pPr>
              <w:pStyle w:val="a4"/>
              <w:numPr>
                <w:ilvl w:val="0"/>
                <w:numId w:val="1"/>
              </w:numPr>
              <w:spacing w:line="240" w:lineRule="auto"/>
              <w:ind w:left="0" w:firstLine="0"/>
              <w:jc w:val="both"/>
              <w:rPr>
                <w:rFonts w:ascii="Times New Roman" w:hAnsi="Times New Roman" w:cs="Times New Roman"/>
                <w:b/>
                <w:sz w:val="24"/>
                <w:szCs w:val="24"/>
                <w:lang w:val="ro-MD"/>
              </w:rPr>
            </w:pPr>
            <w:r>
              <w:rPr>
                <w:rFonts w:ascii="Times New Roman" w:hAnsi="Times New Roman" w:cs="Times New Roman"/>
                <w:b/>
                <w:sz w:val="24"/>
                <w:szCs w:val="24"/>
                <w:lang w:val="ro-MD"/>
              </w:rPr>
              <w:lastRenderedPageBreak/>
              <w:t>Concordanța cu cadrul bugetar pe termen mediu (CBTM)</w:t>
            </w:r>
          </w:p>
        </w:tc>
        <w:tc>
          <w:tcPr>
            <w:tcW w:w="7300" w:type="dxa"/>
            <w:tcBorders>
              <w:top w:val="single" w:sz="4" w:space="0" w:color="auto"/>
              <w:left w:val="single" w:sz="4" w:space="0" w:color="auto"/>
              <w:bottom w:val="single" w:sz="4" w:space="0" w:color="auto"/>
              <w:right w:val="single" w:sz="4" w:space="0" w:color="auto"/>
            </w:tcBorders>
            <w:hideMark/>
          </w:tcPr>
          <w:p w14:paraId="567B97F2" w14:textId="05AFF739" w:rsidR="00B81E98" w:rsidRDefault="001F7B79">
            <w:p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Programul național de dezvoltare a</w:t>
            </w:r>
            <w:r w:rsidR="00755E47">
              <w:rPr>
                <w:rFonts w:ascii="Times New Roman" w:hAnsi="Times New Roman" w:cs="Times New Roman"/>
                <w:sz w:val="24"/>
                <w:szCs w:val="24"/>
                <w:lang w:val="ro-MD"/>
              </w:rPr>
              <w:t>l</w:t>
            </w:r>
            <w:r>
              <w:rPr>
                <w:rFonts w:ascii="Times New Roman" w:hAnsi="Times New Roman" w:cs="Times New Roman"/>
                <w:sz w:val="24"/>
                <w:szCs w:val="24"/>
                <w:lang w:val="ro-MD"/>
              </w:rPr>
              <w:t xml:space="preserve"> sistemului de achiziții publice pentru 2023 – 202</w:t>
            </w:r>
            <w:r w:rsidR="00CC5665">
              <w:rPr>
                <w:rFonts w:ascii="Times New Roman" w:hAnsi="Times New Roman" w:cs="Times New Roman"/>
                <w:sz w:val="24"/>
                <w:szCs w:val="24"/>
                <w:lang w:val="ro-MD"/>
              </w:rPr>
              <w:t>6</w:t>
            </w:r>
            <w:r>
              <w:rPr>
                <w:rFonts w:ascii="Times New Roman" w:hAnsi="Times New Roman" w:cs="Times New Roman"/>
                <w:sz w:val="24"/>
                <w:szCs w:val="24"/>
                <w:lang w:val="ro-MD"/>
              </w:rPr>
              <w:t xml:space="preserve"> </w:t>
            </w:r>
            <w:r w:rsidR="00B81E98">
              <w:rPr>
                <w:rFonts w:ascii="Times New Roman" w:hAnsi="Times New Roman" w:cs="Times New Roman"/>
                <w:sz w:val="24"/>
                <w:szCs w:val="24"/>
                <w:lang w:val="ro-MD"/>
              </w:rPr>
              <w:t>urmează a fi implementat prin intermediul următoarelor programe/subprograme bugetare:</w:t>
            </w:r>
          </w:p>
          <w:p w14:paraId="5E8106B0" w14:textId="4AAC0911" w:rsidR="00B81E98" w:rsidRDefault="00B81E98" w:rsidP="007E19A7">
            <w:pPr>
              <w:pStyle w:val="a4"/>
              <w:numPr>
                <w:ilvl w:val="0"/>
                <w:numId w:val="4"/>
              </w:numPr>
              <w:spacing w:line="240" w:lineRule="auto"/>
              <w:jc w:val="both"/>
              <w:rPr>
                <w:rFonts w:ascii="Times New Roman" w:hAnsi="Times New Roman" w:cs="Times New Roman"/>
                <w:sz w:val="24"/>
                <w:szCs w:val="24"/>
                <w:lang w:val="ro-MD"/>
              </w:rPr>
            </w:pPr>
            <w:r>
              <w:rPr>
                <w:rFonts w:ascii="Times New Roman" w:hAnsi="Times New Roman" w:cs="Times New Roman"/>
                <w:b/>
                <w:sz w:val="24"/>
                <w:szCs w:val="24"/>
                <w:lang w:val="ro-MD"/>
              </w:rPr>
              <w:t>Programul „</w:t>
            </w:r>
            <w:r w:rsidR="00BE6944">
              <w:rPr>
                <w:rFonts w:ascii="Times New Roman" w:hAnsi="Times New Roman" w:cs="Times New Roman"/>
                <w:b/>
                <w:sz w:val="24"/>
                <w:szCs w:val="24"/>
                <w:lang w:val="ro-MD"/>
              </w:rPr>
              <w:t>05 Managementul finanțelor publice</w:t>
            </w:r>
            <w:r>
              <w:rPr>
                <w:rFonts w:ascii="Times New Roman" w:hAnsi="Times New Roman" w:cs="Times New Roman"/>
                <w:b/>
                <w:sz w:val="24"/>
                <w:szCs w:val="24"/>
                <w:lang w:val="ro-MD"/>
              </w:rPr>
              <w:t>”:</w:t>
            </w:r>
          </w:p>
          <w:p w14:paraId="1DC2A874" w14:textId="5EF5EDAC" w:rsidR="00BE6944" w:rsidRPr="00BE6944" w:rsidRDefault="00BE6944" w:rsidP="00BE6944">
            <w:pPr>
              <w:pStyle w:val="a4"/>
              <w:numPr>
                <w:ilvl w:val="0"/>
                <w:numId w:val="5"/>
              </w:numPr>
              <w:rPr>
                <w:rFonts w:ascii="Times New Roman" w:hAnsi="Times New Roman" w:cs="Times New Roman"/>
                <w:sz w:val="24"/>
                <w:szCs w:val="24"/>
                <w:lang w:val="ro-MD"/>
              </w:rPr>
            </w:pPr>
            <w:r>
              <w:rPr>
                <w:rFonts w:ascii="Times New Roman" w:hAnsi="Times New Roman" w:cs="Times New Roman"/>
                <w:sz w:val="24"/>
                <w:szCs w:val="24"/>
                <w:lang w:val="ro-MD"/>
              </w:rPr>
              <w:t xml:space="preserve">Subprogramul ”01 </w:t>
            </w:r>
            <w:r w:rsidRPr="00BE6944">
              <w:rPr>
                <w:rFonts w:ascii="Times New Roman" w:hAnsi="Times New Roman" w:cs="Times New Roman"/>
                <w:sz w:val="24"/>
                <w:szCs w:val="24"/>
                <w:lang w:val="ro-MD"/>
              </w:rPr>
              <w:t>Politici și managementul în domeniul bugetar-fiscal” pentru anul 2022:</w:t>
            </w:r>
          </w:p>
          <w:p w14:paraId="20FF7AED" w14:textId="290764D4" w:rsidR="007A5450" w:rsidRPr="00BB5661" w:rsidRDefault="00BB5661" w:rsidP="00BB5661">
            <w:pPr>
              <w:pStyle w:val="a4"/>
              <w:numPr>
                <w:ilvl w:val="0"/>
                <w:numId w:val="5"/>
              </w:numPr>
              <w:rPr>
                <w:rFonts w:ascii="Times New Roman" w:hAnsi="Times New Roman" w:cs="Times New Roman"/>
                <w:sz w:val="24"/>
                <w:szCs w:val="24"/>
                <w:lang w:val="ro-MD"/>
              </w:rPr>
            </w:pPr>
            <w:r w:rsidRPr="00BB5661">
              <w:rPr>
                <w:rFonts w:ascii="Times New Roman" w:hAnsi="Times New Roman" w:cs="Times New Roman"/>
                <w:sz w:val="24"/>
                <w:szCs w:val="24"/>
                <w:lang w:val="ro-MD"/>
              </w:rPr>
              <w:t>Subprogramul ”01 Politici și managementul în domeniul b</w:t>
            </w:r>
            <w:r>
              <w:rPr>
                <w:rFonts w:ascii="Times New Roman" w:hAnsi="Times New Roman" w:cs="Times New Roman"/>
                <w:sz w:val="24"/>
                <w:szCs w:val="24"/>
                <w:lang w:val="ro-MD"/>
              </w:rPr>
              <w:t>ugetar-fiscal” pentru anul 2022.</w:t>
            </w:r>
          </w:p>
          <w:p w14:paraId="5F1E813D" w14:textId="77777777" w:rsidR="007A5450" w:rsidRDefault="007A5450" w:rsidP="007A5450">
            <w:pPr>
              <w:spacing w:line="240" w:lineRule="auto"/>
              <w:ind w:left="360"/>
              <w:jc w:val="both"/>
              <w:rPr>
                <w:rFonts w:ascii="Times New Roman" w:hAnsi="Times New Roman" w:cs="Times New Roman"/>
                <w:sz w:val="24"/>
                <w:szCs w:val="24"/>
                <w:lang w:val="ro-MD"/>
              </w:rPr>
            </w:pPr>
          </w:p>
          <w:p w14:paraId="4111BCAE" w14:textId="41B2BCDA" w:rsidR="00B81E98" w:rsidRDefault="00B81E98" w:rsidP="007A5450">
            <w:pPr>
              <w:spacing w:line="240" w:lineRule="auto"/>
              <w:jc w:val="both"/>
              <w:rPr>
                <w:rFonts w:ascii="Times New Roman" w:hAnsi="Times New Roman" w:cs="Times New Roman"/>
                <w:sz w:val="24"/>
                <w:szCs w:val="24"/>
                <w:lang w:val="ro-MD"/>
              </w:rPr>
            </w:pPr>
            <w:r w:rsidRPr="007A5450">
              <w:rPr>
                <w:rFonts w:ascii="Times New Roman" w:hAnsi="Times New Roman" w:cs="Times New Roman"/>
                <w:sz w:val="24"/>
                <w:szCs w:val="24"/>
                <w:lang w:val="ro-MD"/>
              </w:rPr>
              <w:t xml:space="preserve">Costurile aferente Programului urmează a fi specificate în Planul de acțiuni privind implementarea acestuia în conformitate cu prevederile Cadrului bugetar pe termen mediu </w:t>
            </w:r>
            <w:r w:rsidR="00185E1D">
              <w:rPr>
                <w:rFonts w:ascii="Times New Roman" w:hAnsi="Times New Roman" w:cs="Times New Roman"/>
                <w:sz w:val="24"/>
                <w:szCs w:val="24"/>
                <w:lang w:val="ro-MD"/>
              </w:rPr>
              <w:t xml:space="preserve">iar </w:t>
            </w:r>
            <w:r w:rsidRPr="007A5450">
              <w:rPr>
                <w:rFonts w:ascii="Times New Roman" w:hAnsi="Times New Roman" w:cs="Times New Roman"/>
                <w:sz w:val="24"/>
                <w:szCs w:val="24"/>
                <w:lang w:val="ro-MD"/>
              </w:rPr>
              <w:t xml:space="preserve"> </w:t>
            </w:r>
            <w:r w:rsidR="00185E1D" w:rsidRPr="007A5450">
              <w:rPr>
                <w:rFonts w:ascii="Times New Roman" w:hAnsi="Times New Roman" w:cs="Times New Roman"/>
                <w:sz w:val="24"/>
                <w:szCs w:val="24"/>
                <w:lang w:val="ro-MD"/>
              </w:rPr>
              <w:t>cheltuielil</w:t>
            </w:r>
            <w:r w:rsidR="00185E1D">
              <w:rPr>
                <w:rFonts w:ascii="Times New Roman" w:hAnsi="Times New Roman" w:cs="Times New Roman"/>
                <w:sz w:val="24"/>
                <w:szCs w:val="24"/>
                <w:lang w:val="ro-MD"/>
              </w:rPr>
              <w:t>e</w:t>
            </w:r>
            <w:r w:rsidR="00185E1D" w:rsidRPr="007A5450">
              <w:rPr>
                <w:rFonts w:ascii="Times New Roman" w:hAnsi="Times New Roman" w:cs="Times New Roman"/>
                <w:sz w:val="24"/>
                <w:szCs w:val="24"/>
                <w:lang w:val="ro-MD"/>
              </w:rPr>
              <w:t xml:space="preserve"> </w:t>
            </w:r>
            <w:r w:rsidRPr="007A5450">
              <w:rPr>
                <w:rFonts w:ascii="Times New Roman" w:hAnsi="Times New Roman" w:cs="Times New Roman"/>
                <w:sz w:val="24"/>
                <w:szCs w:val="24"/>
                <w:lang w:val="ro-MD"/>
              </w:rPr>
              <w:t xml:space="preserve">care </w:t>
            </w:r>
            <w:r w:rsidR="00185E1D">
              <w:rPr>
                <w:rFonts w:ascii="Times New Roman" w:hAnsi="Times New Roman" w:cs="Times New Roman"/>
                <w:sz w:val="24"/>
                <w:szCs w:val="24"/>
                <w:lang w:val="ro-MD"/>
              </w:rPr>
              <w:t xml:space="preserve">vor </w:t>
            </w:r>
            <w:r w:rsidR="00185E1D" w:rsidRPr="007A5450">
              <w:rPr>
                <w:rFonts w:ascii="Times New Roman" w:hAnsi="Times New Roman" w:cs="Times New Roman"/>
                <w:sz w:val="24"/>
                <w:szCs w:val="24"/>
                <w:lang w:val="ro-MD"/>
              </w:rPr>
              <w:t>exced</w:t>
            </w:r>
            <w:r w:rsidR="00185E1D">
              <w:rPr>
                <w:rFonts w:ascii="Times New Roman" w:hAnsi="Times New Roman" w:cs="Times New Roman"/>
                <w:sz w:val="24"/>
                <w:szCs w:val="24"/>
                <w:lang w:val="ro-MD"/>
              </w:rPr>
              <w:t>a</w:t>
            </w:r>
            <w:r w:rsidR="00185E1D" w:rsidRPr="007A5450">
              <w:rPr>
                <w:rFonts w:ascii="Times New Roman" w:hAnsi="Times New Roman" w:cs="Times New Roman"/>
                <w:sz w:val="24"/>
                <w:szCs w:val="24"/>
                <w:lang w:val="ro-MD"/>
              </w:rPr>
              <w:t xml:space="preserve"> </w:t>
            </w:r>
            <w:r w:rsidRPr="007A5450">
              <w:rPr>
                <w:rFonts w:ascii="Times New Roman" w:hAnsi="Times New Roman" w:cs="Times New Roman"/>
                <w:sz w:val="24"/>
                <w:szCs w:val="24"/>
                <w:lang w:val="ro-MD"/>
              </w:rPr>
              <w:t>Cadrul bugetar pe termen mediu</w:t>
            </w:r>
            <w:r w:rsidR="00185E1D">
              <w:rPr>
                <w:rFonts w:ascii="Times New Roman" w:hAnsi="Times New Roman" w:cs="Times New Roman"/>
                <w:sz w:val="24"/>
                <w:szCs w:val="24"/>
                <w:lang w:val="ro-MD"/>
              </w:rPr>
              <w:t xml:space="preserve"> vor fi incluse</w:t>
            </w:r>
            <w:r w:rsidRPr="007A5450">
              <w:rPr>
                <w:rFonts w:ascii="Times New Roman" w:hAnsi="Times New Roman" w:cs="Times New Roman"/>
                <w:sz w:val="24"/>
                <w:szCs w:val="24"/>
                <w:lang w:val="ro-MD"/>
              </w:rPr>
              <w:t xml:space="preserve"> la momentul aprobării programului. </w:t>
            </w:r>
          </w:p>
          <w:p w14:paraId="2CC85451" w14:textId="77777777" w:rsidR="007A5450" w:rsidRPr="007A5450" w:rsidRDefault="007A5450" w:rsidP="007A5450">
            <w:pPr>
              <w:spacing w:line="240" w:lineRule="auto"/>
              <w:jc w:val="both"/>
              <w:rPr>
                <w:rFonts w:ascii="Times New Roman" w:hAnsi="Times New Roman" w:cs="Times New Roman"/>
                <w:sz w:val="24"/>
                <w:szCs w:val="24"/>
                <w:lang w:val="ro-MD"/>
              </w:rPr>
            </w:pPr>
          </w:p>
          <w:p w14:paraId="0D5B0F15" w14:textId="0982F74C" w:rsidR="00B81E98" w:rsidRPr="00BB5661" w:rsidRDefault="00B81E98" w:rsidP="00BB5661">
            <w:pPr>
              <w:spacing w:after="12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Adițional, </w:t>
            </w:r>
            <w:r w:rsidR="00687640">
              <w:rPr>
                <w:rFonts w:ascii="Times New Roman" w:hAnsi="Times New Roman" w:cs="Times New Roman"/>
                <w:sz w:val="24"/>
                <w:szCs w:val="24"/>
                <w:lang w:val="ro-MD"/>
              </w:rPr>
              <w:t xml:space="preserve">la momentul elaborării </w:t>
            </w:r>
            <w:r w:rsidR="00687640" w:rsidRPr="00687640">
              <w:rPr>
                <w:rFonts w:ascii="Times New Roman" w:hAnsi="Times New Roman" w:cs="Times New Roman"/>
                <w:sz w:val="24"/>
                <w:szCs w:val="24"/>
                <w:lang w:val="ro-MD"/>
              </w:rPr>
              <w:t>Planul</w:t>
            </w:r>
            <w:r w:rsidR="00687640">
              <w:rPr>
                <w:rFonts w:ascii="Times New Roman" w:hAnsi="Times New Roman" w:cs="Times New Roman"/>
                <w:sz w:val="24"/>
                <w:szCs w:val="24"/>
                <w:lang w:val="ro-MD"/>
              </w:rPr>
              <w:t>ui</w:t>
            </w:r>
            <w:r w:rsidR="00687640" w:rsidRPr="00687640">
              <w:rPr>
                <w:rFonts w:ascii="Times New Roman" w:hAnsi="Times New Roman" w:cs="Times New Roman"/>
                <w:sz w:val="24"/>
                <w:szCs w:val="24"/>
                <w:lang w:val="ro-MD"/>
              </w:rPr>
              <w:t xml:space="preserve"> de acțiuni privind implementarea </w:t>
            </w:r>
            <w:r w:rsidR="00687640">
              <w:rPr>
                <w:rFonts w:ascii="Times New Roman" w:hAnsi="Times New Roman" w:cs="Times New Roman"/>
                <w:sz w:val="24"/>
                <w:szCs w:val="24"/>
                <w:lang w:val="ro-MD"/>
              </w:rPr>
              <w:t>Programului, acesta se va transmite către partenerii de dezvoltare pentru a interveni cu soluții în urma cărora</w:t>
            </w:r>
            <w:r w:rsidR="00687640" w:rsidRPr="00687640">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vor fi identificate și sursele externe de finanțare pentru realizarea integrală a activităților planificate. </w:t>
            </w:r>
          </w:p>
        </w:tc>
      </w:tr>
      <w:tr w:rsidR="00B81E98" w:rsidRPr="00B81E98" w14:paraId="64FFFBC4" w14:textId="77777777" w:rsidTr="00B81E98">
        <w:trPr>
          <w:trHeight w:val="303"/>
        </w:trPr>
        <w:tc>
          <w:tcPr>
            <w:tcW w:w="2045" w:type="dxa"/>
            <w:tcBorders>
              <w:top w:val="single" w:sz="4" w:space="0" w:color="auto"/>
              <w:left w:val="single" w:sz="4" w:space="0" w:color="auto"/>
              <w:bottom w:val="single" w:sz="4" w:space="0" w:color="auto"/>
              <w:right w:val="single" w:sz="4" w:space="0" w:color="auto"/>
            </w:tcBorders>
            <w:hideMark/>
          </w:tcPr>
          <w:p w14:paraId="34A5766F" w14:textId="0567ECA4" w:rsidR="00B81E98" w:rsidRPr="000B4FB7" w:rsidRDefault="00B81E98" w:rsidP="00345185">
            <w:pPr>
              <w:pStyle w:val="a4"/>
              <w:numPr>
                <w:ilvl w:val="0"/>
                <w:numId w:val="1"/>
              </w:numPr>
              <w:tabs>
                <w:tab w:val="left" w:pos="313"/>
              </w:tabs>
              <w:spacing w:line="240" w:lineRule="auto"/>
              <w:ind w:left="29" w:hanging="29"/>
              <w:jc w:val="both"/>
              <w:rPr>
                <w:rFonts w:ascii="Times New Roman" w:hAnsi="Times New Roman" w:cs="Times New Roman"/>
                <w:b/>
                <w:sz w:val="24"/>
                <w:szCs w:val="24"/>
                <w:lang w:val="ro-MD"/>
              </w:rPr>
            </w:pPr>
            <w:r w:rsidRPr="000B4FB7">
              <w:rPr>
                <w:rFonts w:ascii="Times New Roman" w:hAnsi="Times New Roman" w:cs="Times New Roman"/>
                <w:b/>
                <w:sz w:val="24"/>
                <w:szCs w:val="24"/>
                <w:lang w:val="ro-MD"/>
              </w:rPr>
              <w:t>Concordanța cu prioritățile guvernamentale și celelalte documente de planificare și de politici publice</w:t>
            </w:r>
          </w:p>
        </w:tc>
        <w:tc>
          <w:tcPr>
            <w:tcW w:w="7300" w:type="dxa"/>
            <w:tcBorders>
              <w:top w:val="single" w:sz="4" w:space="0" w:color="auto"/>
              <w:left w:val="single" w:sz="4" w:space="0" w:color="auto"/>
              <w:bottom w:val="single" w:sz="4" w:space="0" w:color="auto"/>
              <w:right w:val="single" w:sz="4" w:space="0" w:color="auto"/>
            </w:tcBorders>
            <w:hideMark/>
          </w:tcPr>
          <w:p w14:paraId="3867C474" w14:textId="7CB01ECF" w:rsidR="00716EB7" w:rsidRPr="00716EB7" w:rsidRDefault="00716EB7" w:rsidP="00716EB7">
            <w:pPr>
              <w:spacing w:line="240" w:lineRule="auto"/>
              <w:jc w:val="both"/>
              <w:rPr>
                <w:rFonts w:ascii="Times New Roman" w:hAnsi="Times New Roman" w:cs="Times New Roman"/>
                <w:sz w:val="24"/>
                <w:szCs w:val="24"/>
                <w:lang w:val="ro-MD"/>
              </w:rPr>
            </w:pPr>
            <w:r w:rsidRPr="00716EB7">
              <w:rPr>
                <w:rFonts w:ascii="Times New Roman" w:hAnsi="Times New Roman" w:cs="Times New Roman"/>
                <w:sz w:val="24"/>
                <w:szCs w:val="24"/>
                <w:lang w:val="ro-MD"/>
              </w:rPr>
              <w:t xml:space="preserve">Programul va </w:t>
            </w:r>
            <w:r w:rsidR="00C07705" w:rsidRPr="00716EB7">
              <w:rPr>
                <w:rFonts w:ascii="Times New Roman" w:hAnsi="Times New Roman" w:cs="Times New Roman"/>
                <w:sz w:val="24"/>
                <w:szCs w:val="24"/>
                <w:lang w:val="ro-MD"/>
              </w:rPr>
              <w:t>c</w:t>
            </w:r>
            <w:r w:rsidR="00C07705">
              <w:rPr>
                <w:rFonts w:ascii="Times New Roman" w:hAnsi="Times New Roman" w:cs="Times New Roman"/>
                <w:sz w:val="24"/>
                <w:szCs w:val="24"/>
                <w:lang w:val="ro-MD"/>
              </w:rPr>
              <w:t>onține</w:t>
            </w:r>
            <w:r w:rsidR="00C07705" w:rsidRPr="00716EB7">
              <w:rPr>
                <w:rFonts w:ascii="Times New Roman" w:hAnsi="Times New Roman" w:cs="Times New Roman"/>
                <w:sz w:val="24"/>
                <w:szCs w:val="24"/>
                <w:lang w:val="ro-MD"/>
              </w:rPr>
              <w:t xml:space="preserve"> </w:t>
            </w:r>
            <w:r w:rsidRPr="00716EB7">
              <w:rPr>
                <w:rFonts w:ascii="Times New Roman" w:hAnsi="Times New Roman" w:cs="Times New Roman"/>
                <w:sz w:val="24"/>
                <w:szCs w:val="24"/>
                <w:lang w:val="ro-MD"/>
              </w:rPr>
              <w:t xml:space="preserve">acțiuni </w:t>
            </w:r>
            <w:r w:rsidR="00C07705">
              <w:rPr>
                <w:rFonts w:ascii="Times New Roman" w:hAnsi="Times New Roman" w:cs="Times New Roman"/>
                <w:sz w:val="24"/>
                <w:szCs w:val="24"/>
                <w:lang w:val="ro-MD"/>
              </w:rPr>
              <w:t xml:space="preserve">ce urmează a fi </w:t>
            </w:r>
            <w:r w:rsidRPr="00716EB7">
              <w:rPr>
                <w:rFonts w:ascii="Times New Roman" w:hAnsi="Times New Roman" w:cs="Times New Roman"/>
                <w:sz w:val="24"/>
                <w:szCs w:val="24"/>
                <w:lang w:val="ro-MD"/>
              </w:rPr>
              <w:t>realizate</w:t>
            </w:r>
            <w:r w:rsidR="00C07705">
              <w:rPr>
                <w:rFonts w:ascii="Times New Roman" w:hAnsi="Times New Roman" w:cs="Times New Roman"/>
                <w:sz w:val="24"/>
                <w:szCs w:val="24"/>
                <w:lang w:val="ro-MD"/>
              </w:rPr>
              <w:t xml:space="preserve"> reieșind din angajamentele asumate în baza</w:t>
            </w:r>
            <w:r w:rsidRPr="00716EB7">
              <w:rPr>
                <w:rFonts w:ascii="Times New Roman" w:hAnsi="Times New Roman" w:cs="Times New Roman"/>
                <w:sz w:val="24"/>
                <w:szCs w:val="24"/>
                <w:lang w:val="ro-MD"/>
              </w:rPr>
              <w:t xml:space="preserve"> Acordul</w:t>
            </w:r>
            <w:r w:rsidR="00C07705">
              <w:rPr>
                <w:rFonts w:ascii="Times New Roman" w:hAnsi="Times New Roman" w:cs="Times New Roman"/>
                <w:sz w:val="24"/>
                <w:szCs w:val="24"/>
                <w:lang w:val="ro-MD"/>
              </w:rPr>
              <w:t>ui</w:t>
            </w:r>
            <w:r w:rsidRPr="00716EB7">
              <w:rPr>
                <w:rFonts w:ascii="Times New Roman" w:hAnsi="Times New Roman" w:cs="Times New Roman"/>
                <w:sz w:val="24"/>
                <w:szCs w:val="24"/>
                <w:lang w:val="ro-MD"/>
              </w:rPr>
              <w:t xml:space="preserve"> de Asociere  RM-UE, fiind necesar</w:t>
            </w:r>
            <w:r w:rsidR="00755E47">
              <w:rPr>
                <w:rFonts w:ascii="Times New Roman" w:hAnsi="Times New Roman" w:cs="Times New Roman"/>
                <w:sz w:val="24"/>
                <w:szCs w:val="24"/>
                <w:lang w:val="ro-MD"/>
              </w:rPr>
              <w:t>ă</w:t>
            </w:r>
            <w:r w:rsidRPr="00716EB7">
              <w:rPr>
                <w:rFonts w:ascii="Times New Roman" w:hAnsi="Times New Roman" w:cs="Times New Roman"/>
                <w:sz w:val="24"/>
                <w:szCs w:val="24"/>
                <w:lang w:val="ro-MD"/>
              </w:rPr>
              <w:t xml:space="preserve"> implementa</w:t>
            </w:r>
            <w:r w:rsidR="00755E47">
              <w:rPr>
                <w:rFonts w:ascii="Times New Roman" w:hAnsi="Times New Roman" w:cs="Times New Roman"/>
                <w:sz w:val="24"/>
                <w:szCs w:val="24"/>
                <w:lang w:val="ro-MD"/>
              </w:rPr>
              <w:t>rea</w:t>
            </w:r>
            <w:r w:rsidRPr="00716EB7">
              <w:rPr>
                <w:rFonts w:ascii="Times New Roman" w:hAnsi="Times New Roman" w:cs="Times New Roman"/>
                <w:sz w:val="24"/>
                <w:szCs w:val="24"/>
                <w:lang w:val="ro-MD"/>
              </w:rPr>
              <w:t xml:space="preserve"> restanțel</w:t>
            </w:r>
            <w:r w:rsidR="00755E47">
              <w:rPr>
                <w:rFonts w:ascii="Times New Roman" w:hAnsi="Times New Roman" w:cs="Times New Roman"/>
                <w:sz w:val="24"/>
                <w:szCs w:val="24"/>
                <w:lang w:val="ro-MD"/>
              </w:rPr>
              <w:t>or</w:t>
            </w:r>
            <w:r w:rsidRPr="00716EB7">
              <w:rPr>
                <w:rFonts w:ascii="Times New Roman" w:hAnsi="Times New Roman" w:cs="Times New Roman"/>
                <w:sz w:val="24"/>
                <w:szCs w:val="24"/>
                <w:lang w:val="ro-MD"/>
              </w:rPr>
              <w:t xml:space="preserve"> Republicii Moldova în procesul de armonizare a legislației naționale cu Aquis-ul european</w:t>
            </w:r>
            <w:r w:rsidR="00AD3105">
              <w:rPr>
                <w:rFonts w:ascii="Times New Roman" w:hAnsi="Times New Roman" w:cs="Times New Roman"/>
                <w:sz w:val="24"/>
                <w:szCs w:val="24"/>
                <w:lang w:val="ro-MD"/>
              </w:rPr>
              <w:t>. Totodată, se va ține cont de</w:t>
            </w:r>
            <w:r w:rsidR="00AD3105" w:rsidRPr="00716EB7">
              <w:rPr>
                <w:rFonts w:ascii="Times New Roman" w:hAnsi="Times New Roman" w:cs="Times New Roman"/>
                <w:sz w:val="24"/>
                <w:szCs w:val="24"/>
                <w:lang w:val="ro-MD"/>
              </w:rPr>
              <w:t xml:space="preserve"> </w:t>
            </w:r>
            <w:r w:rsidR="00AD3105">
              <w:rPr>
                <w:rFonts w:ascii="Times New Roman" w:hAnsi="Times New Roman" w:cs="Times New Roman"/>
                <w:sz w:val="24"/>
                <w:szCs w:val="24"/>
                <w:lang w:val="ro-MD"/>
              </w:rPr>
              <w:t xml:space="preserve">prioritățile trasate la capitolul VI al Programului de activitate a Guvernului ”Moldova vremurilor bune” și </w:t>
            </w:r>
            <w:r w:rsidR="004F36E6">
              <w:rPr>
                <w:rFonts w:ascii="Times New Roman" w:hAnsi="Times New Roman" w:cs="Times New Roman"/>
                <w:sz w:val="24"/>
                <w:szCs w:val="24"/>
                <w:lang w:val="ro-MD"/>
              </w:rPr>
              <w:t>obiectivul general nr. 7 ”Asigurarea unei guvernări eficiente, incluzive și transparente” din proiectul Planului Național de Dezvoltare 2023-2025</w:t>
            </w:r>
            <w:r w:rsidRPr="00716EB7">
              <w:rPr>
                <w:rFonts w:ascii="Times New Roman" w:hAnsi="Times New Roman" w:cs="Times New Roman"/>
                <w:sz w:val="24"/>
                <w:szCs w:val="24"/>
                <w:lang w:val="ro-MD"/>
              </w:rPr>
              <w:t xml:space="preserve">. </w:t>
            </w:r>
          </w:p>
          <w:p w14:paraId="535AFF46" w14:textId="22B539E6" w:rsidR="00B81E98" w:rsidRPr="00BB5661" w:rsidRDefault="00716EB7" w:rsidP="000860BD">
            <w:pPr>
              <w:spacing w:line="240" w:lineRule="auto"/>
              <w:jc w:val="both"/>
              <w:rPr>
                <w:rFonts w:ascii="Times New Roman" w:hAnsi="Times New Roman" w:cs="Times New Roman"/>
                <w:sz w:val="24"/>
                <w:szCs w:val="24"/>
                <w:lang w:val="ro-MD"/>
              </w:rPr>
            </w:pPr>
            <w:r w:rsidRPr="00716EB7">
              <w:rPr>
                <w:rFonts w:ascii="Times New Roman" w:hAnsi="Times New Roman" w:cs="Times New Roman"/>
                <w:sz w:val="24"/>
                <w:szCs w:val="24"/>
                <w:lang w:val="ro-MD"/>
              </w:rPr>
              <w:t>Progra</w:t>
            </w:r>
            <w:r w:rsidR="000B4FB7">
              <w:rPr>
                <w:rFonts w:ascii="Times New Roman" w:hAnsi="Times New Roman" w:cs="Times New Roman"/>
                <w:sz w:val="24"/>
                <w:szCs w:val="24"/>
                <w:lang w:val="ro-MD"/>
              </w:rPr>
              <w:t>m</w:t>
            </w:r>
            <w:r w:rsidR="00C07705">
              <w:rPr>
                <w:rFonts w:ascii="Times New Roman" w:hAnsi="Times New Roman" w:cs="Times New Roman"/>
                <w:sz w:val="24"/>
                <w:szCs w:val="24"/>
                <w:lang w:val="ro-MD"/>
              </w:rPr>
              <w:t xml:space="preserve">ul </w:t>
            </w:r>
            <w:r w:rsidR="00C07705" w:rsidRPr="00C07705">
              <w:rPr>
                <w:rFonts w:ascii="Times New Roman" w:hAnsi="Times New Roman" w:cs="Times New Roman"/>
                <w:sz w:val="24"/>
                <w:szCs w:val="24"/>
                <w:lang w:val="ro-MD"/>
              </w:rPr>
              <w:t>național de dezvoltare al sistemului de achiziții publice pentru anii 2023-2026</w:t>
            </w:r>
            <w:r w:rsidR="00C07705">
              <w:rPr>
                <w:rFonts w:ascii="Times New Roman" w:hAnsi="Times New Roman" w:cs="Times New Roman"/>
                <w:sz w:val="24"/>
                <w:szCs w:val="24"/>
                <w:lang w:val="ro-MD"/>
              </w:rPr>
              <w:t xml:space="preserve"> și</w:t>
            </w:r>
            <w:r w:rsidR="000B4FB7">
              <w:rPr>
                <w:rFonts w:ascii="Times New Roman" w:hAnsi="Times New Roman" w:cs="Times New Roman"/>
                <w:sz w:val="24"/>
                <w:szCs w:val="24"/>
                <w:lang w:val="ro-MD"/>
              </w:rPr>
              <w:t xml:space="preserve"> Programul de dezvoltare a controlului financiar public intern pentru perioada 2023-2026 </w:t>
            </w:r>
            <w:r w:rsidRPr="00716EB7">
              <w:rPr>
                <w:rFonts w:ascii="Times New Roman" w:hAnsi="Times New Roman" w:cs="Times New Roman"/>
                <w:sz w:val="24"/>
                <w:szCs w:val="24"/>
                <w:lang w:val="ro-MD"/>
              </w:rPr>
              <w:t xml:space="preserve">reprezintă o parte componentă a managementului finanțelor publice, care urmează a fi dezvoltat în concordanță cu </w:t>
            </w:r>
            <w:r w:rsidR="000860BD" w:rsidRPr="000860BD">
              <w:rPr>
                <w:rFonts w:ascii="Times New Roman" w:hAnsi="Times New Roman" w:cs="Times New Roman"/>
                <w:sz w:val="24"/>
                <w:szCs w:val="24"/>
                <w:lang w:val="ro-MD"/>
              </w:rPr>
              <w:t>Componenta 6. Achiziții publice</w:t>
            </w:r>
            <w:r w:rsidR="000860BD">
              <w:rPr>
                <w:rFonts w:ascii="Times New Roman" w:hAnsi="Times New Roman" w:cs="Times New Roman"/>
                <w:sz w:val="24"/>
                <w:szCs w:val="24"/>
                <w:lang w:val="ro-MD"/>
              </w:rPr>
              <w:t xml:space="preserve"> </w:t>
            </w:r>
            <w:r w:rsidR="000860BD" w:rsidRPr="000860BD">
              <w:rPr>
                <w:rFonts w:ascii="Times New Roman" w:hAnsi="Times New Roman" w:cs="Times New Roman"/>
                <w:sz w:val="24"/>
                <w:szCs w:val="24"/>
                <w:lang w:val="ro-MD"/>
              </w:rPr>
              <w:t xml:space="preserve">Obiectivul specific 1. Dezvoltarea unui sistem performant de achiziții publice care să furnizeze „valoare pentru bani” în utilizarea fondurilor publice” din </w:t>
            </w:r>
            <w:r w:rsidR="000860BD">
              <w:rPr>
                <w:rFonts w:ascii="Times New Roman" w:hAnsi="Times New Roman" w:cs="Times New Roman"/>
                <w:sz w:val="24"/>
                <w:szCs w:val="24"/>
                <w:lang w:val="ro-MD"/>
              </w:rPr>
              <w:t>Strategia</w:t>
            </w:r>
            <w:r w:rsidRPr="00716EB7">
              <w:rPr>
                <w:rFonts w:ascii="Times New Roman" w:hAnsi="Times New Roman" w:cs="Times New Roman"/>
                <w:sz w:val="24"/>
                <w:szCs w:val="24"/>
                <w:lang w:val="ro-MD"/>
              </w:rPr>
              <w:t xml:space="preserve"> de dezvoltare a managementului finanțelor publice</w:t>
            </w:r>
            <w:r>
              <w:rPr>
                <w:rFonts w:ascii="Times New Roman" w:hAnsi="Times New Roman" w:cs="Times New Roman"/>
                <w:sz w:val="24"/>
                <w:szCs w:val="24"/>
                <w:lang w:val="ro-MD"/>
              </w:rPr>
              <w:t xml:space="preserve"> </w:t>
            </w:r>
            <w:r w:rsidRPr="00716EB7">
              <w:rPr>
                <w:rFonts w:ascii="Times New Roman" w:hAnsi="Times New Roman" w:cs="Times New Roman"/>
                <w:sz w:val="24"/>
                <w:szCs w:val="24"/>
                <w:lang w:val="ro-MD"/>
              </w:rPr>
              <w:t>în conformitate cu Planul de acțiuni al Guvernulu</w:t>
            </w:r>
            <w:r w:rsidR="000860BD">
              <w:rPr>
                <w:rFonts w:ascii="Times New Roman" w:hAnsi="Times New Roman" w:cs="Times New Roman"/>
                <w:sz w:val="24"/>
                <w:szCs w:val="24"/>
                <w:lang w:val="ro-MD"/>
              </w:rPr>
              <w:t>i Republicii Moldova pentru anul 2023</w:t>
            </w:r>
            <w:bookmarkStart w:id="0" w:name="_GoBack"/>
            <w:bookmarkEnd w:id="0"/>
            <w:r w:rsidRPr="00716EB7">
              <w:rPr>
                <w:rFonts w:ascii="Times New Roman" w:hAnsi="Times New Roman" w:cs="Times New Roman"/>
                <w:sz w:val="24"/>
                <w:szCs w:val="24"/>
                <w:lang w:val="ro-MD"/>
              </w:rPr>
              <w:t>.</w:t>
            </w:r>
            <w:r w:rsidR="00AD3105" w:rsidRPr="00716EB7">
              <w:rPr>
                <w:rFonts w:ascii="Times New Roman" w:hAnsi="Times New Roman" w:cs="Times New Roman"/>
                <w:sz w:val="24"/>
                <w:szCs w:val="24"/>
                <w:lang w:val="ro-MD"/>
              </w:rPr>
              <w:t xml:space="preserve"> </w:t>
            </w:r>
          </w:p>
        </w:tc>
      </w:tr>
      <w:tr w:rsidR="00B81E98" w:rsidRPr="00B81E98" w14:paraId="7AB23768" w14:textId="77777777" w:rsidTr="00B81E98">
        <w:trPr>
          <w:trHeight w:val="64"/>
        </w:trPr>
        <w:tc>
          <w:tcPr>
            <w:tcW w:w="2045" w:type="dxa"/>
            <w:tcBorders>
              <w:top w:val="single" w:sz="4" w:space="0" w:color="auto"/>
              <w:left w:val="single" w:sz="4" w:space="0" w:color="auto"/>
              <w:bottom w:val="single" w:sz="4" w:space="0" w:color="auto"/>
              <w:right w:val="single" w:sz="4" w:space="0" w:color="auto"/>
            </w:tcBorders>
            <w:hideMark/>
          </w:tcPr>
          <w:p w14:paraId="4B6A7827" w14:textId="77777777" w:rsidR="00B81E98" w:rsidRDefault="00B81E98" w:rsidP="00345185">
            <w:pPr>
              <w:pStyle w:val="a4"/>
              <w:numPr>
                <w:ilvl w:val="0"/>
                <w:numId w:val="1"/>
              </w:numPr>
              <w:spacing w:line="240" w:lineRule="auto"/>
              <w:ind w:left="0" w:firstLine="0"/>
              <w:jc w:val="both"/>
              <w:rPr>
                <w:rFonts w:ascii="Times New Roman" w:hAnsi="Times New Roman" w:cs="Times New Roman"/>
                <w:b/>
                <w:sz w:val="24"/>
                <w:szCs w:val="24"/>
                <w:lang w:val="ro-MD"/>
              </w:rPr>
            </w:pPr>
            <w:r>
              <w:rPr>
                <w:rFonts w:ascii="Times New Roman" w:hAnsi="Times New Roman" w:cs="Times New Roman"/>
                <w:b/>
                <w:sz w:val="24"/>
                <w:szCs w:val="24"/>
                <w:lang w:val="ro-MD"/>
              </w:rPr>
              <w:t>Perioada planificată pentru elaborarea documentului de politici publice</w:t>
            </w:r>
          </w:p>
        </w:tc>
        <w:tc>
          <w:tcPr>
            <w:tcW w:w="7300" w:type="dxa"/>
            <w:tcBorders>
              <w:top w:val="single" w:sz="4" w:space="0" w:color="auto"/>
              <w:left w:val="single" w:sz="4" w:space="0" w:color="auto"/>
              <w:bottom w:val="single" w:sz="4" w:space="0" w:color="auto"/>
              <w:right w:val="single" w:sz="4" w:space="0" w:color="auto"/>
            </w:tcBorders>
          </w:tcPr>
          <w:p w14:paraId="0F884B02" w14:textId="1918E6FF" w:rsidR="00B81E98" w:rsidRDefault="00D30D4C" w:rsidP="00345185">
            <w:pPr>
              <w:spacing w:line="240" w:lineRule="auto"/>
              <w:jc w:val="both"/>
              <w:rPr>
                <w:rFonts w:ascii="Times New Roman" w:hAnsi="Times New Roman" w:cs="Times New Roman"/>
                <w:sz w:val="24"/>
                <w:szCs w:val="24"/>
                <w:lang w:val="ro-MD"/>
              </w:rPr>
            </w:pPr>
            <w:r w:rsidRPr="00D30D4C">
              <w:rPr>
                <w:rFonts w:ascii="Times New Roman" w:hAnsi="Times New Roman" w:cs="Times New Roman"/>
                <w:sz w:val="24"/>
                <w:szCs w:val="24"/>
                <w:lang w:val="ro-MD"/>
              </w:rPr>
              <w:t>Perioada de elaborare a Programului național de dezvoltare a</w:t>
            </w:r>
            <w:r w:rsidR="00755E47">
              <w:rPr>
                <w:rFonts w:ascii="Times New Roman" w:hAnsi="Times New Roman" w:cs="Times New Roman"/>
                <w:sz w:val="24"/>
                <w:szCs w:val="24"/>
                <w:lang w:val="ro-MD"/>
              </w:rPr>
              <w:t>l</w:t>
            </w:r>
            <w:r w:rsidRPr="00D30D4C">
              <w:rPr>
                <w:rFonts w:ascii="Times New Roman" w:hAnsi="Times New Roman" w:cs="Times New Roman"/>
                <w:sz w:val="24"/>
                <w:szCs w:val="24"/>
                <w:lang w:val="ro-MD"/>
              </w:rPr>
              <w:t xml:space="preserve"> sistemului de achiziții publice pentru anii 2023-202</w:t>
            </w:r>
            <w:r w:rsidR="00755E47">
              <w:rPr>
                <w:rFonts w:ascii="Times New Roman" w:hAnsi="Times New Roman" w:cs="Times New Roman"/>
                <w:sz w:val="24"/>
                <w:szCs w:val="24"/>
                <w:lang w:val="ro-MD"/>
              </w:rPr>
              <w:t>6</w:t>
            </w:r>
            <w:r w:rsidRPr="00D30D4C">
              <w:rPr>
                <w:rFonts w:ascii="Times New Roman" w:hAnsi="Times New Roman" w:cs="Times New Roman"/>
                <w:sz w:val="24"/>
                <w:szCs w:val="24"/>
                <w:lang w:val="ro-MD"/>
              </w:rPr>
              <w:t xml:space="preserve"> și </w:t>
            </w:r>
            <w:r w:rsidR="00755E47">
              <w:rPr>
                <w:rFonts w:ascii="Times New Roman" w:hAnsi="Times New Roman" w:cs="Times New Roman"/>
                <w:sz w:val="24"/>
                <w:szCs w:val="24"/>
                <w:lang w:val="ro-MD"/>
              </w:rPr>
              <w:t xml:space="preserve">a </w:t>
            </w:r>
            <w:r w:rsidRPr="00D30D4C">
              <w:rPr>
                <w:rFonts w:ascii="Times New Roman" w:hAnsi="Times New Roman" w:cs="Times New Roman"/>
                <w:sz w:val="24"/>
                <w:szCs w:val="24"/>
                <w:lang w:val="ro-MD"/>
              </w:rPr>
              <w:t>Planului de acțiuni pentru implementarea acestuia pe anii 2023-202</w:t>
            </w:r>
            <w:r w:rsidR="00FD0BB2">
              <w:rPr>
                <w:rFonts w:ascii="Times New Roman" w:hAnsi="Times New Roman" w:cs="Times New Roman"/>
                <w:sz w:val="24"/>
                <w:szCs w:val="24"/>
                <w:lang w:val="ro-MD"/>
              </w:rPr>
              <w:t>6</w:t>
            </w:r>
            <w:r w:rsidRPr="00D30D4C">
              <w:rPr>
                <w:rFonts w:ascii="Times New Roman" w:hAnsi="Times New Roman" w:cs="Times New Roman"/>
                <w:sz w:val="24"/>
                <w:szCs w:val="24"/>
                <w:lang w:val="ro-MD"/>
              </w:rPr>
              <w:t xml:space="preserve"> este preconizată pentru lunile </w:t>
            </w:r>
            <w:r w:rsidR="00F32C10">
              <w:rPr>
                <w:rFonts w:ascii="Times New Roman" w:hAnsi="Times New Roman" w:cs="Times New Roman"/>
                <w:sz w:val="24"/>
                <w:szCs w:val="24"/>
                <w:lang w:val="ro-MD"/>
              </w:rPr>
              <w:t xml:space="preserve">ianuarie - </w:t>
            </w:r>
            <w:r w:rsidRPr="00D30D4C">
              <w:rPr>
                <w:rFonts w:ascii="Times New Roman" w:hAnsi="Times New Roman" w:cs="Times New Roman"/>
                <w:sz w:val="24"/>
                <w:szCs w:val="24"/>
                <w:lang w:val="ro-MD"/>
              </w:rPr>
              <w:t>martie 202</w:t>
            </w:r>
            <w:r w:rsidR="00F32C10">
              <w:rPr>
                <w:rFonts w:ascii="Times New Roman" w:hAnsi="Times New Roman" w:cs="Times New Roman"/>
                <w:sz w:val="24"/>
                <w:szCs w:val="24"/>
                <w:lang w:val="ro-MD"/>
              </w:rPr>
              <w:t>3</w:t>
            </w:r>
            <w:r w:rsidRPr="00D30D4C">
              <w:rPr>
                <w:rFonts w:ascii="Times New Roman" w:hAnsi="Times New Roman" w:cs="Times New Roman"/>
                <w:sz w:val="24"/>
                <w:szCs w:val="24"/>
                <w:lang w:val="ro-MD"/>
              </w:rPr>
              <w:t xml:space="preserve">, iar în lunile </w:t>
            </w:r>
            <w:r w:rsidR="00F32C10">
              <w:rPr>
                <w:rFonts w:ascii="Times New Roman" w:hAnsi="Times New Roman" w:cs="Times New Roman"/>
                <w:sz w:val="24"/>
                <w:szCs w:val="24"/>
                <w:lang w:val="ro-MD"/>
              </w:rPr>
              <w:t xml:space="preserve">aprilie </w:t>
            </w:r>
            <w:r w:rsidRPr="00D30D4C">
              <w:rPr>
                <w:rFonts w:ascii="Times New Roman" w:hAnsi="Times New Roman" w:cs="Times New Roman"/>
                <w:sz w:val="24"/>
                <w:szCs w:val="24"/>
                <w:lang w:val="ro-MD"/>
              </w:rPr>
              <w:t>-</w:t>
            </w:r>
            <w:r w:rsidR="00F32C10">
              <w:rPr>
                <w:rFonts w:ascii="Times New Roman" w:hAnsi="Times New Roman" w:cs="Times New Roman"/>
                <w:sz w:val="24"/>
                <w:szCs w:val="24"/>
                <w:lang w:val="ro-MD"/>
              </w:rPr>
              <w:t xml:space="preserve"> iunie</w:t>
            </w:r>
            <w:r w:rsidR="00F32C10" w:rsidRPr="00D30D4C">
              <w:rPr>
                <w:rFonts w:ascii="Times New Roman" w:hAnsi="Times New Roman" w:cs="Times New Roman"/>
                <w:sz w:val="24"/>
                <w:szCs w:val="24"/>
                <w:lang w:val="ro-MD"/>
              </w:rPr>
              <w:t xml:space="preserve"> </w:t>
            </w:r>
            <w:r w:rsidRPr="00D30D4C">
              <w:rPr>
                <w:rFonts w:ascii="Times New Roman" w:hAnsi="Times New Roman" w:cs="Times New Roman"/>
                <w:sz w:val="24"/>
                <w:szCs w:val="24"/>
                <w:lang w:val="ro-MD"/>
              </w:rPr>
              <w:t>202</w:t>
            </w:r>
            <w:r w:rsidR="00F32C10">
              <w:rPr>
                <w:rFonts w:ascii="Times New Roman" w:hAnsi="Times New Roman" w:cs="Times New Roman"/>
                <w:sz w:val="24"/>
                <w:szCs w:val="24"/>
                <w:lang w:val="ro-MD"/>
              </w:rPr>
              <w:t>3</w:t>
            </w:r>
            <w:r w:rsidRPr="00D30D4C">
              <w:rPr>
                <w:rFonts w:ascii="Times New Roman" w:hAnsi="Times New Roman" w:cs="Times New Roman"/>
                <w:sz w:val="24"/>
                <w:szCs w:val="24"/>
                <w:lang w:val="ro-MD"/>
              </w:rPr>
              <w:t xml:space="preserve"> urmează să se asigure promovarea acestora. Totodată, </w:t>
            </w:r>
            <w:r w:rsidRPr="00D30D4C">
              <w:rPr>
                <w:rFonts w:ascii="Times New Roman" w:hAnsi="Times New Roman" w:cs="Times New Roman"/>
                <w:sz w:val="24"/>
                <w:szCs w:val="24"/>
                <w:lang w:val="ro-MD"/>
              </w:rPr>
              <w:lastRenderedPageBreak/>
              <w:t xml:space="preserve">conform calendarului Planului de acțiuni al Guvernului Republicii Moldova pentru </w:t>
            </w:r>
            <w:r w:rsidR="00F32C10" w:rsidRPr="00D30D4C">
              <w:rPr>
                <w:rFonts w:ascii="Times New Roman" w:hAnsi="Times New Roman" w:cs="Times New Roman"/>
                <w:sz w:val="24"/>
                <w:szCs w:val="24"/>
                <w:lang w:val="ro-MD"/>
              </w:rPr>
              <w:t>an</w:t>
            </w:r>
            <w:r w:rsidR="00F32C10">
              <w:rPr>
                <w:rFonts w:ascii="Times New Roman" w:hAnsi="Times New Roman" w:cs="Times New Roman"/>
                <w:sz w:val="24"/>
                <w:szCs w:val="24"/>
                <w:lang w:val="ro-MD"/>
              </w:rPr>
              <w:t xml:space="preserve">ul </w:t>
            </w:r>
            <w:r w:rsidRPr="00D30D4C">
              <w:rPr>
                <w:rFonts w:ascii="Times New Roman" w:hAnsi="Times New Roman" w:cs="Times New Roman"/>
                <w:sz w:val="24"/>
                <w:szCs w:val="24"/>
                <w:lang w:val="ro-MD"/>
              </w:rPr>
              <w:t>202</w:t>
            </w:r>
            <w:r w:rsidR="00F32C10">
              <w:rPr>
                <w:rFonts w:ascii="Times New Roman" w:hAnsi="Times New Roman" w:cs="Times New Roman"/>
                <w:sz w:val="24"/>
                <w:szCs w:val="24"/>
                <w:lang w:val="ro-MD"/>
              </w:rPr>
              <w:t>3</w:t>
            </w:r>
            <w:r w:rsidRPr="00D30D4C">
              <w:rPr>
                <w:rFonts w:ascii="Times New Roman" w:hAnsi="Times New Roman" w:cs="Times New Roman"/>
                <w:sz w:val="24"/>
                <w:szCs w:val="24"/>
                <w:lang w:val="ro-MD"/>
              </w:rPr>
              <w:t xml:space="preserve">, Programul și Planul de acțiuni urmează a fi promovat la finele lunii </w:t>
            </w:r>
            <w:r w:rsidR="000B4FB7">
              <w:rPr>
                <w:rFonts w:ascii="Times New Roman" w:hAnsi="Times New Roman" w:cs="Times New Roman"/>
                <w:sz w:val="24"/>
                <w:szCs w:val="24"/>
                <w:lang w:val="ro-MD"/>
              </w:rPr>
              <w:t>septembrie</w:t>
            </w:r>
            <w:r w:rsidR="000B4FB7" w:rsidRPr="00D30D4C">
              <w:rPr>
                <w:rFonts w:ascii="Times New Roman" w:hAnsi="Times New Roman" w:cs="Times New Roman"/>
                <w:sz w:val="24"/>
                <w:szCs w:val="24"/>
                <w:lang w:val="ro-MD"/>
              </w:rPr>
              <w:t xml:space="preserve"> </w:t>
            </w:r>
            <w:r w:rsidRPr="00D30D4C">
              <w:rPr>
                <w:rFonts w:ascii="Times New Roman" w:hAnsi="Times New Roman" w:cs="Times New Roman"/>
                <w:sz w:val="24"/>
                <w:szCs w:val="24"/>
                <w:lang w:val="ro-MD"/>
              </w:rPr>
              <w:t>202</w:t>
            </w:r>
            <w:r w:rsidR="00F32C10">
              <w:rPr>
                <w:rFonts w:ascii="Times New Roman" w:hAnsi="Times New Roman" w:cs="Times New Roman"/>
                <w:sz w:val="24"/>
                <w:szCs w:val="24"/>
                <w:lang w:val="ro-MD"/>
              </w:rPr>
              <w:t>3</w:t>
            </w:r>
            <w:r w:rsidRPr="00D30D4C">
              <w:rPr>
                <w:rFonts w:ascii="Times New Roman" w:hAnsi="Times New Roman" w:cs="Times New Roman"/>
                <w:sz w:val="24"/>
                <w:szCs w:val="24"/>
                <w:lang w:val="ro-MD"/>
              </w:rPr>
              <w:t>.</w:t>
            </w:r>
          </w:p>
        </w:tc>
      </w:tr>
      <w:tr w:rsidR="00B81E98" w:rsidRPr="00B81E98" w14:paraId="19C9753D" w14:textId="77777777" w:rsidTr="00B81E98">
        <w:trPr>
          <w:trHeight w:val="303"/>
        </w:trPr>
        <w:tc>
          <w:tcPr>
            <w:tcW w:w="2045" w:type="dxa"/>
            <w:tcBorders>
              <w:top w:val="single" w:sz="4" w:space="0" w:color="auto"/>
              <w:left w:val="single" w:sz="4" w:space="0" w:color="auto"/>
              <w:bottom w:val="single" w:sz="4" w:space="0" w:color="auto"/>
              <w:right w:val="single" w:sz="4" w:space="0" w:color="auto"/>
            </w:tcBorders>
            <w:hideMark/>
          </w:tcPr>
          <w:p w14:paraId="22048D04" w14:textId="77777777" w:rsidR="00B81E98" w:rsidRDefault="00B81E98" w:rsidP="00345185">
            <w:pPr>
              <w:pStyle w:val="a4"/>
              <w:numPr>
                <w:ilvl w:val="0"/>
                <w:numId w:val="1"/>
              </w:numPr>
              <w:tabs>
                <w:tab w:val="left" w:pos="225"/>
              </w:tabs>
              <w:spacing w:line="240" w:lineRule="auto"/>
              <w:ind w:left="171" w:hanging="171"/>
              <w:jc w:val="both"/>
              <w:rPr>
                <w:rFonts w:ascii="Times New Roman" w:hAnsi="Times New Roman" w:cs="Times New Roman"/>
                <w:b/>
                <w:sz w:val="24"/>
                <w:szCs w:val="24"/>
                <w:lang w:val="ro-MD"/>
              </w:rPr>
            </w:pPr>
            <w:r>
              <w:rPr>
                <w:rFonts w:ascii="Times New Roman" w:hAnsi="Times New Roman" w:cs="Times New Roman"/>
                <w:b/>
                <w:sz w:val="24"/>
                <w:szCs w:val="24"/>
                <w:lang w:val="ro-MD"/>
              </w:rPr>
              <w:lastRenderedPageBreak/>
              <w:t>Părțile implicate</w:t>
            </w:r>
          </w:p>
        </w:tc>
        <w:tc>
          <w:tcPr>
            <w:tcW w:w="7300" w:type="dxa"/>
            <w:tcBorders>
              <w:top w:val="single" w:sz="4" w:space="0" w:color="auto"/>
              <w:left w:val="single" w:sz="4" w:space="0" w:color="auto"/>
              <w:bottom w:val="single" w:sz="4" w:space="0" w:color="auto"/>
              <w:right w:val="single" w:sz="4" w:space="0" w:color="auto"/>
            </w:tcBorders>
            <w:hideMark/>
          </w:tcPr>
          <w:p w14:paraId="79E8182B" w14:textId="6B627736" w:rsidR="008E0FDD" w:rsidRDefault="008E0FDD" w:rsidP="008E0FDD">
            <w:p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Procesul de cooperare pentru elaborarea și aprobarea  Programului va fi asigurat într-o manieră participativă, cu implicarea părților interesate la nivel de ministere, alte autorități publice, precum și societatea civilă. Consultările publice vor fi efectuate conform prevederilor Hotărârii Guvernului nr. 967/2016 privind mecanismul de consultare publică cu societatea civil</w:t>
            </w:r>
            <w:r w:rsidR="008E77D6">
              <w:rPr>
                <w:rFonts w:ascii="Times New Roman" w:hAnsi="Times New Roman" w:cs="Times New Roman"/>
                <w:sz w:val="24"/>
                <w:szCs w:val="24"/>
                <w:lang w:val="ro-MD"/>
              </w:rPr>
              <w:t>ă</w:t>
            </w:r>
            <w:r w:rsidRPr="008E0FDD">
              <w:rPr>
                <w:rFonts w:ascii="Times New Roman" w:hAnsi="Times New Roman" w:cs="Times New Roman"/>
                <w:sz w:val="24"/>
                <w:szCs w:val="24"/>
                <w:lang w:val="ro-MD"/>
              </w:rPr>
              <w:t xml:space="preserve"> în procesul decizional. Prin urmare, principalii actori implicați în proces urmează a fi:</w:t>
            </w:r>
          </w:p>
          <w:p w14:paraId="41CA60A8" w14:textId="4D181126"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Ministerul Finanțelor</w:t>
            </w:r>
            <w:r>
              <w:rPr>
                <w:rFonts w:ascii="Times New Roman" w:hAnsi="Times New Roman" w:cs="Times New Roman"/>
                <w:sz w:val="24"/>
                <w:szCs w:val="24"/>
                <w:lang w:val="ro-MD"/>
              </w:rPr>
              <w:t>;</w:t>
            </w:r>
          </w:p>
          <w:p w14:paraId="4D263C4D"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Ministerul Economiei</w:t>
            </w:r>
            <w:r>
              <w:rPr>
                <w:rFonts w:ascii="Times New Roman" w:hAnsi="Times New Roman" w:cs="Times New Roman"/>
                <w:sz w:val="24"/>
                <w:szCs w:val="24"/>
                <w:lang w:val="ro-MD"/>
              </w:rPr>
              <w:t>;</w:t>
            </w:r>
          </w:p>
          <w:p w14:paraId="36EA6CB8"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Agenția Achiziții Publice</w:t>
            </w:r>
            <w:r>
              <w:rPr>
                <w:rFonts w:ascii="Times New Roman" w:hAnsi="Times New Roman" w:cs="Times New Roman"/>
                <w:sz w:val="24"/>
                <w:szCs w:val="24"/>
                <w:lang w:val="ro-MD"/>
              </w:rPr>
              <w:t>;</w:t>
            </w:r>
          </w:p>
          <w:p w14:paraId="5394B31F"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IP Centrul de Tehnologii Informaționale în Finanțe</w:t>
            </w:r>
            <w:r>
              <w:rPr>
                <w:rFonts w:ascii="Times New Roman" w:hAnsi="Times New Roman" w:cs="Times New Roman"/>
                <w:sz w:val="24"/>
                <w:szCs w:val="24"/>
                <w:lang w:val="ro-MD"/>
              </w:rPr>
              <w:t>;</w:t>
            </w:r>
          </w:p>
          <w:p w14:paraId="7CC5A96A" w14:textId="5C284E1B"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 xml:space="preserve">Agenția Națională </w:t>
            </w:r>
            <w:r w:rsidR="008E77D6">
              <w:rPr>
                <w:rFonts w:ascii="Times New Roman" w:hAnsi="Times New Roman" w:cs="Times New Roman"/>
                <w:sz w:val="24"/>
                <w:szCs w:val="24"/>
                <w:lang w:val="ro-MD"/>
              </w:rPr>
              <w:t>pentru</w:t>
            </w:r>
            <w:r w:rsidR="008E77D6" w:rsidRPr="008E0FDD">
              <w:rPr>
                <w:rFonts w:ascii="Times New Roman" w:hAnsi="Times New Roman" w:cs="Times New Roman"/>
                <w:sz w:val="24"/>
                <w:szCs w:val="24"/>
                <w:lang w:val="ro-MD"/>
              </w:rPr>
              <w:t xml:space="preserve"> </w:t>
            </w:r>
            <w:r w:rsidRPr="008E0FDD">
              <w:rPr>
                <w:rFonts w:ascii="Times New Roman" w:hAnsi="Times New Roman" w:cs="Times New Roman"/>
                <w:sz w:val="24"/>
                <w:szCs w:val="24"/>
                <w:lang w:val="ro-MD"/>
              </w:rPr>
              <w:t>Soluționarea Contestațiilor</w:t>
            </w:r>
            <w:r>
              <w:rPr>
                <w:rFonts w:ascii="Times New Roman" w:hAnsi="Times New Roman" w:cs="Times New Roman"/>
                <w:sz w:val="24"/>
                <w:szCs w:val="24"/>
                <w:lang w:val="ro-MD"/>
              </w:rPr>
              <w:t>;</w:t>
            </w:r>
          </w:p>
          <w:p w14:paraId="612D1775"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Agenția de Guvernare Electronică</w:t>
            </w:r>
            <w:r>
              <w:rPr>
                <w:rFonts w:ascii="Times New Roman" w:hAnsi="Times New Roman" w:cs="Times New Roman"/>
                <w:sz w:val="24"/>
                <w:szCs w:val="24"/>
                <w:lang w:val="ro-MD"/>
              </w:rPr>
              <w:t>;</w:t>
            </w:r>
          </w:p>
          <w:p w14:paraId="0C800C5D"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Consiliul Concurenței</w:t>
            </w:r>
            <w:r>
              <w:rPr>
                <w:rFonts w:ascii="Times New Roman" w:hAnsi="Times New Roman" w:cs="Times New Roman"/>
                <w:sz w:val="24"/>
                <w:szCs w:val="24"/>
                <w:lang w:val="ro-MD"/>
              </w:rPr>
              <w:t>;</w:t>
            </w:r>
          </w:p>
          <w:p w14:paraId="7EE85CBF"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Centrul Național Anticorupție</w:t>
            </w:r>
            <w:r>
              <w:rPr>
                <w:rFonts w:ascii="Times New Roman" w:hAnsi="Times New Roman" w:cs="Times New Roman"/>
                <w:sz w:val="24"/>
                <w:szCs w:val="24"/>
                <w:lang w:val="ro-MD"/>
              </w:rPr>
              <w:t>;</w:t>
            </w:r>
          </w:p>
          <w:p w14:paraId="2B3D32C2"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Curtea de Conturi;</w:t>
            </w:r>
          </w:p>
          <w:p w14:paraId="7AB5532E"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Pr="008E0FDD">
              <w:rPr>
                <w:rFonts w:ascii="Times New Roman" w:hAnsi="Times New Roman" w:cs="Times New Roman"/>
                <w:sz w:val="24"/>
                <w:szCs w:val="24"/>
                <w:lang w:val="ro-MD"/>
              </w:rPr>
              <w:t>utoritățile administrației publice locale</w:t>
            </w:r>
            <w:r>
              <w:rPr>
                <w:rFonts w:ascii="Times New Roman" w:hAnsi="Times New Roman" w:cs="Times New Roman"/>
                <w:sz w:val="24"/>
                <w:szCs w:val="24"/>
                <w:lang w:val="ro-MD"/>
              </w:rPr>
              <w:t>;</w:t>
            </w:r>
          </w:p>
          <w:p w14:paraId="412731B4" w14:textId="77777777" w:rsid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Pr="008E0FDD">
              <w:rPr>
                <w:rFonts w:ascii="Times New Roman" w:hAnsi="Times New Roman" w:cs="Times New Roman"/>
                <w:sz w:val="24"/>
                <w:szCs w:val="24"/>
                <w:lang w:val="ro-MD"/>
              </w:rPr>
              <w:t>genții economici</w:t>
            </w:r>
            <w:r>
              <w:rPr>
                <w:rFonts w:ascii="Times New Roman" w:hAnsi="Times New Roman" w:cs="Times New Roman"/>
                <w:sz w:val="24"/>
                <w:szCs w:val="24"/>
                <w:lang w:val="ro-MD"/>
              </w:rPr>
              <w:t>;</w:t>
            </w:r>
          </w:p>
          <w:p w14:paraId="66D8B87D" w14:textId="0997F4AD" w:rsidR="008E0FDD" w:rsidRPr="008E0FDD" w:rsidRDefault="008E0FDD" w:rsidP="008E0FDD">
            <w:pPr>
              <w:pStyle w:val="a4"/>
              <w:numPr>
                <w:ilvl w:val="0"/>
                <w:numId w:val="7"/>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S</w:t>
            </w:r>
            <w:r w:rsidRPr="008E0FDD">
              <w:rPr>
                <w:rFonts w:ascii="Times New Roman" w:hAnsi="Times New Roman" w:cs="Times New Roman"/>
                <w:sz w:val="24"/>
                <w:szCs w:val="24"/>
                <w:lang w:val="ro-MD"/>
              </w:rPr>
              <w:t xml:space="preserve">ocietatea civilă. </w:t>
            </w:r>
          </w:p>
          <w:p w14:paraId="776AF4C9" w14:textId="77777777" w:rsidR="008E0FDD" w:rsidRDefault="008E0FDD" w:rsidP="008E0FDD">
            <w:pPr>
              <w:spacing w:line="240" w:lineRule="auto"/>
              <w:jc w:val="both"/>
              <w:rPr>
                <w:rFonts w:ascii="Times New Roman" w:hAnsi="Times New Roman" w:cs="Times New Roman"/>
                <w:sz w:val="24"/>
                <w:szCs w:val="24"/>
                <w:lang w:val="ro-MD"/>
              </w:rPr>
            </w:pPr>
          </w:p>
          <w:p w14:paraId="461B20E3" w14:textId="6FF2D49D" w:rsidR="00B81E98" w:rsidRPr="008E0FDD" w:rsidRDefault="008E0FDD" w:rsidP="0091048A">
            <w:pPr>
              <w:spacing w:line="240" w:lineRule="auto"/>
              <w:jc w:val="both"/>
              <w:rPr>
                <w:rFonts w:ascii="Times New Roman" w:hAnsi="Times New Roman" w:cs="Times New Roman"/>
                <w:sz w:val="24"/>
                <w:szCs w:val="24"/>
                <w:lang w:val="ro-MD"/>
              </w:rPr>
            </w:pPr>
            <w:r w:rsidRPr="008E0FDD">
              <w:rPr>
                <w:rFonts w:ascii="Times New Roman" w:hAnsi="Times New Roman" w:cs="Times New Roman"/>
                <w:sz w:val="24"/>
                <w:szCs w:val="24"/>
                <w:lang w:val="ro-MD"/>
              </w:rPr>
              <w:t>Celelalte parți implicate vor fi incluse în dependenț</w:t>
            </w:r>
            <w:r w:rsidR="008E77D6">
              <w:rPr>
                <w:rFonts w:ascii="Times New Roman" w:hAnsi="Times New Roman" w:cs="Times New Roman"/>
                <w:sz w:val="24"/>
                <w:szCs w:val="24"/>
                <w:lang w:val="ro-MD"/>
              </w:rPr>
              <w:t>ă</w:t>
            </w:r>
            <w:r w:rsidRPr="008E0FDD">
              <w:rPr>
                <w:rFonts w:ascii="Times New Roman" w:hAnsi="Times New Roman" w:cs="Times New Roman"/>
                <w:sz w:val="24"/>
                <w:szCs w:val="24"/>
                <w:lang w:val="ro-MD"/>
              </w:rPr>
              <w:t xml:space="preserve"> de necesitate. Ministerul Finanțelor va iniția consultarea publică a conceptului Programului în scopul informării și recepționării recomandărilor  tuturor părților interesate și ulterior va crea grupul de lucru responsabil de elaborarea proiectului Programului. În dependenț</w:t>
            </w:r>
            <w:r w:rsidR="008E77D6">
              <w:rPr>
                <w:rFonts w:ascii="Times New Roman" w:hAnsi="Times New Roman" w:cs="Times New Roman"/>
                <w:sz w:val="24"/>
                <w:szCs w:val="24"/>
                <w:lang w:val="ro-MD"/>
              </w:rPr>
              <w:t>ă</w:t>
            </w:r>
            <w:r w:rsidRPr="008E0FDD">
              <w:rPr>
                <w:rFonts w:ascii="Times New Roman" w:hAnsi="Times New Roman" w:cs="Times New Roman"/>
                <w:sz w:val="24"/>
                <w:szCs w:val="24"/>
                <w:lang w:val="ro-MD"/>
              </w:rPr>
              <w:t xml:space="preserve"> de recomandările și propunerile parvenite Ministerul Finanțelor va organiza mese rotunde și/sau ședințe ale grupului de lucru.</w:t>
            </w:r>
          </w:p>
        </w:tc>
      </w:tr>
    </w:tbl>
    <w:p w14:paraId="5D407B33" w14:textId="77777777" w:rsidR="007732ED" w:rsidRDefault="007732ED"/>
    <w:sectPr w:rsidR="007732ED">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9BF" w16cex:dateUtc="2022-11-30T12:39:00Z"/>
  <w16cex:commentExtensible w16cex:durableId="2731EB4A" w16cex:dateUtc="2022-11-30T12:46:00Z"/>
  <w16cex:commentExtensible w16cex:durableId="2731EB6D" w16cex:dateUtc="2022-11-30T12:47:00Z"/>
  <w16cex:commentExtensible w16cex:durableId="2731EC9C" w16cex:dateUtc="2022-11-30T12:52:00Z"/>
  <w16cex:commentExtensible w16cex:durableId="2769090A" w16cex:dateUtc="2023-01-11T08:08:00Z"/>
  <w16cex:commentExtensible w16cex:durableId="2731ED39" w16cex:dateUtc="2022-11-3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00A66" w16cid:durableId="2731E9BF"/>
  <w16cid:commentId w16cid:paraId="0D50DECC" w16cid:durableId="2731EB4A"/>
  <w16cid:commentId w16cid:paraId="0A567ED8" w16cid:durableId="2769071E"/>
  <w16cid:commentId w16cid:paraId="046B07C4" w16cid:durableId="2731EB6D"/>
  <w16cid:commentId w16cid:paraId="2A4C680A" w16cid:durableId="2731EC9C"/>
  <w16cid:commentId w16cid:paraId="22D90F0F" w16cid:durableId="2769090A"/>
  <w16cid:commentId w16cid:paraId="3F257947" w16cid:durableId="2731ED39"/>
  <w16cid:commentId w16cid:paraId="2CD5553E" w16cid:durableId="276907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419"/>
    <w:multiLevelType w:val="hybridMultilevel"/>
    <w:tmpl w:val="921CE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C7B65"/>
    <w:multiLevelType w:val="hybridMultilevel"/>
    <w:tmpl w:val="56AED5C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AEA60E5"/>
    <w:multiLevelType w:val="hybridMultilevel"/>
    <w:tmpl w:val="1E0C2A58"/>
    <w:lvl w:ilvl="0" w:tplc="FF82A6FA">
      <w:start w:val="1"/>
      <w:numFmt w:val="bullet"/>
      <w:lvlText w:val=""/>
      <w:lvlJc w:val="left"/>
      <w:pPr>
        <w:ind w:left="1429" w:hanging="360"/>
      </w:pPr>
      <w:rPr>
        <w:rFonts w:ascii="Wingdings" w:hAnsi="Wingdings" w:hint="default"/>
      </w:rPr>
    </w:lvl>
    <w:lvl w:ilvl="1" w:tplc="3774B588">
      <w:start w:val="1"/>
      <w:numFmt w:val="bullet"/>
      <w:lvlText w:val="o"/>
      <w:lvlJc w:val="left"/>
      <w:pPr>
        <w:ind w:left="2149" w:hanging="360"/>
      </w:pPr>
      <w:rPr>
        <w:rFonts w:ascii="Courier New" w:hAnsi="Courier New" w:cs="Courier New" w:hint="default"/>
      </w:rPr>
    </w:lvl>
    <w:lvl w:ilvl="2" w:tplc="9828D8FE">
      <w:start w:val="1"/>
      <w:numFmt w:val="bullet"/>
      <w:lvlText w:val=""/>
      <w:lvlJc w:val="left"/>
      <w:pPr>
        <w:ind w:left="2869" w:hanging="360"/>
      </w:pPr>
      <w:rPr>
        <w:rFonts w:ascii="Wingdings" w:hAnsi="Wingdings" w:hint="default"/>
      </w:rPr>
    </w:lvl>
    <w:lvl w:ilvl="3" w:tplc="1D9C360E">
      <w:start w:val="1"/>
      <w:numFmt w:val="bullet"/>
      <w:lvlText w:val=""/>
      <w:lvlJc w:val="left"/>
      <w:pPr>
        <w:ind w:left="3589" w:hanging="360"/>
      </w:pPr>
      <w:rPr>
        <w:rFonts w:ascii="Symbol" w:hAnsi="Symbol" w:hint="default"/>
      </w:rPr>
    </w:lvl>
    <w:lvl w:ilvl="4" w:tplc="251C17E4">
      <w:start w:val="1"/>
      <w:numFmt w:val="bullet"/>
      <w:lvlText w:val="o"/>
      <w:lvlJc w:val="left"/>
      <w:pPr>
        <w:ind w:left="4309" w:hanging="360"/>
      </w:pPr>
      <w:rPr>
        <w:rFonts w:ascii="Courier New" w:hAnsi="Courier New" w:cs="Courier New" w:hint="default"/>
      </w:rPr>
    </w:lvl>
    <w:lvl w:ilvl="5" w:tplc="C7CC7298">
      <w:start w:val="1"/>
      <w:numFmt w:val="bullet"/>
      <w:lvlText w:val=""/>
      <w:lvlJc w:val="left"/>
      <w:pPr>
        <w:ind w:left="5029" w:hanging="360"/>
      </w:pPr>
      <w:rPr>
        <w:rFonts w:ascii="Wingdings" w:hAnsi="Wingdings" w:hint="default"/>
      </w:rPr>
    </w:lvl>
    <w:lvl w:ilvl="6" w:tplc="B844BAB4">
      <w:start w:val="1"/>
      <w:numFmt w:val="bullet"/>
      <w:lvlText w:val=""/>
      <w:lvlJc w:val="left"/>
      <w:pPr>
        <w:ind w:left="5749" w:hanging="360"/>
      </w:pPr>
      <w:rPr>
        <w:rFonts w:ascii="Symbol" w:hAnsi="Symbol" w:hint="default"/>
      </w:rPr>
    </w:lvl>
    <w:lvl w:ilvl="7" w:tplc="078CF3BE">
      <w:start w:val="1"/>
      <w:numFmt w:val="bullet"/>
      <w:lvlText w:val="o"/>
      <w:lvlJc w:val="left"/>
      <w:pPr>
        <w:ind w:left="6469" w:hanging="360"/>
      </w:pPr>
      <w:rPr>
        <w:rFonts w:ascii="Courier New" w:hAnsi="Courier New" w:cs="Courier New" w:hint="default"/>
      </w:rPr>
    </w:lvl>
    <w:lvl w:ilvl="8" w:tplc="54B6439C">
      <w:start w:val="1"/>
      <w:numFmt w:val="bullet"/>
      <w:lvlText w:val=""/>
      <w:lvlJc w:val="left"/>
      <w:pPr>
        <w:ind w:left="7189" w:hanging="360"/>
      </w:pPr>
      <w:rPr>
        <w:rFonts w:ascii="Wingdings" w:hAnsi="Wingdings" w:hint="default"/>
      </w:rPr>
    </w:lvl>
  </w:abstractNum>
  <w:abstractNum w:abstractNumId="3" w15:restartNumberingAfterBreak="0">
    <w:nsid w:val="0ECB31A2"/>
    <w:multiLevelType w:val="hybridMultilevel"/>
    <w:tmpl w:val="938CD6DA"/>
    <w:lvl w:ilvl="0" w:tplc="F1DC10D0">
      <w:start w:val="1"/>
      <w:numFmt w:val="bullet"/>
      <w:lvlText w:val=""/>
      <w:lvlJc w:val="left"/>
      <w:pPr>
        <w:ind w:left="2149" w:hanging="360"/>
      </w:pPr>
      <w:rPr>
        <w:rFonts w:ascii="Wingdings" w:hAnsi="Wingdings" w:hint="default"/>
      </w:rPr>
    </w:lvl>
    <w:lvl w:ilvl="1" w:tplc="3A786ADA">
      <w:start w:val="1"/>
      <w:numFmt w:val="bullet"/>
      <w:lvlText w:val="o"/>
      <w:lvlJc w:val="left"/>
      <w:pPr>
        <w:ind w:left="2869" w:hanging="360"/>
      </w:pPr>
      <w:rPr>
        <w:rFonts w:ascii="Courier New" w:hAnsi="Courier New" w:cs="Courier New" w:hint="default"/>
      </w:rPr>
    </w:lvl>
    <w:lvl w:ilvl="2" w:tplc="C5E444E2">
      <w:start w:val="1"/>
      <w:numFmt w:val="bullet"/>
      <w:lvlText w:val=""/>
      <w:lvlJc w:val="left"/>
      <w:pPr>
        <w:ind w:left="3589" w:hanging="360"/>
      </w:pPr>
      <w:rPr>
        <w:rFonts w:ascii="Wingdings" w:hAnsi="Wingdings" w:hint="default"/>
      </w:rPr>
    </w:lvl>
    <w:lvl w:ilvl="3" w:tplc="232CD768">
      <w:start w:val="1"/>
      <w:numFmt w:val="bullet"/>
      <w:lvlText w:val=""/>
      <w:lvlJc w:val="left"/>
      <w:pPr>
        <w:ind w:left="4309" w:hanging="360"/>
      </w:pPr>
      <w:rPr>
        <w:rFonts w:ascii="Symbol" w:hAnsi="Symbol" w:hint="default"/>
      </w:rPr>
    </w:lvl>
    <w:lvl w:ilvl="4" w:tplc="5B9AA98E">
      <w:start w:val="1"/>
      <w:numFmt w:val="bullet"/>
      <w:lvlText w:val="o"/>
      <w:lvlJc w:val="left"/>
      <w:pPr>
        <w:ind w:left="5029" w:hanging="360"/>
      </w:pPr>
      <w:rPr>
        <w:rFonts w:ascii="Courier New" w:hAnsi="Courier New" w:cs="Courier New" w:hint="default"/>
      </w:rPr>
    </w:lvl>
    <w:lvl w:ilvl="5" w:tplc="508A54E4">
      <w:start w:val="1"/>
      <w:numFmt w:val="bullet"/>
      <w:lvlText w:val=""/>
      <w:lvlJc w:val="left"/>
      <w:pPr>
        <w:ind w:left="5749" w:hanging="360"/>
      </w:pPr>
      <w:rPr>
        <w:rFonts w:ascii="Wingdings" w:hAnsi="Wingdings" w:hint="default"/>
      </w:rPr>
    </w:lvl>
    <w:lvl w:ilvl="6" w:tplc="FF446A2E">
      <w:start w:val="1"/>
      <w:numFmt w:val="bullet"/>
      <w:lvlText w:val=""/>
      <w:lvlJc w:val="left"/>
      <w:pPr>
        <w:ind w:left="6469" w:hanging="360"/>
      </w:pPr>
      <w:rPr>
        <w:rFonts w:ascii="Symbol" w:hAnsi="Symbol" w:hint="default"/>
      </w:rPr>
    </w:lvl>
    <w:lvl w:ilvl="7" w:tplc="E8BAAC78">
      <w:start w:val="1"/>
      <w:numFmt w:val="bullet"/>
      <w:lvlText w:val="o"/>
      <w:lvlJc w:val="left"/>
      <w:pPr>
        <w:ind w:left="7189" w:hanging="360"/>
      </w:pPr>
      <w:rPr>
        <w:rFonts w:ascii="Courier New" w:hAnsi="Courier New" w:cs="Courier New" w:hint="default"/>
      </w:rPr>
    </w:lvl>
    <w:lvl w:ilvl="8" w:tplc="EE6A1FE4">
      <w:start w:val="1"/>
      <w:numFmt w:val="bullet"/>
      <w:lvlText w:val=""/>
      <w:lvlJc w:val="left"/>
      <w:pPr>
        <w:ind w:left="7909" w:hanging="360"/>
      </w:pPr>
      <w:rPr>
        <w:rFonts w:ascii="Wingdings" w:hAnsi="Wingdings" w:hint="default"/>
      </w:rPr>
    </w:lvl>
  </w:abstractNum>
  <w:abstractNum w:abstractNumId="4" w15:restartNumberingAfterBreak="0">
    <w:nsid w:val="0FB40DBC"/>
    <w:multiLevelType w:val="hybridMultilevel"/>
    <w:tmpl w:val="34DEA0C6"/>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2811A82"/>
    <w:multiLevelType w:val="hybridMultilevel"/>
    <w:tmpl w:val="47B0A76E"/>
    <w:lvl w:ilvl="0" w:tplc="D460203C">
      <w:start w:val="1"/>
      <w:numFmt w:val="bullet"/>
      <w:lvlText w:val=""/>
      <w:lvlJc w:val="left"/>
      <w:pPr>
        <w:ind w:left="2509" w:hanging="360"/>
      </w:pPr>
      <w:rPr>
        <w:rFonts w:ascii="Wingdings" w:hAnsi="Wingdings" w:hint="default"/>
      </w:rPr>
    </w:lvl>
    <w:lvl w:ilvl="1" w:tplc="17C40E22">
      <w:start w:val="1"/>
      <w:numFmt w:val="bullet"/>
      <w:lvlText w:val="o"/>
      <w:lvlJc w:val="left"/>
      <w:pPr>
        <w:ind w:left="3229" w:hanging="360"/>
      </w:pPr>
      <w:rPr>
        <w:rFonts w:ascii="Courier New" w:hAnsi="Courier New" w:cs="Courier New" w:hint="default"/>
      </w:rPr>
    </w:lvl>
    <w:lvl w:ilvl="2" w:tplc="9222B732">
      <w:start w:val="1"/>
      <w:numFmt w:val="bullet"/>
      <w:lvlText w:val=""/>
      <w:lvlJc w:val="left"/>
      <w:pPr>
        <w:ind w:left="3949" w:hanging="360"/>
      </w:pPr>
      <w:rPr>
        <w:rFonts w:ascii="Wingdings" w:hAnsi="Wingdings" w:hint="default"/>
      </w:rPr>
    </w:lvl>
    <w:lvl w:ilvl="3" w:tplc="B298E1E0">
      <w:start w:val="1"/>
      <w:numFmt w:val="bullet"/>
      <w:lvlText w:val=""/>
      <w:lvlJc w:val="left"/>
      <w:pPr>
        <w:ind w:left="4669" w:hanging="360"/>
      </w:pPr>
      <w:rPr>
        <w:rFonts w:ascii="Symbol" w:hAnsi="Symbol" w:hint="default"/>
      </w:rPr>
    </w:lvl>
    <w:lvl w:ilvl="4" w:tplc="DFB6DD3C">
      <w:start w:val="1"/>
      <w:numFmt w:val="bullet"/>
      <w:lvlText w:val="o"/>
      <w:lvlJc w:val="left"/>
      <w:pPr>
        <w:ind w:left="5389" w:hanging="360"/>
      </w:pPr>
      <w:rPr>
        <w:rFonts w:ascii="Courier New" w:hAnsi="Courier New" w:cs="Courier New" w:hint="default"/>
      </w:rPr>
    </w:lvl>
    <w:lvl w:ilvl="5" w:tplc="C5CA4D5E">
      <w:start w:val="1"/>
      <w:numFmt w:val="bullet"/>
      <w:lvlText w:val=""/>
      <w:lvlJc w:val="left"/>
      <w:pPr>
        <w:ind w:left="6109" w:hanging="360"/>
      </w:pPr>
      <w:rPr>
        <w:rFonts w:ascii="Wingdings" w:hAnsi="Wingdings" w:hint="default"/>
      </w:rPr>
    </w:lvl>
    <w:lvl w:ilvl="6" w:tplc="749AA068">
      <w:start w:val="1"/>
      <w:numFmt w:val="bullet"/>
      <w:lvlText w:val=""/>
      <w:lvlJc w:val="left"/>
      <w:pPr>
        <w:ind w:left="6829" w:hanging="360"/>
      </w:pPr>
      <w:rPr>
        <w:rFonts w:ascii="Symbol" w:hAnsi="Symbol" w:hint="default"/>
      </w:rPr>
    </w:lvl>
    <w:lvl w:ilvl="7" w:tplc="533EE2D6">
      <w:start w:val="1"/>
      <w:numFmt w:val="bullet"/>
      <w:lvlText w:val="o"/>
      <w:lvlJc w:val="left"/>
      <w:pPr>
        <w:ind w:left="7549" w:hanging="360"/>
      </w:pPr>
      <w:rPr>
        <w:rFonts w:ascii="Courier New" w:hAnsi="Courier New" w:cs="Courier New" w:hint="default"/>
      </w:rPr>
    </w:lvl>
    <w:lvl w:ilvl="8" w:tplc="C0CCE110">
      <w:start w:val="1"/>
      <w:numFmt w:val="bullet"/>
      <w:lvlText w:val=""/>
      <w:lvlJc w:val="left"/>
      <w:pPr>
        <w:ind w:left="8269" w:hanging="360"/>
      </w:pPr>
      <w:rPr>
        <w:rFonts w:ascii="Wingdings" w:hAnsi="Wingdings" w:hint="default"/>
      </w:rPr>
    </w:lvl>
  </w:abstractNum>
  <w:abstractNum w:abstractNumId="6" w15:restartNumberingAfterBreak="0">
    <w:nsid w:val="16515670"/>
    <w:multiLevelType w:val="hybridMultilevel"/>
    <w:tmpl w:val="7E1A14E0"/>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1822123D"/>
    <w:multiLevelType w:val="hybridMultilevel"/>
    <w:tmpl w:val="D3B2E3D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211144E2"/>
    <w:multiLevelType w:val="hybridMultilevel"/>
    <w:tmpl w:val="94642540"/>
    <w:lvl w:ilvl="0" w:tplc="04090003">
      <w:start w:val="1"/>
      <w:numFmt w:val="bullet"/>
      <w:lvlText w:val="o"/>
      <w:lvlJc w:val="left"/>
      <w:pPr>
        <w:ind w:left="674" w:hanging="360"/>
      </w:pPr>
      <w:rPr>
        <w:rFonts w:ascii="Courier New" w:hAnsi="Courier New" w:cs="Courier New"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 w15:restartNumberingAfterBreak="0">
    <w:nsid w:val="242F56B0"/>
    <w:multiLevelType w:val="hybridMultilevel"/>
    <w:tmpl w:val="A62EB282"/>
    <w:lvl w:ilvl="0" w:tplc="CCCEA3B8">
      <w:start w:val="1"/>
      <w:numFmt w:val="bullet"/>
      <w:lvlText w:val=""/>
      <w:lvlJc w:val="left"/>
      <w:pPr>
        <w:ind w:left="1429" w:hanging="360"/>
      </w:pPr>
      <w:rPr>
        <w:rFonts w:ascii="Wingdings" w:hAnsi="Wingdings" w:hint="default"/>
      </w:rPr>
    </w:lvl>
    <w:lvl w:ilvl="1" w:tplc="65803C5A">
      <w:start w:val="1"/>
      <w:numFmt w:val="bullet"/>
      <w:lvlText w:val="o"/>
      <w:lvlJc w:val="left"/>
      <w:pPr>
        <w:ind w:left="2149" w:hanging="360"/>
      </w:pPr>
      <w:rPr>
        <w:rFonts w:ascii="Courier New" w:hAnsi="Courier New" w:cs="Courier New" w:hint="default"/>
      </w:rPr>
    </w:lvl>
    <w:lvl w:ilvl="2" w:tplc="B0E48E3C">
      <w:start w:val="1"/>
      <w:numFmt w:val="bullet"/>
      <w:lvlText w:val=""/>
      <w:lvlJc w:val="left"/>
      <w:pPr>
        <w:ind w:left="2869" w:hanging="360"/>
      </w:pPr>
      <w:rPr>
        <w:rFonts w:ascii="Wingdings" w:hAnsi="Wingdings" w:hint="default"/>
      </w:rPr>
    </w:lvl>
    <w:lvl w:ilvl="3" w:tplc="18AAB12C">
      <w:start w:val="1"/>
      <w:numFmt w:val="bullet"/>
      <w:lvlText w:val=""/>
      <w:lvlJc w:val="left"/>
      <w:pPr>
        <w:ind w:left="3589" w:hanging="360"/>
      </w:pPr>
      <w:rPr>
        <w:rFonts w:ascii="Symbol" w:hAnsi="Symbol" w:hint="default"/>
      </w:rPr>
    </w:lvl>
    <w:lvl w:ilvl="4" w:tplc="6FC41F60">
      <w:start w:val="1"/>
      <w:numFmt w:val="bullet"/>
      <w:lvlText w:val="o"/>
      <w:lvlJc w:val="left"/>
      <w:pPr>
        <w:ind w:left="4309" w:hanging="360"/>
      </w:pPr>
      <w:rPr>
        <w:rFonts w:ascii="Courier New" w:hAnsi="Courier New" w:cs="Courier New" w:hint="default"/>
      </w:rPr>
    </w:lvl>
    <w:lvl w:ilvl="5" w:tplc="10969E62">
      <w:start w:val="1"/>
      <w:numFmt w:val="bullet"/>
      <w:lvlText w:val=""/>
      <w:lvlJc w:val="left"/>
      <w:pPr>
        <w:ind w:left="5029" w:hanging="360"/>
      </w:pPr>
      <w:rPr>
        <w:rFonts w:ascii="Wingdings" w:hAnsi="Wingdings" w:hint="default"/>
      </w:rPr>
    </w:lvl>
    <w:lvl w:ilvl="6" w:tplc="A8EC126A">
      <w:start w:val="1"/>
      <w:numFmt w:val="bullet"/>
      <w:lvlText w:val=""/>
      <w:lvlJc w:val="left"/>
      <w:pPr>
        <w:ind w:left="5749" w:hanging="360"/>
      </w:pPr>
      <w:rPr>
        <w:rFonts w:ascii="Symbol" w:hAnsi="Symbol" w:hint="default"/>
      </w:rPr>
    </w:lvl>
    <w:lvl w:ilvl="7" w:tplc="B558766E">
      <w:start w:val="1"/>
      <w:numFmt w:val="bullet"/>
      <w:lvlText w:val="o"/>
      <w:lvlJc w:val="left"/>
      <w:pPr>
        <w:ind w:left="6469" w:hanging="360"/>
      </w:pPr>
      <w:rPr>
        <w:rFonts w:ascii="Courier New" w:hAnsi="Courier New" w:cs="Courier New" w:hint="default"/>
      </w:rPr>
    </w:lvl>
    <w:lvl w:ilvl="8" w:tplc="B7A23644">
      <w:start w:val="1"/>
      <w:numFmt w:val="bullet"/>
      <w:lvlText w:val=""/>
      <w:lvlJc w:val="left"/>
      <w:pPr>
        <w:ind w:left="7189" w:hanging="360"/>
      </w:pPr>
      <w:rPr>
        <w:rFonts w:ascii="Wingdings" w:hAnsi="Wingdings" w:hint="default"/>
      </w:rPr>
    </w:lvl>
  </w:abstractNum>
  <w:abstractNum w:abstractNumId="10" w15:restartNumberingAfterBreak="0">
    <w:nsid w:val="289A4DB3"/>
    <w:multiLevelType w:val="hybridMultilevel"/>
    <w:tmpl w:val="1B2A9512"/>
    <w:lvl w:ilvl="0" w:tplc="5AACF47A">
      <w:start w:val="1"/>
      <w:numFmt w:val="bullet"/>
      <w:lvlText w:val=""/>
      <w:lvlJc w:val="left"/>
      <w:pPr>
        <w:ind w:left="2509" w:hanging="360"/>
      </w:pPr>
      <w:rPr>
        <w:rFonts w:ascii="Wingdings" w:hAnsi="Wingdings" w:hint="default"/>
      </w:rPr>
    </w:lvl>
    <w:lvl w:ilvl="1" w:tplc="B3929862">
      <w:start w:val="1"/>
      <w:numFmt w:val="bullet"/>
      <w:lvlText w:val="o"/>
      <w:lvlJc w:val="left"/>
      <w:pPr>
        <w:ind w:left="3229" w:hanging="360"/>
      </w:pPr>
      <w:rPr>
        <w:rFonts w:ascii="Courier New" w:hAnsi="Courier New" w:cs="Courier New" w:hint="default"/>
      </w:rPr>
    </w:lvl>
    <w:lvl w:ilvl="2" w:tplc="7B68E2EA">
      <w:start w:val="1"/>
      <w:numFmt w:val="bullet"/>
      <w:lvlText w:val=""/>
      <w:lvlJc w:val="left"/>
      <w:pPr>
        <w:ind w:left="3949" w:hanging="360"/>
      </w:pPr>
      <w:rPr>
        <w:rFonts w:ascii="Wingdings" w:hAnsi="Wingdings" w:hint="default"/>
      </w:rPr>
    </w:lvl>
    <w:lvl w:ilvl="3" w:tplc="EBF0F6A0">
      <w:start w:val="1"/>
      <w:numFmt w:val="bullet"/>
      <w:lvlText w:val=""/>
      <w:lvlJc w:val="left"/>
      <w:pPr>
        <w:ind w:left="4669" w:hanging="360"/>
      </w:pPr>
      <w:rPr>
        <w:rFonts w:ascii="Symbol" w:hAnsi="Symbol" w:hint="default"/>
      </w:rPr>
    </w:lvl>
    <w:lvl w:ilvl="4" w:tplc="E7228D22">
      <w:start w:val="1"/>
      <w:numFmt w:val="bullet"/>
      <w:lvlText w:val="o"/>
      <w:lvlJc w:val="left"/>
      <w:pPr>
        <w:ind w:left="5389" w:hanging="360"/>
      </w:pPr>
      <w:rPr>
        <w:rFonts w:ascii="Courier New" w:hAnsi="Courier New" w:cs="Courier New" w:hint="default"/>
      </w:rPr>
    </w:lvl>
    <w:lvl w:ilvl="5" w:tplc="F328CC84">
      <w:start w:val="1"/>
      <w:numFmt w:val="bullet"/>
      <w:lvlText w:val=""/>
      <w:lvlJc w:val="left"/>
      <w:pPr>
        <w:ind w:left="6109" w:hanging="360"/>
      </w:pPr>
      <w:rPr>
        <w:rFonts w:ascii="Wingdings" w:hAnsi="Wingdings" w:hint="default"/>
      </w:rPr>
    </w:lvl>
    <w:lvl w:ilvl="6" w:tplc="9E247722">
      <w:start w:val="1"/>
      <w:numFmt w:val="bullet"/>
      <w:lvlText w:val=""/>
      <w:lvlJc w:val="left"/>
      <w:pPr>
        <w:ind w:left="6829" w:hanging="360"/>
      </w:pPr>
      <w:rPr>
        <w:rFonts w:ascii="Symbol" w:hAnsi="Symbol" w:hint="default"/>
      </w:rPr>
    </w:lvl>
    <w:lvl w:ilvl="7" w:tplc="B426A7F8">
      <w:start w:val="1"/>
      <w:numFmt w:val="bullet"/>
      <w:lvlText w:val="o"/>
      <w:lvlJc w:val="left"/>
      <w:pPr>
        <w:ind w:left="7549" w:hanging="360"/>
      </w:pPr>
      <w:rPr>
        <w:rFonts w:ascii="Courier New" w:hAnsi="Courier New" w:cs="Courier New" w:hint="default"/>
      </w:rPr>
    </w:lvl>
    <w:lvl w:ilvl="8" w:tplc="4300BB68">
      <w:start w:val="1"/>
      <w:numFmt w:val="bullet"/>
      <w:lvlText w:val=""/>
      <w:lvlJc w:val="left"/>
      <w:pPr>
        <w:ind w:left="8269" w:hanging="360"/>
      </w:pPr>
      <w:rPr>
        <w:rFonts w:ascii="Wingdings" w:hAnsi="Wingdings" w:hint="default"/>
      </w:rPr>
    </w:lvl>
  </w:abstractNum>
  <w:abstractNum w:abstractNumId="11" w15:restartNumberingAfterBreak="0">
    <w:nsid w:val="30B84A05"/>
    <w:multiLevelType w:val="hybridMultilevel"/>
    <w:tmpl w:val="AC70C7D0"/>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3828180C"/>
    <w:multiLevelType w:val="hybridMultilevel"/>
    <w:tmpl w:val="7DE6423A"/>
    <w:lvl w:ilvl="0" w:tplc="20326CC0">
      <w:start w:val="1"/>
      <w:numFmt w:val="bullet"/>
      <w:lvlText w:val=""/>
      <w:lvlJc w:val="left"/>
      <w:pPr>
        <w:ind w:left="1069" w:hanging="360"/>
      </w:pPr>
      <w:rPr>
        <w:rFonts w:ascii="Symbol" w:hAnsi="Symbol" w:hint="default"/>
      </w:rPr>
    </w:lvl>
    <w:lvl w:ilvl="1" w:tplc="8AEAC714">
      <w:start w:val="1"/>
      <w:numFmt w:val="bullet"/>
      <w:lvlText w:val="o"/>
      <w:lvlJc w:val="left"/>
      <w:pPr>
        <w:ind w:left="1789" w:hanging="360"/>
      </w:pPr>
      <w:rPr>
        <w:rFonts w:ascii="Courier New" w:hAnsi="Courier New" w:cs="Courier New" w:hint="default"/>
      </w:rPr>
    </w:lvl>
    <w:lvl w:ilvl="2" w:tplc="D41E026E">
      <w:start w:val="1"/>
      <w:numFmt w:val="bullet"/>
      <w:lvlText w:val=""/>
      <w:lvlJc w:val="left"/>
      <w:pPr>
        <w:ind w:left="2509" w:hanging="360"/>
      </w:pPr>
      <w:rPr>
        <w:rFonts w:ascii="Wingdings" w:hAnsi="Wingdings" w:hint="default"/>
      </w:rPr>
    </w:lvl>
    <w:lvl w:ilvl="3" w:tplc="8BFCECD8">
      <w:start w:val="1"/>
      <w:numFmt w:val="bullet"/>
      <w:lvlText w:val=""/>
      <w:lvlJc w:val="left"/>
      <w:pPr>
        <w:ind w:left="3229" w:hanging="360"/>
      </w:pPr>
      <w:rPr>
        <w:rFonts w:ascii="Symbol" w:hAnsi="Symbol" w:hint="default"/>
      </w:rPr>
    </w:lvl>
    <w:lvl w:ilvl="4" w:tplc="C058929C">
      <w:start w:val="1"/>
      <w:numFmt w:val="bullet"/>
      <w:lvlText w:val="o"/>
      <w:lvlJc w:val="left"/>
      <w:pPr>
        <w:ind w:left="3949" w:hanging="360"/>
      </w:pPr>
      <w:rPr>
        <w:rFonts w:ascii="Courier New" w:hAnsi="Courier New" w:cs="Courier New" w:hint="default"/>
      </w:rPr>
    </w:lvl>
    <w:lvl w:ilvl="5" w:tplc="E278DC12">
      <w:start w:val="1"/>
      <w:numFmt w:val="bullet"/>
      <w:lvlText w:val=""/>
      <w:lvlJc w:val="left"/>
      <w:pPr>
        <w:ind w:left="4669" w:hanging="360"/>
      </w:pPr>
      <w:rPr>
        <w:rFonts w:ascii="Wingdings" w:hAnsi="Wingdings" w:hint="default"/>
      </w:rPr>
    </w:lvl>
    <w:lvl w:ilvl="6" w:tplc="28ACD762">
      <w:start w:val="1"/>
      <w:numFmt w:val="bullet"/>
      <w:lvlText w:val=""/>
      <w:lvlJc w:val="left"/>
      <w:pPr>
        <w:ind w:left="5389" w:hanging="360"/>
      </w:pPr>
      <w:rPr>
        <w:rFonts w:ascii="Symbol" w:hAnsi="Symbol" w:hint="default"/>
      </w:rPr>
    </w:lvl>
    <w:lvl w:ilvl="7" w:tplc="5C5E147E">
      <w:start w:val="1"/>
      <w:numFmt w:val="bullet"/>
      <w:lvlText w:val="o"/>
      <w:lvlJc w:val="left"/>
      <w:pPr>
        <w:ind w:left="6109" w:hanging="360"/>
      </w:pPr>
      <w:rPr>
        <w:rFonts w:ascii="Courier New" w:hAnsi="Courier New" w:cs="Courier New" w:hint="default"/>
      </w:rPr>
    </w:lvl>
    <w:lvl w:ilvl="8" w:tplc="99FE1F8E">
      <w:start w:val="1"/>
      <w:numFmt w:val="bullet"/>
      <w:lvlText w:val=""/>
      <w:lvlJc w:val="left"/>
      <w:pPr>
        <w:ind w:left="6829" w:hanging="360"/>
      </w:pPr>
      <w:rPr>
        <w:rFonts w:ascii="Wingdings" w:hAnsi="Wingdings" w:hint="default"/>
      </w:rPr>
    </w:lvl>
  </w:abstractNum>
  <w:abstractNum w:abstractNumId="13" w15:restartNumberingAfterBreak="0">
    <w:nsid w:val="39327562"/>
    <w:multiLevelType w:val="hybridMultilevel"/>
    <w:tmpl w:val="E70A01B6"/>
    <w:lvl w:ilvl="0" w:tplc="B770DB6C">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3D2752AF"/>
    <w:multiLevelType w:val="hybridMultilevel"/>
    <w:tmpl w:val="A874E52A"/>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78862DB"/>
    <w:multiLevelType w:val="hybridMultilevel"/>
    <w:tmpl w:val="4B8209AE"/>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48DB46CC"/>
    <w:multiLevelType w:val="hybridMultilevel"/>
    <w:tmpl w:val="9F260E02"/>
    <w:lvl w:ilvl="0" w:tplc="D0B2E456">
      <w:start w:val="1"/>
      <w:numFmt w:val="bullet"/>
      <w:lvlText w:val="-"/>
      <w:lvlJc w:val="left"/>
      <w:pPr>
        <w:ind w:left="1789" w:hanging="360"/>
      </w:pPr>
      <w:rPr>
        <w:rFonts w:ascii="Times New Roman" w:eastAsiaTheme="minorHAnsi" w:hAnsi="Times New Roman" w:cs="Times New Roman" w:hint="default"/>
      </w:rPr>
    </w:lvl>
    <w:lvl w:ilvl="1" w:tplc="376A28EA">
      <w:start w:val="1"/>
      <w:numFmt w:val="bullet"/>
      <w:lvlText w:val="o"/>
      <w:lvlJc w:val="left"/>
      <w:pPr>
        <w:ind w:left="2509" w:hanging="360"/>
      </w:pPr>
      <w:rPr>
        <w:rFonts w:ascii="Courier New" w:hAnsi="Courier New" w:cs="Courier New" w:hint="default"/>
      </w:rPr>
    </w:lvl>
    <w:lvl w:ilvl="2" w:tplc="E028EFEC">
      <w:start w:val="1"/>
      <w:numFmt w:val="bullet"/>
      <w:lvlText w:val=""/>
      <w:lvlJc w:val="left"/>
      <w:pPr>
        <w:ind w:left="3229" w:hanging="360"/>
      </w:pPr>
      <w:rPr>
        <w:rFonts w:ascii="Wingdings" w:hAnsi="Wingdings" w:hint="default"/>
      </w:rPr>
    </w:lvl>
    <w:lvl w:ilvl="3" w:tplc="F1DE8C7C">
      <w:start w:val="1"/>
      <w:numFmt w:val="bullet"/>
      <w:lvlText w:val=""/>
      <w:lvlJc w:val="left"/>
      <w:pPr>
        <w:ind w:left="3949" w:hanging="360"/>
      </w:pPr>
      <w:rPr>
        <w:rFonts w:ascii="Symbol" w:hAnsi="Symbol" w:hint="default"/>
      </w:rPr>
    </w:lvl>
    <w:lvl w:ilvl="4" w:tplc="E5A2FE46">
      <w:start w:val="1"/>
      <w:numFmt w:val="bullet"/>
      <w:lvlText w:val="o"/>
      <w:lvlJc w:val="left"/>
      <w:pPr>
        <w:ind w:left="4669" w:hanging="360"/>
      </w:pPr>
      <w:rPr>
        <w:rFonts w:ascii="Courier New" w:hAnsi="Courier New" w:cs="Courier New" w:hint="default"/>
      </w:rPr>
    </w:lvl>
    <w:lvl w:ilvl="5" w:tplc="5CE8B68C">
      <w:start w:val="1"/>
      <w:numFmt w:val="bullet"/>
      <w:lvlText w:val=""/>
      <w:lvlJc w:val="left"/>
      <w:pPr>
        <w:ind w:left="5389" w:hanging="360"/>
      </w:pPr>
      <w:rPr>
        <w:rFonts w:ascii="Wingdings" w:hAnsi="Wingdings" w:hint="default"/>
      </w:rPr>
    </w:lvl>
    <w:lvl w:ilvl="6" w:tplc="CD7CAA12">
      <w:start w:val="1"/>
      <w:numFmt w:val="bullet"/>
      <w:lvlText w:val=""/>
      <w:lvlJc w:val="left"/>
      <w:pPr>
        <w:ind w:left="6109" w:hanging="360"/>
      </w:pPr>
      <w:rPr>
        <w:rFonts w:ascii="Symbol" w:hAnsi="Symbol" w:hint="default"/>
      </w:rPr>
    </w:lvl>
    <w:lvl w:ilvl="7" w:tplc="19F2B738">
      <w:start w:val="1"/>
      <w:numFmt w:val="bullet"/>
      <w:lvlText w:val="o"/>
      <w:lvlJc w:val="left"/>
      <w:pPr>
        <w:ind w:left="6829" w:hanging="360"/>
      </w:pPr>
      <w:rPr>
        <w:rFonts w:ascii="Courier New" w:hAnsi="Courier New" w:cs="Courier New" w:hint="default"/>
      </w:rPr>
    </w:lvl>
    <w:lvl w:ilvl="8" w:tplc="54FA6786">
      <w:start w:val="1"/>
      <w:numFmt w:val="bullet"/>
      <w:lvlText w:val=""/>
      <w:lvlJc w:val="left"/>
      <w:pPr>
        <w:ind w:left="7549" w:hanging="360"/>
      </w:pPr>
      <w:rPr>
        <w:rFonts w:ascii="Wingdings" w:hAnsi="Wingdings" w:hint="default"/>
      </w:rPr>
    </w:lvl>
  </w:abstractNum>
  <w:abstractNum w:abstractNumId="17" w15:restartNumberingAfterBreak="0">
    <w:nsid w:val="4B776A2B"/>
    <w:multiLevelType w:val="hybridMultilevel"/>
    <w:tmpl w:val="6F9E9C3A"/>
    <w:lvl w:ilvl="0" w:tplc="B770DB6C">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4E8803CA"/>
    <w:multiLevelType w:val="hybridMultilevel"/>
    <w:tmpl w:val="39E435A2"/>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599E3FA6"/>
    <w:multiLevelType w:val="hybridMultilevel"/>
    <w:tmpl w:val="11960326"/>
    <w:lvl w:ilvl="0" w:tplc="04090003">
      <w:start w:val="1"/>
      <w:numFmt w:val="bullet"/>
      <w:lvlText w:val="o"/>
      <w:lvlJc w:val="left"/>
      <w:pPr>
        <w:ind w:left="766" w:hanging="360"/>
      </w:pPr>
      <w:rPr>
        <w:rFonts w:ascii="Courier New" w:hAnsi="Courier New" w:cs="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13C03F0"/>
    <w:multiLevelType w:val="hybridMultilevel"/>
    <w:tmpl w:val="7F740E46"/>
    <w:lvl w:ilvl="0" w:tplc="E1B0C198">
      <w:start w:val="1"/>
      <w:numFmt w:val="bullet"/>
      <w:lvlText w:val=""/>
      <w:lvlJc w:val="left"/>
      <w:pPr>
        <w:ind w:left="1429" w:hanging="360"/>
      </w:pPr>
      <w:rPr>
        <w:rFonts w:ascii="Wingdings" w:hAnsi="Wingdings" w:hint="default"/>
      </w:rPr>
    </w:lvl>
    <w:lvl w:ilvl="1" w:tplc="782A61A6">
      <w:start w:val="1"/>
      <w:numFmt w:val="bullet"/>
      <w:lvlText w:val="o"/>
      <w:lvlJc w:val="left"/>
      <w:pPr>
        <w:ind w:left="2149" w:hanging="360"/>
      </w:pPr>
      <w:rPr>
        <w:rFonts w:ascii="Courier New" w:hAnsi="Courier New" w:cs="Courier New" w:hint="default"/>
      </w:rPr>
    </w:lvl>
    <w:lvl w:ilvl="2" w:tplc="9326823E">
      <w:start w:val="1"/>
      <w:numFmt w:val="bullet"/>
      <w:lvlText w:val=""/>
      <w:lvlJc w:val="left"/>
      <w:pPr>
        <w:ind w:left="2869" w:hanging="360"/>
      </w:pPr>
      <w:rPr>
        <w:rFonts w:ascii="Wingdings" w:hAnsi="Wingdings" w:hint="default"/>
      </w:rPr>
    </w:lvl>
    <w:lvl w:ilvl="3" w:tplc="1F4AC64E">
      <w:start w:val="1"/>
      <w:numFmt w:val="bullet"/>
      <w:lvlText w:val=""/>
      <w:lvlJc w:val="left"/>
      <w:pPr>
        <w:ind w:left="3589" w:hanging="360"/>
      </w:pPr>
      <w:rPr>
        <w:rFonts w:ascii="Symbol" w:hAnsi="Symbol" w:hint="default"/>
      </w:rPr>
    </w:lvl>
    <w:lvl w:ilvl="4" w:tplc="1CA4309C">
      <w:start w:val="1"/>
      <w:numFmt w:val="bullet"/>
      <w:lvlText w:val="o"/>
      <w:lvlJc w:val="left"/>
      <w:pPr>
        <w:ind w:left="4309" w:hanging="360"/>
      </w:pPr>
      <w:rPr>
        <w:rFonts w:ascii="Courier New" w:hAnsi="Courier New" w:cs="Courier New" w:hint="default"/>
      </w:rPr>
    </w:lvl>
    <w:lvl w:ilvl="5" w:tplc="24928232">
      <w:start w:val="1"/>
      <w:numFmt w:val="bullet"/>
      <w:lvlText w:val=""/>
      <w:lvlJc w:val="left"/>
      <w:pPr>
        <w:ind w:left="5029" w:hanging="360"/>
      </w:pPr>
      <w:rPr>
        <w:rFonts w:ascii="Wingdings" w:hAnsi="Wingdings" w:hint="default"/>
      </w:rPr>
    </w:lvl>
    <w:lvl w:ilvl="6" w:tplc="4AF63980">
      <w:start w:val="1"/>
      <w:numFmt w:val="bullet"/>
      <w:lvlText w:val=""/>
      <w:lvlJc w:val="left"/>
      <w:pPr>
        <w:ind w:left="5749" w:hanging="360"/>
      </w:pPr>
      <w:rPr>
        <w:rFonts w:ascii="Symbol" w:hAnsi="Symbol" w:hint="default"/>
      </w:rPr>
    </w:lvl>
    <w:lvl w:ilvl="7" w:tplc="3822E66A">
      <w:start w:val="1"/>
      <w:numFmt w:val="bullet"/>
      <w:lvlText w:val="o"/>
      <w:lvlJc w:val="left"/>
      <w:pPr>
        <w:ind w:left="6469" w:hanging="360"/>
      </w:pPr>
      <w:rPr>
        <w:rFonts w:ascii="Courier New" w:hAnsi="Courier New" w:cs="Courier New" w:hint="default"/>
      </w:rPr>
    </w:lvl>
    <w:lvl w:ilvl="8" w:tplc="F21CDD90">
      <w:start w:val="1"/>
      <w:numFmt w:val="bullet"/>
      <w:lvlText w:val=""/>
      <w:lvlJc w:val="left"/>
      <w:pPr>
        <w:ind w:left="7189" w:hanging="360"/>
      </w:pPr>
      <w:rPr>
        <w:rFonts w:ascii="Wingdings" w:hAnsi="Wingdings" w:hint="default"/>
      </w:rPr>
    </w:lvl>
  </w:abstractNum>
  <w:abstractNum w:abstractNumId="21" w15:restartNumberingAfterBreak="0">
    <w:nsid w:val="6ABB4AF3"/>
    <w:multiLevelType w:val="hybridMultilevel"/>
    <w:tmpl w:val="4290FBD4"/>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6E964DED"/>
    <w:multiLevelType w:val="hybridMultilevel"/>
    <w:tmpl w:val="AADAF776"/>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6EB73A27"/>
    <w:multiLevelType w:val="hybridMultilevel"/>
    <w:tmpl w:val="59FEE650"/>
    <w:lvl w:ilvl="0" w:tplc="0409000D">
      <w:start w:val="1"/>
      <w:numFmt w:val="bullet"/>
      <w:lvlText w:val=""/>
      <w:lvlJc w:val="left"/>
      <w:pPr>
        <w:ind w:left="1789" w:hanging="360"/>
      </w:pPr>
      <w:rPr>
        <w:rFonts w:ascii="Wingdings" w:hAnsi="Wingdings" w:hint="default"/>
      </w:rPr>
    </w:lvl>
    <w:lvl w:ilvl="1" w:tplc="376A28EA">
      <w:start w:val="1"/>
      <w:numFmt w:val="bullet"/>
      <w:lvlText w:val="o"/>
      <w:lvlJc w:val="left"/>
      <w:pPr>
        <w:ind w:left="2509" w:hanging="360"/>
      </w:pPr>
      <w:rPr>
        <w:rFonts w:ascii="Courier New" w:hAnsi="Courier New" w:cs="Courier New" w:hint="default"/>
      </w:rPr>
    </w:lvl>
    <w:lvl w:ilvl="2" w:tplc="E028EFEC">
      <w:start w:val="1"/>
      <w:numFmt w:val="bullet"/>
      <w:lvlText w:val=""/>
      <w:lvlJc w:val="left"/>
      <w:pPr>
        <w:ind w:left="3229" w:hanging="360"/>
      </w:pPr>
      <w:rPr>
        <w:rFonts w:ascii="Wingdings" w:hAnsi="Wingdings" w:hint="default"/>
      </w:rPr>
    </w:lvl>
    <w:lvl w:ilvl="3" w:tplc="F1DE8C7C">
      <w:start w:val="1"/>
      <w:numFmt w:val="bullet"/>
      <w:lvlText w:val=""/>
      <w:lvlJc w:val="left"/>
      <w:pPr>
        <w:ind w:left="3949" w:hanging="360"/>
      </w:pPr>
      <w:rPr>
        <w:rFonts w:ascii="Symbol" w:hAnsi="Symbol" w:hint="default"/>
      </w:rPr>
    </w:lvl>
    <w:lvl w:ilvl="4" w:tplc="E5A2FE46">
      <w:start w:val="1"/>
      <w:numFmt w:val="bullet"/>
      <w:lvlText w:val="o"/>
      <w:lvlJc w:val="left"/>
      <w:pPr>
        <w:ind w:left="4669" w:hanging="360"/>
      </w:pPr>
      <w:rPr>
        <w:rFonts w:ascii="Courier New" w:hAnsi="Courier New" w:cs="Courier New" w:hint="default"/>
      </w:rPr>
    </w:lvl>
    <w:lvl w:ilvl="5" w:tplc="5CE8B68C">
      <w:start w:val="1"/>
      <w:numFmt w:val="bullet"/>
      <w:lvlText w:val=""/>
      <w:lvlJc w:val="left"/>
      <w:pPr>
        <w:ind w:left="5389" w:hanging="360"/>
      </w:pPr>
      <w:rPr>
        <w:rFonts w:ascii="Wingdings" w:hAnsi="Wingdings" w:hint="default"/>
      </w:rPr>
    </w:lvl>
    <w:lvl w:ilvl="6" w:tplc="CD7CAA12">
      <w:start w:val="1"/>
      <w:numFmt w:val="bullet"/>
      <w:lvlText w:val=""/>
      <w:lvlJc w:val="left"/>
      <w:pPr>
        <w:ind w:left="6109" w:hanging="360"/>
      </w:pPr>
      <w:rPr>
        <w:rFonts w:ascii="Symbol" w:hAnsi="Symbol" w:hint="default"/>
      </w:rPr>
    </w:lvl>
    <w:lvl w:ilvl="7" w:tplc="19F2B738">
      <w:start w:val="1"/>
      <w:numFmt w:val="bullet"/>
      <w:lvlText w:val="o"/>
      <w:lvlJc w:val="left"/>
      <w:pPr>
        <w:ind w:left="6829" w:hanging="360"/>
      </w:pPr>
      <w:rPr>
        <w:rFonts w:ascii="Courier New" w:hAnsi="Courier New" w:cs="Courier New" w:hint="default"/>
      </w:rPr>
    </w:lvl>
    <w:lvl w:ilvl="8" w:tplc="54FA6786">
      <w:start w:val="1"/>
      <w:numFmt w:val="bullet"/>
      <w:lvlText w:val=""/>
      <w:lvlJc w:val="left"/>
      <w:pPr>
        <w:ind w:left="7549" w:hanging="360"/>
      </w:pPr>
      <w:rPr>
        <w:rFonts w:ascii="Wingdings" w:hAnsi="Wingdings" w:hint="default"/>
      </w:rPr>
    </w:lvl>
  </w:abstractNum>
  <w:abstractNum w:abstractNumId="24" w15:restartNumberingAfterBreak="0">
    <w:nsid w:val="6FEE4836"/>
    <w:multiLevelType w:val="hybridMultilevel"/>
    <w:tmpl w:val="04548A0E"/>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15:restartNumberingAfterBreak="0">
    <w:nsid w:val="729D2EDF"/>
    <w:multiLevelType w:val="hybridMultilevel"/>
    <w:tmpl w:val="AF0A835C"/>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75157BEA"/>
    <w:multiLevelType w:val="hybridMultilevel"/>
    <w:tmpl w:val="306E4662"/>
    <w:lvl w:ilvl="0" w:tplc="95F08592">
      <w:start w:val="1"/>
      <w:numFmt w:val="bullet"/>
      <w:lvlText w:val=""/>
      <w:lvlJc w:val="left"/>
      <w:pPr>
        <w:ind w:left="1429" w:hanging="360"/>
      </w:pPr>
      <w:rPr>
        <w:rFonts w:ascii="Symbol" w:hAnsi="Symbol" w:hint="default"/>
      </w:rPr>
    </w:lvl>
    <w:lvl w:ilvl="1" w:tplc="A2225B80">
      <w:start w:val="1"/>
      <w:numFmt w:val="bullet"/>
      <w:lvlText w:val="o"/>
      <w:lvlJc w:val="left"/>
      <w:pPr>
        <w:ind w:left="2149" w:hanging="360"/>
      </w:pPr>
      <w:rPr>
        <w:rFonts w:ascii="Courier New" w:hAnsi="Courier New" w:cs="Courier New" w:hint="default"/>
      </w:rPr>
    </w:lvl>
    <w:lvl w:ilvl="2" w:tplc="9BF81306">
      <w:start w:val="1"/>
      <w:numFmt w:val="bullet"/>
      <w:lvlText w:val=""/>
      <w:lvlJc w:val="left"/>
      <w:pPr>
        <w:ind w:left="2869" w:hanging="360"/>
      </w:pPr>
      <w:rPr>
        <w:rFonts w:ascii="Wingdings" w:hAnsi="Wingdings" w:hint="default"/>
      </w:rPr>
    </w:lvl>
    <w:lvl w:ilvl="3" w:tplc="51DCEDA4">
      <w:start w:val="1"/>
      <w:numFmt w:val="bullet"/>
      <w:lvlText w:val=""/>
      <w:lvlJc w:val="left"/>
      <w:pPr>
        <w:ind w:left="3589" w:hanging="360"/>
      </w:pPr>
      <w:rPr>
        <w:rFonts w:ascii="Symbol" w:hAnsi="Symbol" w:hint="default"/>
      </w:rPr>
    </w:lvl>
    <w:lvl w:ilvl="4" w:tplc="47D2AE1A">
      <w:start w:val="1"/>
      <w:numFmt w:val="bullet"/>
      <w:lvlText w:val="o"/>
      <w:lvlJc w:val="left"/>
      <w:pPr>
        <w:ind w:left="4309" w:hanging="360"/>
      </w:pPr>
      <w:rPr>
        <w:rFonts w:ascii="Courier New" w:hAnsi="Courier New" w:cs="Courier New" w:hint="default"/>
      </w:rPr>
    </w:lvl>
    <w:lvl w:ilvl="5" w:tplc="A3601B48">
      <w:start w:val="1"/>
      <w:numFmt w:val="bullet"/>
      <w:lvlText w:val=""/>
      <w:lvlJc w:val="left"/>
      <w:pPr>
        <w:ind w:left="5029" w:hanging="360"/>
      </w:pPr>
      <w:rPr>
        <w:rFonts w:ascii="Wingdings" w:hAnsi="Wingdings" w:hint="default"/>
      </w:rPr>
    </w:lvl>
    <w:lvl w:ilvl="6" w:tplc="1996DE48">
      <w:start w:val="1"/>
      <w:numFmt w:val="bullet"/>
      <w:lvlText w:val=""/>
      <w:lvlJc w:val="left"/>
      <w:pPr>
        <w:ind w:left="5749" w:hanging="360"/>
      </w:pPr>
      <w:rPr>
        <w:rFonts w:ascii="Symbol" w:hAnsi="Symbol" w:hint="default"/>
      </w:rPr>
    </w:lvl>
    <w:lvl w:ilvl="7" w:tplc="31584D10">
      <w:start w:val="1"/>
      <w:numFmt w:val="bullet"/>
      <w:lvlText w:val="o"/>
      <w:lvlJc w:val="left"/>
      <w:pPr>
        <w:ind w:left="6469" w:hanging="360"/>
      </w:pPr>
      <w:rPr>
        <w:rFonts w:ascii="Courier New" w:hAnsi="Courier New" w:cs="Courier New" w:hint="default"/>
      </w:rPr>
    </w:lvl>
    <w:lvl w:ilvl="8" w:tplc="CF243ADA">
      <w:start w:val="1"/>
      <w:numFmt w:val="bullet"/>
      <w:lvlText w:val=""/>
      <w:lvlJc w:val="left"/>
      <w:pPr>
        <w:ind w:left="7189" w:hanging="360"/>
      </w:pPr>
      <w:rPr>
        <w:rFonts w:ascii="Wingdings" w:hAnsi="Wingdings" w:hint="default"/>
      </w:rPr>
    </w:lvl>
  </w:abstractNum>
  <w:abstractNum w:abstractNumId="27" w15:restartNumberingAfterBreak="0">
    <w:nsid w:val="75E643FD"/>
    <w:multiLevelType w:val="hybridMultilevel"/>
    <w:tmpl w:val="A4141AF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8" w15:restartNumberingAfterBreak="0">
    <w:nsid w:val="76B24F2E"/>
    <w:multiLevelType w:val="hybridMultilevel"/>
    <w:tmpl w:val="6B3C3402"/>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77CA45CA"/>
    <w:multiLevelType w:val="hybridMultilevel"/>
    <w:tmpl w:val="70D4EB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78577193"/>
    <w:multiLevelType w:val="hybridMultilevel"/>
    <w:tmpl w:val="3370CF14"/>
    <w:lvl w:ilvl="0" w:tplc="FBC8EBF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21"/>
  </w:num>
  <w:num w:numId="8">
    <w:abstractNumId w:val="11"/>
  </w:num>
  <w:num w:numId="9">
    <w:abstractNumId w:val="4"/>
  </w:num>
  <w:num w:numId="10">
    <w:abstractNumId w:val="30"/>
  </w:num>
  <w:num w:numId="11">
    <w:abstractNumId w:val="12"/>
  </w:num>
  <w:num w:numId="12">
    <w:abstractNumId w:val="20"/>
  </w:num>
  <w:num w:numId="13">
    <w:abstractNumId w:val="2"/>
  </w:num>
  <w:num w:numId="14">
    <w:abstractNumId w:val="9"/>
  </w:num>
  <w:num w:numId="15">
    <w:abstractNumId w:val="15"/>
  </w:num>
  <w:num w:numId="16">
    <w:abstractNumId w:val="1"/>
  </w:num>
  <w:num w:numId="17">
    <w:abstractNumId w:val="29"/>
  </w:num>
  <w:num w:numId="18">
    <w:abstractNumId w:val="26"/>
  </w:num>
  <w:num w:numId="19">
    <w:abstractNumId w:val="16"/>
  </w:num>
  <w:num w:numId="20">
    <w:abstractNumId w:val="10"/>
  </w:num>
  <w:num w:numId="21">
    <w:abstractNumId w:val="3"/>
  </w:num>
  <w:num w:numId="22">
    <w:abstractNumId w:val="5"/>
  </w:num>
  <w:num w:numId="23">
    <w:abstractNumId w:val="24"/>
  </w:num>
  <w:num w:numId="24">
    <w:abstractNumId w:val="27"/>
  </w:num>
  <w:num w:numId="25">
    <w:abstractNumId w:val="6"/>
  </w:num>
  <w:num w:numId="26">
    <w:abstractNumId w:val="8"/>
  </w:num>
  <w:num w:numId="27">
    <w:abstractNumId w:val="7"/>
  </w:num>
  <w:num w:numId="28">
    <w:abstractNumId w:val="19"/>
  </w:num>
  <w:num w:numId="29">
    <w:abstractNumId w:val="23"/>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98"/>
    <w:rsid w:val="00006107"/>
    <w:rsid w:val="00015433"/>
    <w:rsid w:val="00023F9A"/>
    <w:rsid w:val="00035D35"/>
    <w:rsid w:val="000361A3"/>
    <w:rsid w:val="0005548C"/>
    <w:rsid w:val="000860BD"/>
    <w:rsid w:val="000B4FB7"/>
    <w:rsid w:val="000C4E27"/>
    <w:rsid w:val="00114630"/>
    <w:rsid w:val="0014318A"/>
    <w:rsid w:val="0016280E"/>
    <w:rsid w:val="00176E3C"/>
    <w:rsid w:val="001823C5"/>
    <w:rsid w:val="00185E1D"/>
    <w:rsid w:val="00187472"/>
    <w:rsid w:val="001A283E"/>
    <w:rsid w:val="001C78D3"/>
    <w:rsid w:val="001D370B"/>
    <w:rsid w:val="001F7B79"/>
    <w:rsid w:val="00206A86"/>
    <w:rsid w:val="00251C0B"/>
    <w:rsid w:val="0025447F"/>
    <w:rsid w:val="00290DED"/>
    <w:rsid w:val="002A5C19"/>
    <w:rsid w:val="002E58F3"/>
    <w:rsid w:val="00300340"/>
    <w:rsid w:val="00300E34"/>
    <w:rsid w:val="00345185"/>
    <w:rsid w:val="00357E9F"/>
    <w:rsid w:val="00371F20"/>
    <w:rsid w:val="003C37FF"/>
    <w:rsid w:val="004121F8"/>
    <w:rsid w:val="00427713"/>
    <w:rsid w:val="00433267"/>
    <w:rsid w:val="0047216E"/>
    <w:rsid w:val="0047406F"/>
    <w:rsid w:val="00480BA2"/>
    <w:rsid w:val="004E1FA7"/>
    <w:rsid w:val="004E56DE"/>
    <w:rsid w:val="004F36E6"/>
    <w:rsid w:val="00530AA2"/>
    <w:rsid w:val="00530E2C"/>
    <w:rsid w:val="00614ADF"/>
    <w:rsid w:val="0065725D"/>
    <w:rsid w:val="00682344"/>
    <w:rsid w:val="00687640"/>
    <w:rsid w:val="006965CD"/>
    <w:rsid w:val="00701363"/>
    <w:rsid w:val="00716EB7"/>
    <w:rsid w:val="00717977"/>
    <w:rsid w:val="007357FF"/>
    <w:rsid w:val="00755E47"/>
    <w:rsid w:val="007732ED"/>
    <w:rsid w:val="007A5450"/>
    <w:rsid w:val="007C51F7"/>
    <w:rsid w:val="00816671"/>
    <w:rsid w:val="008660A0"/>
    <w:rsid w:val="00877774"/>
    <w:rsid w:val="008E0FDD"/>
    <w:rsid w:val="008E2AD1"/>
    <w:rsid w:val="008E77D6"/>
    <w:rsid w:val="0091048A"/>
    <w:rsid w:val="00923B3B"/>
    <w:rsid w:val="00936DB0"/>
    <w:rsid w:val="00951E35"/>
    <w:rsid w:val="00966016"/>
    <w:rsid w:val="00982F25"/>
    <w:rsid w:val="0098625F"/>
    <w:rsid w:val="00996754"/>
    <w:rsid w:val="009B2225"/>
    <w:rsid w:val="009D164A"/>
    <w:rsid w:val="009F0FEA"/>
    <w:rsid w:val="00A2360C"/>
    <w:rsid w:val="00A47292"/>
    <w:rsid w:val="00A6340B"/>
    <w:rsid w:val="00A94E6B"/>
    <w:rsid w:val="00AA5B12"/>
    <w:rsid w:val="00AC0543"/>
    <w:rsid w:val="00AD3105"/>
    <w:rsid w:val="00B11BE8"/>
    <w:rsid w:val="00B147DA"/>
    <w:rsid w:val="00B25A36"/>
    <w:rsid w:val="00B45060"/>
    <w:rsid w:val="00B81E98"/>
    <w:rsid w:val="00B97182"/>
    <w:rsid w:val="00BB5661"/>
    <w:rsid w:val="00BE1BE2"/>
    <w:rsid w:val="00BE6944"/>
    <w:rsid w:val="00BF11DB"/>
    <w:rsid w:val="00C07705"/>
    <w:rsid w:val="00C13E76"/>
    <w:rsid w:val="00C176F5"/>
    <w:rsid w:val="00C309CA"/>
    <w:rsid w:val="00C43796"/>
    <w:rsid w:val="00C4473D"/>
    <w:rsid w:val="00C61894"/>
    <w:rsid w:val="00C92DBA"/>
    <w:rsid w:val="00CB6690"/>
    <w:rsid w:val="00CC5665"/>
    <w:rsid w:val="00CE45DF"/>
    <w:rsid w:val="00D12772"/>
    <w:rsid w:val="00D30D4C"/>
    <w:rsid w:val="00D42DB0"/>
    <w:rsid w:val="00DE0E62"/>
    <w:rsid w:val="00E372D1"/>
    <w:rsid w:val="00E5734B"/>
    <w:rsid w:val="00EB295B"/>
    <w:rsid w:val="00EB3C45"/>
    <w:rsid w:val="00EC189F"/>
    <w:rsid w:val="00ED0DCB"/>
    <w:rsid w:val="00F1303A"/>
    <w:rsid w:val="00F24B15"/>
    <w:rsid w:val="00F25099"/>
    <w:rsid w:val="00F32C10"/>
    <w:rsid w:val="00F64021"/>
    <w:rsid w:val="00F649DB"/>
    <w:rsid w:val="00F77ADB"/>
    <w:rsid w:val="00FB6BF2"/>
    <w:rsid w:val="00FD0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04C2"/>
  <w15:chartTrackingRefBased/>
  <w15:docId w15:val="{5A38746A-786D-418D-8C99-E4D88E31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98"/>
    <w:pPr>
      <w:spacing w:line="25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E98"/>
    <w:pPr>
      <w:spacing w:after="0" w:line="240" w:lineRule="auto"/>
    </w:pPr>
    <w:rPr>
      <w:lang w:val="ro-RO"/>
    </w:rPr>
  </w:style>
  <w:style w:type="paragraph" w:styleId="a4">
    <w:name w:val="List Paragraph"/>
    <w:basedOn w:val="a"/>
    <w:uiPriority w:val="34"/>
    <w:qFormat/>
    <w:rsid w:val="00B81E98"/>
    <w:pPr>
      <w:ind w:left="720"/>
      <w:contextualSpacing/>
    </w:pPr>
  </w:style>
  <w:style w:type="table" w:styleId="a5">
    <w:name w:val="Table Grid"/>
    <w:basedOn w:val="a1"/>
    <w:uiPriority w:val="39"/>
    <w:rsid w:val="00B81E98"/>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25A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5A36"/>
    <w:rPr>
      <w:rFonts w:ascii="Segoe UI" w:hAnsi="Segoe UI" w:cs="Segoe UI"/>
      <w:sz w:val="18"/>
      <w:szCs w:val="18"/>
      <w:lang w:val="ro-RO"/>
    </w:rPr>
  </w:style>
  <w:style w:type="character" w:styleId="a8">
    <w:name w:val="annotation reference"/>
    <w:basedOn w:val="a0"/>
    <w:uiPriority w:val="99"/>
    <w:semiHidden/>
    <w:unhideWhenUsed/>
    <w:rsid w:val="00371F20"/>
    <w:rPr>
      <w:sz w:val="16"/>
      <w:szCs w:val="16"/>
    </w:rPr>
  </w:style>
  <w:style w:type="paragraph" w:styleId="a9">
    <w:name w:val="annotation text"/>
    <w:basedOn w:val="a"/>
    <w:link w:val="aa"/>
    <w:uiPriority w:val="99"/>
    <w:unhideWhenUsed/>
    <w:rsid w:val="00371F20"/>
    <w:pPr>
      <w:spacing w:line="240" w:lineRule="auto"/>
    </w:pPr>
    <w:rPr>
      <w:sz w:val="20"/>
      <w:szCs w:val="20"/>
    </w:rPr>
  </w:style>
  <w:style w:type="character" w:customStyle="1" w:styleId="aa">
    <w:name w:val="Текст примечания Знак"/>
    <w:basedOn w:val="a0"/>
    <w:link w:val="a9"/>
    <w:uiPriority w:val="99"/>
    <w:rsid w:val="00371F20"/>
    <w:rPr>
      <w:sz w:val="20"/>
      <w:szCs w:val="20"/>
      <w:lang w:val="ro-RO"/>
    </w:rPr>
  </w:style>
  <w:style w:type="paragraph" w:styleId="ab">
    <w:name w:val="annotation subject"/>
    <w:basedOn w:val="a9"/>
    <w:next w:val="a9"/>
    <w:link w:val="ac"/>
    <w:uiPriority w:val="99"/>
    <w:semiHidden/>
    <w:unhideWhenUsed/>
    <w:rsid w:val="00371F20"/>
    <w:rPr>
      <w:b/>
      <w:bCs/>
    </w:rPr>
  </w:style>
  <w:style w:type="character" w:customStyle="1" w:styleId="ac">
    <w:name w:val="Тема примечания Знак"/>
    <w:basedOn w:val="aa"/>
    <w:link w:val="ab"/>
    <w:uiPriority w:val="99"/>
    <w:semiHidden/>
    <w:rsid w:val="00371F20"/>
    <w:rPr>
      <w:b/>
      <w:bCs/>
      <w:sz w:val="20"/>
      <w:szCs w:val="20"/>
      <w:lang w:val="ro-RO"/>
    </w:rPr>
  </w:style>
  <w:style w:type="paragraph" w:styleId="ad">
    <w:name w:val="Revision"/>
    <w:hidden/>
    <w:uiPriority w:val="99"/>
    <w:semiHidden/>
    <w:rsid w:val="009D164A"/>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B3F2-D74C-4F0E-8407-F7FD7CDA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2617</Words>
  <Characters>14923</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Morcotilo, Iurie GIZ MD</dc:creator>
  <cp:keywords/>
  <dc:description/>
  <cp:lastModifiedBy>acer</cp:lastModifiedBy>
  <cp:revision>8</cp:revision>
  <dcterms:created xsi:type="dcterms:W3CDTF">2023-01-25T12:03:00Z</dcterms:created>
  <dcterms:modified xsi:type="dcterms:W3CDTF">2023-01-26T14:41:00Z</dcterms:modified>
</cp:coreProperties>
</file>