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53D4" w14:textId="77777777" w:rsidR="00493C43" w:rsidRPr="00281EAC" w:rsidRDefault="00AA7824">
      <w:pPr>
        <w:spacing w:after="0" w:line="265" w:lineRule="auto"/>
        <w:ind w:left="1710" w:hanging="10"/>
        <w:jc w:val="left"/>
        <w:rPr>
          <w:lang w:val="ro-RO"/>
        </w:rPr>
      </w:pPr>
      <w:r w:rsidRPr="00281EAC">
        <w:rPr>
          <w:noProof/>
          <w:sz w:val="22"/>
          <w:lang w:val="en-US" w:eastAsia="en-US"/>
        </w:rPr>
        <mc:AlternateContent>
          <mc:Choice Requires="wpg">
            <w:drawing>
              <wp:anchor distT="0" distB="0" distL="114300" distR="114300" simplePos="0" relativeHeight="251658240" behindDoc="0" locked="0" layoutInCell="1" allowOverlap="1" wp14:anchorId="7E2B27FE" wp14:editId="58AA3BC6">
                <wp:simplePos x="0" y="0"/>
                <wp:positionH relativeFrom="page">
                  <wp:posOffset>604299</wp:posOffset>
                </wp:positionH>
                <wp:positionV relativeFrom="page">
                  <wp:posOffset>246490</wp:posOffset>
                </wp:positionV>
                <wp:extent cx="6946675" cy="7217410"/>
                <wp:effectExtent l="0" t="0" r="6985" b="2540"/>
                <wp:wrapTopAndBottom/>
                <wp:docPr id="54963" name="Group 54963"/>
                <wp:cNvGraphicFramePr/>
                <a:graphic xmlns:a="http://schemas.openxmlformats.org/drawingml/2006/main">
                  <a:graphicData uri="http://schemas.microsoft.com/office/word/2010/wordprocessingGroup">
                    <wpg:wgp>
                      <wpg:cNvGrpSpPr/>
                      <wpg:grpSpPr>
                        <a:xfrm>
                          <a:off x="0" y="0"/>
                          <a:ext cx="6946675" cy="7217410"/>
                          <a:chOff x="-4063" y="0"/>
                          <a:chExt cx="6950455" cy="7217665"/>
                        </a:xfrm>
                      </wpg:grpSpPr>
                      <pic:pic xmlns:pic="http://schemas.openxmlformats.org/drawingml/2006/picture">
                        <pic:nvPicPr>
                          <pic:cNvPr id="67723" name="Picture 67723"/>
                          <pic:cNvPicPr/>
                        </pic:nvPicPr>
                        <pic:blipFill>
                          <a:blip r:embed="rId8"/>
                          <a:stretch>
                            <a:fillRect/>
                          </a:stretch>
                        </pic:blipFill>
                        <pic:spPr>
                          <a:xfrm>
                            <a:off x="-4063" y="227584"/>
                            <a:ext cx="6934201" cy="6982969"/>
                          </a:xfrm>
                          <a:prstGeom prst="rect">
                            <a:avLst/>
                          </a:prstGeom>
                        </pic:spPr>
                      </pic:pic>
                      <pic:pic xmlns:pic="http://schemas.openxmlformats.org/drawingml/2006/picture">
                        <pic:nvPicPr>
                          <pic:cNvPr id="8" name="Picture 8"/>
                          <pic:cNvPicPr/>
                        </pic:nvPicPr>
                        <pic:blipFill>
                          <a:blip r:embed="rId9"/>
                          <a:stretch>
                            <a:fillRect/>
                          </a:stretch>
                        </pic:blipFill>
                        <pic:spPr>
                          <a:xfrm>
                            <a:off x="0" y="1328929"/>
                            <a:ext cx="6946391" cy="4956046"/>
                          </a:xfrm>
                          <a:prstGeom prst="rect">
                            <a:avLst/>
                          </a:prstGeom>
                        </pic:spPr>
                      </pic:pic>
                      <wps:wsp>
                        <wps:cNvPr id="9" name="Rectangle 9"/>
                        <wps:cNvSpPr/>
                        <wps:spPr>
                          <a:xfrm>
                            <a:off x="710580" y="4305412"/>
                            <a:ext cx="5985524" cy="619359"/>
                          </a:xfrm>
                          <a:prstGeom prst="rect">
                            <a:avLst/>
                          </a:prstGeom>
                          <a:ln>
                            <a:noFill/>
                          </a:ln>
                        </wps:spPr>
                        <wps:txbx>
                          <w:txbxContent>
                            <w:p w14:paraId="5CB5317C" w14:textId="77777777" w:rsidR="00150ADF" w:rsidRDefault="00150ADF" w:rsidP="00456131">
                              <w:pPr>
                                <w:spacing w:after="160" w:line="259" w:lineRule="auto"/>
                                <w:ind w:left="0" w:firstLine="0"/>
                                <w:jc w:val="center"/>
                              </w:pPr>
                              <w:r>
                                <w:rPr>
                                  <w:b/>
                                  <w:color w:val="FFFFFF"/>
                                  <w:sz w:val="72"/>
                                </w:rPr>
                                <w:t>CONCEPT</w:t>
                              </w:r>
                              <w:r>
                                <w:rPr>
                                  <w:b/>
                                  <w:color w:val="FFFFFF"/>
                                  <w:sz w:val="72"/>
                                  <w:lang w:val="ro-RO"/>
                                </w:rPr>
                                <w:t>UL</w:t>
                              </w:r>
                              <w:r>
                                <w:rPr>
                                  <w:b/>
                                  <w:color w:val="FFFFFF"/>
                                  <w:sz w:val="72"/>
                                </w:rPr>
                                <w:t xml:space="preserve"> DE </w:t>
                              </w:r>
                              <w:r>
                                <w:rPr>
                                  <w:b/>
                                  <w:color w:val="FFFFFF"/>
                                  <w:sz w:val="72"/>
                                  <w:lang w:val="en-US"/>
                                </w:rPr>
                                <w:t>MODERNIZARE</w:t>
                              </w:r>
                            </w:p>
                          </w:txbxContent>
                        </wps:txbx>
                        <wps:bodyPr horzOverflow="overflow" vert="horz" lIns="0" tIns="0" rIns="0" bIns="0" rtlCol="0">
                          <a:noAutofit/>
                        </wps:bodyPr>
                      </wps:wsp>
                      <wps:wsp>
                        <wps:cNvPr id="10" name="Rectangle 10"/>
                        <wps:cNvSpPr/>
                        <wps:spPr>
                          <a:xfrm>
                            <a:off x="1460710" y="4968011"/>
                            <a:ext cx="3665027" cy="619772"/>
                          </a:xfrm>
                          <a:prstGeom prst="rect">
                            <a:avLst/>
                          </a:prstGeom>
                          <a:ln>
                            <a:noFill/>
                          </a:ln>
                        </wps:spPr>
                        <wps:txbx>
                          <w:txbxContent>
                            <w:p w14:paraId="420D1AB8" w14:textId="77777777" w:rsidR="00150ADF" w:rsidRDefault="00150ADF" w:rsidP="00456131">
                              <w:pPr>
                                <w:spacing w:after="160" w:line="259" w:lineRule="auto"/>
                                <w:ind w:left="0" w:firstLine="0"/>
                                <w:jc w:val="center"/>
                              </w:pPr>
                              <w:r>
                                <w:rPr>
                                  <w:b/>
                                  <w:color w:val="FFFFFF"/>
                                  <w:sz w:val="72"/>
                                  <w:lang w:val="en-US"/>
                                </w:rPr>
                                <w:t xml:space="preserve">A </w:t>
                              </w:r>
                              <w:r>
                                <w:rPr>
                                  <w:b/>
                                  <w:color w:val="FFFFFF"/>
                                  <w:sz w:val="72"/>
                                </w:rPr>
                                <w:t>CODULUI FISCAL</w:t>
                              </w:r>
                            </w:p>
                          </w:txbxContent>
                        </wps:txbx>
                        <wps:bodyPr horzOverflow="overflow" vert="horz" lIns="0" tIns="0" rIns="0" bIns="0" rtlCol="0">
                          <a:noAutofit/>
                        </wps:bodyPr>
                      </wps:wsp>
                      <wps:wsp>
                        <wps:cNvPr id="12" name="Rectangle 12"/>
                        <wps:cNvSpPr/>
                        <wps:spPr>
                          <a:xfrm>
                            <a:off x="5068189" y="5636777"/>
                            <a:ext cx="118575" cy="525049"/>
                          </a:xfrm>
                          <a:prstGeom prst="rect">
                            <a:avLst/>
                          </a:prstGeom>
                          <a:ln>
                            <a:noFill/>
                          </a:ln>
                        </wps:spPr>
                        <wps:txbx>
                          <w:txbxContent>
                            <w:p w14:paraId="65EF818A" w14:textId="77777777" w:rsidR="00150ADF" w:rsidRDefault="00150ADF">
                              <w:pPr>
                                <w:spacing w:after="160" w:line="259" w:lineRule="auto"/>
                                <w:ind w:left="0" w:firstLine="0"/>
                                <w:jc w:val="left"/>
                              </w:pPr>
                              <w:r>
                                <w:rPr>
                                  <w:rFonts w:ascii="Times New Roman" w:eastAsia="Times New Roman" w:hAnsi="Times New Roman" w:cs="Times New Roman"/>
                                  <w:b/>
                                  <w:color w:val="FFFFFF"/>
                                  <w:sz w:val="56"/>
                                </w:rPr>
                                <w:t xml:space="preserve"> </w:t>
                              </w:r>
                            </w:p>
                          </w:txbxContent>
                        </wps:txbx>
                        <wps:bodyPr horzOverflow="overflow" vert="horz" lIns="0" tIns="0" rIns="0" bIns="0" rtlCol="0">
                          <a:noAutofit/>
                        </wps:bodyPr>
                      </wps:wsp>
                      <wps:wsp>
                        <wps:cNvPr id="13" name="Shape 13"/>
                        <wps:cNvSpPr/>
                        <wps:spPr>
                          <a:xfrm>
                            <a:off x="1109472" y="6570195"/>
                            <a:ext cx="5836920" cy="647470"/>
                          </a:xfrm>
                          <a:custGeom>
                            <a:avLst/>
                            <a:gdLst/>
                            <a:ahLst/>
                            <a:cxnLst/>
                            <a:rect l="0" t="0" r="0" b="0"/>
                            <a:pathLst>
                              <a:path w="5836920" h="647470">
                                <a:moveTo>
                                  <a:pt x="5836920" y="0"/>
                                </a:moveTo>
                                <a:lnTo>
                                  <a:pt x="5836920" y="270594"/>
                                </a:lnTo>
                                <a:lnTo>
                                  <a:pt x="5476935" y="350211"/>
                                </a:lnTo>
                                <a:cubicBezTo>
                                  <a:pt x="4401413" y="569001"/>
                                  <a:pt x="3372771" y="647470"/>
                                  <a:pt x="2456434" y="647470"/>
                                </a:cubicBezTo>
                                <a:cubicBezTo>
                                  <a:pt x="1487551" y="647470"/>
                                  <a:pt x="645922" y="565428"/>
                                  <a:pt x="0" y="462938"/>
                                </a:cubicBezTo>
                                <a:cubicBezTo>
                                  <a:pt x="479552" y="514247"/>
                                  <a:pt x="1066800" y="555141"/>
                                  <a:pt x="1722501" y="555141"/>
                                </a:cubicBezTo>
                                <a:cubicBezTo>
                                  <a:pt x="2860143" y="555141"/>
                                  <a:pt x="4221474" y="438050"/>
                                  <a:pt x="5653294" y="51715"/>
                                </a:cubicBezTo>
                                <a:lnTo>
                                  <a:pt x="5836920" y="0"/>
                                </a:lnTo>
                                <a:close/>
                              </a:path>
                            </a:pathLst>
                          </a:custGeom>
                          <a:ln w="0" cap="flat">
                            <a:miter lim="127000"/>
                          </a:ln>
                        </wps:spPr>
                        <wps:style>
                          <a:lnRef idx="0">
                            <a:srgbClr val="000000">
                              <a:alpha val="0"/>
                            </a:srgbClr>
                          </a:lnRef>
                          <a:fillRef idx="1">
                            <a:srgbClr val="FFFFFF">
                              <a:alpha val="30196"/>
                            </a:srgbClr>
                          </a:fillRef>
                          <a:effectRef idx="0">
                            <a:scrgbClr r="0" g="0" b="0"/>
                          </a:effectRef>
                          <a:fontRef idx="none"/>
                        </wps:style>
                        <wps:bodyPr/>
                      </wps:wsp>
                      <wps:wsp>
                        <wps:cNvPr id="14" name="Rectangle 14"/>
                        <wps:cNvSpPr/>
                        <wps:spPr>
                          <a:xfrm>
                            <a:off x="767589" y="681481"/>
                            <a:ext cx="5237813" cy="344273"/>
                          </a:xfrm>
                          <a:prstGeom prst="rect">
                            <a:avLst/>
                          </a:prstGeom>
                          <a:ln>
                            <a:noFill/>
                          </a:ln>
                        </wps:spPr>
                        <wps:txbx>
                          <w:txbxContent>
                            <w:p w14:paraId="0DB5D379" w14:textId="77777777" w:rsidR="00150ADF" w:rsidRPr="00AF1711" w:rsidRDefault="00150ADF">
                              <w:pPr>
                                <w:spacing w:after="160" w:line="259" w:lineRule="auto"/>
                                <w:ind w:left="0" w:firstLine="0"/>
                                <w:jc w:val="left"/>
                                <w:rPr>
                                  <w:sz w:val="44"/>
                                </w:rPr>
                              </w:pPr>
                              <w:r w:rsidRPr="00AF1711">
                                <w:rPr>
                                  <w:b/>
                                  <w:color w:val="FFFFFF"/>
                                  <w:sz w:val="36"/>
                                </w:rPr>
                                <w:t>MINISTERUL FINANȚELOR AL REPUBLICII MOLDOVA</w:t>
                              </w:r>
                            </w:p>
                          </w:txbxContent>
                        </wps:txbx>
                        <wps:bodyPr horzOverflow="overflow" vert="horz" lIns="0" tIns="0" rIns="0" bIns="0" rtlCol="0">
                          <a:noAutofit/>
                        </wps:bodyPr>
                      </wps:wsp>
                      <wps:wsp>
                        <wps:cNvPr id="15" name="Rectangle 15"/>
                        <wps:cNvSpPr/>
                        <wps:spPr>
                          <a:xfrm>
                            <a:off x="5022469" y="681482"/>
                            <a:ext cx="42143" cy="189937"/>
                          </a:xfrm>
                          <a:prstGeom prst="rect">
                            <a:avLst/>
                          </a:prstGeom>
                          <a:ln>
                            <a:noFill/>
                          </a:ln>
                        </wps:spPr>
                        <wps:txbx>
                          <w:txbxContent>
                            <w:p w14:paraId="779DB2CD" w14:textId="77777777" w:rsidR="00150ADF" w:rsidRDefault="00150ADF">
                              <w:pPr>
                                <w:spacing w:after="160" w:line="259" w:lineRule="auto"/>
                                <w:ind w:left="0" w:firstLine="0"/>
                                <w:jc w:val="left"/>
                              </w:pPr>
                              <w:r>
                                <w:rPr>
                                  <w:b/>
                                  <w:color w:val="FFFFFF"/>
                                  <w:sz w:val="22"/>
                                </w:rPr>
                                <w:t xml:space="preserve"> </w:t>
                              </w:r>
                            </w:p>
                          </w:txbxContent>
                        </wps:txbx>
                        <wps:bodyPr horzOverflow="overflow" vert="horz" lIns="0" tIns="0" rIns="0" bIns="0" rtlCol="0">
                          <a:noAutofit/>
                        </wps:bodyPr>
                      </wps:wsp>
                      <wps:wsp>
                        <wps:cNvPr id="16" name="Rectangle 16"/>
                        <wps:cNvSpPr/>
                        <wps:spPr>
                          <a:xfrm>
                            <a:off x="3528314" y="1068959"/>
                            <a:ext cx="137425" cy="619359"/>
                          </a:xfrm>
                          <a:prstGeom prst="rect">
                            <a:avLst/>
                          </a:prstGeom>
                          <a:ln>
                            <a:noFill/>
                          </a:ln>
                        </wps:spPr>
                        <wps:txbx>
                          <w:txbxContent>
                            <w:p w14:paraId="1CC15687" w14:textId="77777777" w:rsidR="00150ADF" w:rsidRDefault="00150ADF">
                              <w:pPr>
                                <w:spacing w:after="160" w:line="259" w:lineRule="auto"/>
                                <w:ind w:left="0" w:firstLine="0"/>
                                <w:jc w:val="left"/>
                              </w:pPr>
                              <w:r>
                                <w:rPr>
                                  <w:color w:val="1F497D"/>
                                  <w:sz w:val="72"/>
                                </w:rPr>
                                <w:t xml:space="preserve"> </w:t>
                              </w:r>
                            </w:p>
                          </w:txbxContent>
                        </wps:txbx>
                        <wps:bodyPr horzOverflow="overflow" vert="horz" lIns="0" tIns="0" rIns="0" bIns="0" rtlCol="0">
                          <a:noAutofit/>
                        </wps:bodyPr>
                      </wps:wsp>
                      <wps:wsp>
                        <wps:cNvPr id="17" name="Rectangle 17"/>
                        <wps:cNvSpPr/>
                        <wps:spPr>
                          <a:xfrm>
                            <a:off x="5357749" y="1068959"/>
                            <a:ext cx="137425" cy="619359"/>
                          </a:xfrm>
                          <a:prstGeom prst="rect">
                            <a:avLst/>
                          </a:prstGeom>
                          <a:ln>
                            <a:noFill/>
                          </a:ln>
                        </wps:spPr>
                        <wps:txbx>
                          <w:txbxContent>
                            <w:p w14:paraId="56509DFC" w14:textId="77777777" w:rsidR="00150ADF" w:rsidRDefault="00150ADF">
                              <w:pPr>
                                <w:spacing w:after="160" w:line="259" w:lineRule="auto"/>
                                <w:ind w:left="0" w:firstLine="0"/>
                                <w:jc w:val="left"/>
                              </w:pPr>
                              <w:r>
                                <w:rPr>
                                  <w:color w:val="1F497D"/>
                                  <w:sz w:val="72"/>
                                </w:rPr>
                                <w:t xml:space="preserve"> </w:t>
                              </w:r>
                            </w:p>
                          </w:txbxContent>
                        </wps:txbx>
                        <wps:bodyPr horzOverflow="overflow" vert="horz" lIns="0" tIns="0" rIns="0" bIns="0" rtlCol="0">
                          <a:noAutofit/>
                        </wps:bodyPr>
                      </wps:wsp>
                      <wps:wsp>
                        <wps:cNvPr id="69633" name="Shape 69633"/>
                        <wps:cNvSpPr/>
                        <wps:spPr>
                          <a:xfrm>
                            <a:off x="6013704" y="0"/>
                            <a:ext cx="573024" cy="1045464"/>
                          </a:xfrm>
                          <a:custGeom>
                            <a:avLst/>
                            <a:gdLst/>
                            <a:ahLst/>
                            <a:cxnLst/>
                            <a:rect l="0" t="0" r="0" b="0"/>
                            <a:pathLst>
                              <a:path w="573024" h="1045464">
                                <a:moveTo>
                                  <a:pt x="0" y="0"/>
                                </a:moveTo>
                                <a:lnTo>
                                  <a:pt x="573024" y="0"/>
                                </a:lnTo>
                                <a:lnTo>
                                  <a:pt x="573024" y="1045464"/>
                                </a:lnTo>
                                <a:lnTo>
                                  <a:pt x="0" y="104546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9" name="Rectangle 19"/>
                        <wps:cNvSpPr/>
                        <wps:spPr>
                          <a:xfrm>
                            <a:off x="6224016" y="830834"/>
                            <a:ext cx="450681" cy="206453"/>
                          </a:xfrm>
                          <a:prstGeom prst="rect">
                            <a:avLst/>
                          </a:prstGeom>
                          <a:ln>
                            <a:noFill/>
                          </a:ln>
                        </wps:spPr>
                        <wps:txbx>
                          <w:txbxContent>
                            <w:p w14:paraId="6C62B13D" w14:textId="77777777" w:rsidR="00150ADF" w:rsidRPr="00456131" w:rsidRDefault="00150ADF">
                              <w:pPr>
                                <w:spacing w:after="160" w:line="259" w:lineRule="auto"/>
                                <w:ind w:left="0" w:firstLine="0"/>
                                <w:jc w:val="left"/>
                                <w:rPr>
                                  <w:lang w:val="en-US"/>
                                </w:rPr>
                              </w:pPr>
                              <w:r>
                                <w:rPr>
                                  <w:b/>
                                  <w:color w:val="FFFFFF"/>
                                  <w:sz w:val="24"/>
                                  <w:lang w:val="en-US"/>
                                </w:rPr>
                                <w:t>2023</w:t>
                              </w:r>
                            </w:p>
                          </w:txbxContent>
                        </wps:txbx>
                        <wps:bodyPr horzOverflow="overflow" vert="horz" lIns="0" tIns="0" rIns="0" bIns="0" rtlCol="0">
                          <a:noAutofit/>
                        </wps:bodyPr>
                      </wps:wsp>
                      <wps:wsp>
                        <wps:cNvPr id="21" name="Rectangle 21"/>
                        <wps:cNvSpPr/>
                        <wps:spPr>
                          <a:xfrm>
                            <a:off x="6531864" y="830834"/>
                            <a:ext cx="45808" cy="206453"/>
                          </a:xfrm>
                          <a:prstGeom prst="rect">
                            <a:avLst/>
                          </a:prstGeom>
                          <a:ln>
                            <a:noFill/>
                          </a:ln>
                        </wps:spPr>
                        <wps:txbx>
                          <w:txbxContent>
                            <w:p w14:paraId="3CD67A81" w14:textId="77777777" w:rsidR="00150ADF" w:rsidRDefault="00150ADF">
                              <w:pPr>
                                <w:spacing w:after="160" w:line="259" w:lineRule="auto"/>
                                <w:ind w:left="0" w:firstLine="0"/>
                                <w:jc w:val="left"/>
                              </w:pPr>
                              <w:r>
                                <w:rPr>
                                  <w:color w:val="FFFFFF"/>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E2B27FE" id="Group 54963" o:spid="_x0000_s1026" style="position:absolute;left:0;text-align:left;margin-left:47.6pt;margin-top:19.4pt;width:547pt;height:568.3pt;z-index:251658240;mso-position-horizontal-relative:page;mso-position-vertical-relative:page;mso-width-relative:margin;mso-height-relative:margin" coordorigin="-40" coordsize="6950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23" o:spid="_x0000_s1027" type="#_x0000_t75" style="position:absolute;left:-40;top:2275;width:69341;height:6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">
                  <v:imagedata r:id="rId10" o:title=""/>
                </v:shape>
                <v:shape id="Picture 8" o:spid="_x0000_s1028" type="#_x0000_t75" style="position:absolute;top:13289;width:69463;height:49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">
                  <v:imagedata r:id="rId11" o:title=""/>
                </v:shape>
                <v:rect id="Rectangle 9" o:spid="_x0000_s1029" style="position:absolute;left:7105;top:43054;width:59856;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CB5317C" w14:textId="77777777" w:rsidR="00150ADF" w:rsidRDefault="00150ADF" w:rsidP="00456131">
                        <w:pPr>
                          <w:spacing w:after="160" w:line="259" w:lineRule="auto"/>
                          <w:ind w:left="0" w:firstLine="0"/>
                          <w:jc w:val="center"/>
                        </w:pPr>
                        <w:r>
                          <w:rPr>
                            <w:b/>
                            <w:color w:val="FFFFFF"/>
                            <w:sz w:val="72"/>
                          </w:rPr>
                          <w:t>CONCEPT</w:t>
                        </w:r>
                        <w:r>
                          <w:rPr>
                            <w:b/>
                            <w:color w:val="FFFFFF"/>
                            <w:sz w:val="72"/>
                            <w:lang w:val="ro-RO"/>
                          </w:rPr>
                          <w:t>UL</w:t>
                        </w:r>
                        <w:r>
                          <w:rPr>
                            <w:b/>
                            <w:color w:val="FFFFFF"/>
                            <w:sz w:val="72"/>
                          </w:rPr>
                          <w:t xml:space="preserve"> DE </w:t>
                        </w:r>
                        <w:r>
                          <w:rPr>
                            <w:b/>
                            <w:color w:val="FFFFFF"/>
                            <w:sz w:val="72"/>
                            <w:lang w:val="en-US"/>
                          </w:rPr>
                          <w:t>MODERNIZARE</w:t>
                        </w:r>
                      </w:p>
                    </w:txbxContent>
                  </v:textbox>
                </v:rect>
                <v:rect id="Rectangle 10" o:spid="_x0000_s1030" style="position:absolute;left:14607;top:49680;width:36650;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20D1AB8" w14:textId="77777777" w:rsidR="00150ADF" w:rsidRDefault="00150ADF" w:rsidP="00456131">
                        <w:pPr>
                          <w:spacing w:after="160" w:line="259" w:lineRule="auto"/>
                          <w:ind w:left="0" w:firstLine="0"/>
                          <w:jc w:val="center"/>
                        </w:pPr>
                        <w:r>
                          <w:rPr>
                            <w:b/>
                            <w:color w:val="FFFFFF"/>
                            <w:sz w:val="72"/>
                            <w:lang w:val="en-US"/>
                          </w:rPr>
                          <w:t xml:space="preserve">A </w:t>
                        </w:r>
                        <w:r>
                          <w:rPr>
                            <w:b/>
                            <w:color w:val="FFFFFF"/>
                            <w:sz w:val="72"/>
                          </w:rPr>
                          <w:t>CODULUI FISCAL</w:t>
                        </w:r>
                      </w:p>
                    </w:txbxContent>
                  </v:textbox>
                </v:rect>
                <v:rect id="Rectangle 12" o:spid="_x0000_s1031" style="position:absolute;left:50681;top:56367;width:1186;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5EF818A" w14:textId="77777777" w:rsidR="00150ADF" w:rsidRDefault="00150ADF">
                        <w:pPr>
                          <w:spacing w:after="160" w:line="259" w:lineRule="auto"/>
                          <w:ind w:left="0" w:firstLine="0"/>
                          <w:jc w:val="left"/>
                        </w:pPr>
                        <w:r>
                          <w:rPr>
                            <w:rFonts w:ascii="Times New Roman" w:eastAsia="Times New Roman" w:hAnsi="Times New Roman" w:cs="Times New Roman"/>
                            <w:b/>
                            <w:color w:val="FFFFFF"/>
                            <w:sz w:val="56"/>
                          </w:rPr>
                          <w:t xml:space="preserve"> </w:t>
                        </w:r>
                      </w:p>
                    </w:txbxContent>
                  </v:textbox>
                </v:rect>
                <v:shape id="Shape 13" o:spid="_x0000_s1032" style="position:absolute;left:11094;top:65701;width:58369;height:6475;visibility:visible;mso-wrap-style:square;v-text-anchor:top" coordsize="5836920,6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" path="m5836920,r,270594l5476935,350211c4401413,569001,3372771,647470,2456434,647470,1487551,647470,645922,565428,,462938v479552,51309,1066800,92203,1722501,92203c2860143,555141,4221474,438050,5653294,51715l5836920,xe" stroked="f" strokeweight="0">
                  <v:fill opacity="19789f"/>
                  <v:stroke miterlimit="83231f" joinstyle="miter"/>
                  <v:path arrowok="t" textboxrect="0,0,5836920,647470"/>
                </v:shape>
                <v:rect id="Rectangle 14" o:spid="_x0000_s1033" style="position:absolute;left:7675;top:6814;width:52379;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B5D379" w14:textId="77777777" w:rsidR="00150ADF" w:rsidRPr="00AF1711" w:rsidRDefault="00150ADF">
                        <w:pPr>
                          <w:spacing w:after="160" w:line="259" w:lineRule="auto"/>
                          <w:ind w:left="0" w:firstLine="0"/>
                          <w:jc w:val="left"/>
                          <w:rPr>
                            <w:sz w:val="44"/>
                          </w:rPr>
                        </w:pPr>
                        <w:r w:rsidRPr="00AF1711">
                          <w:rPr>
                            <w:b/>
                            <w:color w:val="FFFFFF"/>
                            <w:sz w:val="36"/>
                          </w:rPr>
                          <w:t>MINISTERUL FINANȚELOR AL REPUBLICII MOLDOVA</w:t>
                        </w:r>
                      </w:p>
                    </w:txbxContent>
                  </v:textbox>
                </v:rect>
                <v:rect id="Rectangle 15" o:spid="_x0000_s1034" style="position:absolute;left:50224;top:681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79DB2CD" w14:textId="77777777" w:rsidR="00150ADF" w:rsidRDefault="00150ADF">
                        <w:pPr>
                          <w:spacing w:after="160" w:line="259" w:lineRule="auto"/>
                          <w:ind w:left="0" w:firstLine="0"/>
                          <w:jc w:val="left"/>
                        </w:pPr>
                        <w:r>
                          <w:rPr>
                            <w:b/>
                            <w:color w:val="FFFFFF"/>
                            <w:sz w:val="22"/>
                          </w:rPr>
                          <w:t xml:space="preserve"> </w:t>
                        </w:r>
                      </w:p>
                    </w:txbxContent>
                  </v:textbox>
                </v:rect>
                <v:rect id="Rectangle 16" o:spid="_x0000_s1035" style="position:absolute;left:35283;top:1068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C15687" w14:textId="77777777" w:rsidR="00150ADF" w:rsidRDefault="00150ADF">
                        <w:pPr>
                          <w:spacing w:after="160" w:line="259" w:lineRule="auto"/>
                          <w:ind w:left="0" w:firstLine="0"/>
                          <w:jc w:val="left"/>
                        </w:pPr>
                        <w:r>
                          <w:rPr>
                            <w:color w:val="1F497D"/>
                            <w:sz w:val="72"/>
                          </w:rPr>
                          <w:t xml:space="preserve"> </w:t>
                        </w:r>
                      </w:p>
                    </w:txbxContent>
                  </v:textbox>
                </v:rect>
                <v:rect id="Rectangle 17" o:spid="_x0000_s1036" style="position:absolute;left:53577;top:1068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6509DFC" w14:textId="77777777" w:rsidR="00150ADF" w:rsidRDefault="00150ADF">
                        <w:pPr>
                          <w:spacing w:after="160" w:line="259" w:lineRule="auto"/>
                          <w:ind w:left="0" w:firstLine="0"/>
                          <w:jc w:val="left"/>
                        </w:pPr>
                        <w:r>
                          <w:rPr>
                            <w:color w:val="1F497D"/>
                            <w:sz w:val="72"/>
                          </w:rPr>
                          <w:t xml:space="preserve"> </w:t>
                        </w:r>
                      </w:p>
                    </w:txbxContent>
                  </v:textbox>
                </v:rect>
                <v:shape id="Shape 69633" o:spid="_x0000_s1037" style="position:absolute;left:60137;width:5730;height:10454;visibility:visible;mso-wrap-style:square;v-text-anchor:top" coordsize="573024,104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" path="m,l573024,r,1045464l,1045464,,e" fillcolor="#4f81bd" stroked="f" strokeweight="0">
                  <v:stroke miterlimit="83231f" joinstyle="miter"/>
                  <v:path arrowok="t" textboxrect="0,0,573024,1045464"/>
                </v:shape>
                <v:rect id="Rectangle 19" o:spid="_x0000_s1038" style="position:absolute;left:62240;top:8308;width:45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C62B13D" w14:textId="77777777" w:rsidR="00150ADF" w:rsidRPr="00456131" w:rsidRDefault="00150ADF">
                        <w:pPr>
                          <w:spacing w:after="160" w:line="259" w:lineRule="auto"/>
                          <w:ind w:left="0" w:firstLine="0"/>
                          <w:jc w:val="left"/>
                          <w:rPr>
                            <w:lang w:val="en-US"/>
                          </w:rPr>
                        </w:pPr>
                        <w:r>
                          <w:rPr>
                            <w:b/>
                            <w:color w:val="FFFFFF"/>
                            <w:sz w:val="24"/>
                            <w:lang w:val="en-US"/>
                          </w:rPr>
                          <w:t>2023</w:t>
                        </w:r>
                      </w:p>
                    </w:txbxContent>
                  </v:textbox>
                </v:rect>
                <v:rect id="Rectangle 21" o:spid="_x0000_s1039" style="position:absolute;left:65318;top:83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CD67A81" w14:textId="77777777" w:rsidR="00150ADF" w:rsidRDefault="00150ADF">
                        <w:pPr>
                          <w:spacing w:after="160" w:line="259" w:lineRule="auto"/>
                          <w:ind w:left="0" w:firstLine="0"/>
                          <w:jc w:val="left"/>
                        </w:pPr>
                        <w:r>
                          <w:rPr>
                            <w:color w:val="FFFFFF"/>
                            <w:sz w:val="24"/>
                          </w:rPr>
                          <w:t xml:space="preserve"> </w:t>
                        </w:r>
                      </w:p>
                    </w:txbxContent>
                  </v:textbox>
                </v:rect>
                <w10:wrap type="topAndBottom" anchorx="page" anchory="page"/>
              </v:group>
            </w:pict>
          </mc:Fallback>
        </mc:AlternateContent>
      </w:r>
      <w:r w:rsidR="00B36053" w:rsidRPr="00281EAC">
        <w:rPr>
          <w:rFonts w:ascii="Times New Roman" w:eastAsia="Times New Roman" w:hAnsi="Times New Roman" w:cs="Times New Roman"/>
          <w:b/>
          <w:color w:val="4F81BD"/>
          <w:sz w:val="22"/>
          <w:lang w:val="ro-RO"/>
        </w:rPr>
        <w:t xml:space="preserve">DOCUMENT STRATEGIC CE VIZEAZĂ ARMONIZAREA CADRULUI </w:t>
      </w:r>
    </w:p>
    <w:p w14:paraId="1E1BA2F1" w14:textId="77777777" w:rsidR="00493C43" w:rsidRPr="00281EAC" w:rsidRDefault="00B36053">
      <w:pPr>
        <w:spacing w:after="0" w:line="265" w:lineRule="auto"/>
        <w:ind w:left="1508" w:hanging="10"/>
        <w:jc w:val="left"/>
        <w:rPr>
          <w:lang w:val="ro-RO"/>
        </w:rPr>
      </w:pPr>
      <w:r w:rsidRPr="00281EAC">
        <w:rPr>
          <w:rFonts w:ascii="Times New Roman" w:eastAsia="Times New Roman" w:hAnsi="Times New Roman" w:cs="Times New Roman"/>
          <w:b/>
          <w:color w:val="4F81BD"/>
          <w:sz w:val="22"/>
          <w:lang w:val="ro-RO"/>
        </w:rPr>
        <w:t xml:space="preserve">LEGISLATIV NAȚIONAL LA PREVEDERILE DIRECTIVELOR UNIUNII </w:t>
      </w:r>
    </w:p>
    <w:p w14:paraId="2546B080" w14:textId="77777777" w:rsidR="00493C43" w:rsidRPr="00281EAC" w:rsidRDefault="00B36053">
      <w:pPr>
        <w:spacing w:after="253" w:line="239" w:lineRule="auto"/>
        <w:ind w:left="1399" w:right="1200" w:firstLine="0"/>
        <w:jc w:val="center"/>
        <w:rPr>
          <w:lang w:val="ro-RO"/>
        </w:rPr>
      </w:pPr>
      <w:r w:rsidRPr="00281EAC">
        <w:rPr>
          <w:rFonts w:ascii="Times New Roman" w:eastAsia="Times New Roman" w:hAnsi="Times New Roman" w:cs="Times New Roman"/>
          <w:b/>
          <w:color w:val="4F81BD"/>
          <w:sz w:val="22"/>
          <w:lang w:val="ro-RO"/>
        </w:rPr>
        <w:t xml:space="preserve">EUROPENE ȘI PERFECȚIONAREA CADRULUI LEGISLATIV EXISTENT ÎN PERIOADA </w:t>
      </w:r>
      <w:r w:rsidR="00456131" w:rsidRPr="00281EAC">
        <w:rPr>
          <w:rFonts w:ascii="Times New Roman" w:eastAsia="Times New Roman" w:hAnsi="Times New Roman" w:cs="Times New Roman"/>
          <w:b/>
          <w:color w:val="4F81BD"/>
          <w:sz w:val="22"/>
          <w:lang w:val="ro-RO"/>
        </w:rPr>
        <w:t>2023</w:t>
      </w:r>
      <w:r w:rsidRPr="00281EAC">
        <w:rPr>
          <w:rFonts w:ascii="Times New Roman" w:eastAsia="Times New Roman" w:hAnsi="Times New Roman" w:cs="Times New Roman"/>
          <w:b/>
          <w:color w:val="4F81BD"/>
          <w:sz w:val="22"/>
          <w:lang w:val="ro-RO"/>
        </w:rPr>
        <w:t>-20</w:t>
      </w:r>
      <w:r w:rsidR="00456131" w:rsidRPr="00281EAC">
        <w:rPr>
          <w:rFonts w:ascii="Times New Roman" w:eastAsia="Times New Roman" w:hAnsi="Times New Roman" w:cs="Times New Roman"/>
          <w:b/>
          <w:color w:val="4F81BD"/>
          <w:sz w:val="22"/>
          <w:lang w:val="ro-RO"/>
        </w:rPr>
        <w:t>26</w:t>
      </w:r>
      <w:r w:rsidRPr="00281EAC">
        <w:rPr>
          <w:rFonts w:ascii="Times New Roman" w:eastAsia="Times New Roman" w:hAnsi="Times New Roman" w:cs="Times New Roman"/>
          <w:b/>
          <w:color w:val="4F81BD"/>
          <w:sz w:val="22"/>
          <w:lang w:val="ro-RO"/>
        </w:rPr>
        <w:t xml:space="preserve"> </w:t>
      </w:r>
    </w:p>
    <w:p w14:paraId="23EDD3C7" w14:textId="77777777" w:rsidR="00456131" w:rsidRPr="00281EAC" w:rsidRDefault="00456131">
      <w:pPr>
        <w:spacing w:after="0" w:line="259" w:lineRule="auto"/>
        <w:ind w:left="145" w:firstLine="0"/>
        <w:jc w:val="center"/>
        <w:rPr>
          <w:rFonts w:ascii="Times New Roman" w:eastAsia="Times New Roman" w:hAnsi="Times New Roman" w:cs="Times New Roman"/>
          <w:color w:val="7F7F7F"/>
          <w:sz w:val="20"/>
          <w:lang w:val="ro-RO"/>
        </w:rPr>
      </w:pPr>
    </w:p>
    <w:p w14:paraId="75E23263" w14:textId="77777777" w:rsidR="00456131" w:rsidRPr="00281EAC" w:rsidRDefault="00456131">
      <w:pPr>
        <w:spacing w:after="0" w:line="259" w:lineRule="auto"/>
        <w:ind w:left="145" w:firstLine="0"/>
        <w:jc w:val="center"/>
        <w:rPr>
          <w:rFonts w:ascii="Times New Roman" w:eastAsia="Times New Roman" w:hAnsi="Times New Roman" w:cs="Times New Roman"/>
          <w:color w:val="7F7F7F"/>
          <w:sz w:val="20"/>
          <w:lang w:val="ro-RO"/>
        </w:rPr>
      </w:pPr>
    </w:p>
    <w:p w14:paraId="01B3E98B" w14:textId="77777777" w:rsidR="00456131" w:rsidRPr="00281EAC" w:rsidRDefault="00456131">
      <w:pPr>
        <w:spacing w:after="0" w:line="259" w:lineRule="auto"/>
        <w:ind w:left="145" w:firstLine="0"/>
        <w:jc w:val="center"/>
        <w:rPr>
          <w:rFonts w:ascii="Times New Roman" w:eastAsia="Times New Roman" w:hAnsi="Times New Roman" w:cs="Times New Roman"/>
          <w:color w:val="7F7F7F"/>
          <w:sz w:val="20"/>
          <w:lang w:val="ro-RO"/>
        </w:rPr>
      </w:pPr>
    </w:p>
    <w:p w14:paraId="6E132A6C" w14:textId="77777777" w:rsidR="00456131" w:rsidRPr="00281EAC" w:rsidRDefault="00456131">
      <w:pPr>
        <w:spacing w:after="0" w:line="259" w:lineRule="auto"/>
        <w:ind w:left="145" w:firstLine="0"/>
        <w:jc w:val="center"/>
        <w:rPr>
          <w:rFonts w:ascii="Times New Roman" w:eastAsia="Times New Roman" w:hAnsi="Times New Roman" w:cs="Times New Roman"/>
          <w:color w:val="7F7F7F"/>
          <w:sz w:val="20"/>
          <w:lang w:val="ro-RO"/>
        </w:rPr>
      </w:pPr>
    </w:p>
    <w:p w14:paraId="704F6287" w14:textId="77777777" w:rsidR="00456131" w:rsidRDefault="00456131">
      <w:pPr>
        <w:spacing w:after="0" w:line="259" w:lineRule="auto"/>
        <w:ind w:left="145" w:firstLine="0"/>
        <w:jc w:val="center"/>
        <w:rPr>
          <w:lang w:val="ro-RO"/>
        </w:rPr>
      </w:pPr>
    </w:p>
    <w:p w14:paraId="3083B82D" w14:textId="77777777" w:rsidR="007B28CF" w:rsidRDefault="007B28CF">
      <w:pPr>
        <w:spacing w:after="0" w:line="259" w:lineRule="auto"/>
        <w:ind w:left="145" w:firstLine="0"/>
        <w:jc w:val="center"/>
        <w:rPr>
          <w:lang w:val="ro-RO"/>
        </w:rPr>
      </w:pPr>
    </w:p>
    <w:p w14:paraId="483D55D0" w14:textId="77777777" w:rsidR="007B28CF" w:rsidRDefault="007B28CF">
      <w:pPr>
        <w:spacing w:after="0" w:line="259" w:lineRule="auto"/>
        <w:ind w:left="145" w:firstLine="0"/>
        <w:jc w:val="center"/>
        <w:rPr>
          <w:lang w:val="ro-RO"/>
        </w:rPr>
      </w:pPr>
    </w:p>
    <w:p w14:paraId="7411E0A1" w14:textId="77777777" w:rsidR="007B28CF" w:rsidRDefault="007B28CF">
      <w:pPr>
        <w:spacing w:after="0" w:line="259" w:lineRule="auto"/>
        <w:ind w:left="145" w:firstLine="0"/>
        <w:jc w:val="center"/>
        <w:rPr>
          <w:lang w:val="ro-RO"/>
        </w:rPr>
      </w:pPr>
    </w:p>
    <w:p w14:paraId="6CE3790C" w14:textId="77777777" w:rsidR="007B28CF" w:rsidRPr="00281EAC" w:rsidRDefault="007B28CF">
      <w:pPr>
        <w:spacing w:after="0" w:line="259" w:lineRule="auto"/>
        <w:ind w:left="145" w:firstLine="0"/>
        <w:jc w:val="center"/>
        <w:rPr>
          <w:lang w:val="ro-RO"/>
        </w:rPr>
      </w:pPr>
    </w:p>
    <w:sdt>
      <w:sdtPr>
        <w:rPr>
          <w:rFonts w:ascii="Calibri" w:eastAsia="Calibri" w:hAnsi="Calibri" w:cs="Calibri"/>
          <w:color w:val="000000"/>
          <w:kern w:val="2"/>
          <w:sz w:val="28"/>
          <w:szCs w:val="22"/>
          <w:lang w:val="ro-RO" w:eastAsia="ru-MD"/>
          <w14:ligatures w14:val="standardContextual"/>
        </w:rPr>
        <w:id w:val="100925466"/>
        <w:docPartObj>
          <w:docPartGallery w:val="Table of Contents"/>
          <w:docPartUnique/>
        </w:docPartObj>
      </w:sdtPr>
      <w:sdtEndPr>
        <w:rPr>
          <w:b/>
          <w:bCs/>
          <w:noProof/>
        </w:rPr>
      </w:sdtEndPr>
      <w:sdtContent>
        <w:p w14:paraId="6DA7A53D" w14:textId="77777777" w:rsidR="00597745" w:rsidRPr="007B28CF" w:rsidRDefault="00597745" w:rsidP="00056456">
          <w:pPr>
            <w:pStyle w:val="TOCHeading"/>
            <w:tabs>
              <w:tab w:val="left" w:pos="7780"/>
            </w:tabs>
            <w:rPr>
              <w:rFonts w:ascii="Calibri" w:eastAsia="Calibri" w:hAnsi="Calibri" w:cs="Calibri"/>
              <w:color w:val="000000"/>
              <w:kern w:val="2"/>
              <w:sz w:val="28"/>
              <w:szCs w:val="22"/>
              <w:lang w:val="ro-RO" w:eastAsia="ru-MD"/>
              <w14:ligatures w14:val="standardContextual"/>
            </w:rPr>
          </w:pPr>
          <w:r w:rsidRPr="00281EAC">
            <w:rPr>
              <w:b/>
              <w:bCs/>
              <w:lang w:val="ro-RO"/>
            </w:rPr>
            <w:t>CUPRINS</w:t>
          </w:r>
          <w:r w:rsidR="00056456">
            <w:tab/>
          </w:r>
        </w:p>
        <w:p w14:paraId="537AF3F2" w14:textId="77777777" w:rsidR="00AF1711" w:rsidRDefault="00597745">
          <w:pPr>
            <w:pStyle w:val="TOC1"/>
            <w:rPr>
              <w:rFonts w:asciiTheme="minorHAnsi" w:eastAsiaTheme="minorEastAsia" w:hAnsiTheme="minorHAnsi" w:cstheme="minorBidi"/>
              <w:noProof/>
              <w:color w:val="auto"/>
              <w:kern w:val="0"/>
              <w:sz w:val="22"/>
              <w:lang w:val="en-US" w:eastAsia="en-US"/>
              <w14:ligatures w14:val="none"/>
            </w:rPr>
          </w:pPr>
          <w:r w:rsidRPr="00281EAC">
            <w:rPr>
              <w:lang w:val="ro-RO"/>
            </w:rPr>
            <w:fldChar w:fldCharType="begin"/>
          </w:r>
          <w:r w:rsidRPr="00281EAC">
            <w:rPr>
              <w:lang w:val="ro-RO"/>
            </w:rPr>
            <w:instrText xml:space="preserve"> TOC \o "1-3" \h \z \u </w:instrText>
          </w:r>
          <w:r w:rsidRPr="00281EAC">
            <w:rPr>
              <w:lang w:val="ro-RO"/>
            </w:rPr>
            <w:fldChar w:fldCharType="separate"/>
          </w:r>
          <w:hyperlink w:anchor="_Toc146288540" w:history="1">
            <w:r w:rsidR="00AF1711" w:rsidRPr="00487E02">
              <w:rPr>
                <w:rStyle w:val="Hyperlink"/>
                <w:noProof/>
                <w:lang w:val="ro-RO"/>
              </w:rPr>
              <w:t>PRINCIPALELE ABREVIERI ȘI ACRONIME</w:t>
            </w:r>
            <w:r w:rsidR="00AF1711">
              <w:rPr>
                <w:noProof/>
                <w:webHidden/>
              </w:rPr>
              <w:tab/>
            </w:r>
            <w:r w:rsidR="00AF1711">
              <w:rPr>
                <w:noProof/>
                <w:webHidden/>
              </w:rPr>
              <w:fldChar w:fldCharType="begin"/>
            </w:r>
            <w:r w:rsidR="00AF1711">
              <w:rPr>
                <w:noProof/>
                <w:webHidden/>
              </w:rPr>
              <w:instrText xml:space="preserve"> PAGEREF _Toc146288540 \h </w:instrText>
            </w:r>
            <w:r w:rsidR="00AF1711">
              <w:rPr>
                <w:noProof/>
                <w:webHidden/>
              </w:rPr>
            </w:r>
            <w:r w:rsidR="00AF1711">
              <w:rPr>
                <w:noProof/>
                <w:webHidden/>
              </w:rPr>
              <w:fldChar w:fldCharType="separate"/>
            </w:r>
            <w:r w:rsidR="00AF1711">
              <w:rPr>
                <w:noProof/>
                <w:webHidden/>
              </w:rPr>
              <w:t>3</w:t>
            </w:r>
            <w:r w:rsidR="00AF1711">
              <w:rPr>
                <w:noProof/>
                <w:webHidden/>
              </w:rPr>
              <w:fldChar w:fldCharType="end"/>
            </w:r>
          </w:hyperlink>
        </w:p>
        <w:p w14:paraId="2EED5C36" w14:textId="77777777" w:rsidR="00AF1711" w:rsidRDefault="005A280E">
          <w:pPr>
            <w:pStyle w:val="TOC2"/>
            <w:rPr>
              <w:rFonts w:asciiTheme="minorHAnsi" w:eastAsiaTheme="minorEastAsia" w:hAnsiTheme="minorHAnsi" w:cstheme="minorBidi"/>
              <w:noProof/>
              <w:color w:val="auto"/>
              <w:kern w:val="0"/>
              <w:sz w:val="22"/>
              <w:lang w:val="en-US" w:eastAsia="en-US"/>
              <w14:ligatures w14:val="none"/>
            </w:rPr>
          </w:pPr>
          <w:hyperlink w:anchor="_Toc146288541" w:history="1">
            <w:r w:rsidR="00AF1711" w:rsidRPr="00487E02">
              <w:rPr>
                <w:rStyle w:val="Hyperlink"/>
                <w:noProof/>
                <w:lang w:val="ro-RO"/>
              </w:rPr>
              <w:t>I.</w:t>
            </w:r>
            <w:r w:rsidR="00AF1711" w:rsidRPr="00487E02">
              <w:rPr>
                <w:rStyle w:val="Hyperlink"/>
                <w:rFonts w:ascii="Arial" w:eastAsia="Arial" w:hAnsi="Arial" w:cs="Arial"/>
                <w:noProof/>
                <w:lang w:val="ro-RO"/>
              </w:rPr>
              <w:t xml:space="preserve"> </w:t>
            </w:r>
            <w:r w:rsidR="00AF1711">
              <w:rPr>
                <w:rFonts w:asciiTheme="minorHAnsi" w:eastAsiaTheme="minorEastAsia" w:hAnsiTheme="minorHAnsi" w:cstheme="minorBidi"/>
                <w:noProof/>
                <w:color w:val="auto"/>
                <w:kern w:val="0"/>
                <w:sz w:val="22"/>
                <w:lang w:val="en-US" w:eastAsia="en-US"/>
                <w14:ligatures w14:val="none"/>
              </w:rPr>
              <w:tab/>
            </w:r>
            <w:r w:rsidR="00AF1711" w:rsidRPr="00487E02">
              <w:rPr>
                <w:rStyle w:val="Hyperlink"/>
                <w:noProof/>
                <w:lang w:val="ro-RO"/>
              </w:rPr>
              <w:t>DESCRIEREA SITUAȚIEI ACTUALE</w:t>
            </w:r>
            <w:r w:rsidR="00AF1711">
              <w:rPr>
                <w:noProof/>
                <w:webHidden/>
              </w:rPr>
              <w:tab/>
            </w:r>
            <w:r w:rsidR="00AF1711">
              <w:rPr>
                <w:noProof/>
                <w:webHidden/>
              </w:rPr>
              <w:fldChar w:fldCharType="begin"/>
            </w:r>
            <w:r w:rsidR="00AF1711">
              <w:rPr>
                <w:noProof/>
                <w:webHidden/>
              </w:rPr>
              <w:instrText xml:space="preserve"> PAGEREF _Toc146288541 \h </w:instrText>
            </w:r>
            <w:r w:rsidR="00AF1711">
              <w:rPr>
                <w:noProof/>
                <w:webHidden/>
              </w:rPr>
            </w:r>
            <w:r w:rsidR="00AF1711">
              <w:rPr>
                <w:noProof/>
                <w:webHidden/>
              </w:rPr>
              <w:fldChar w:fldCharType="separate"/>
            </w:r>
            <w:r w:rsidR="00AF1711">
              <w:rPr>
                <w:noProof/>
                <w:webHidden/>
              </w:rPr>
              <w:t>4</w:t>
            </w:r>
            <w:r w:rsidR="00AF1711">
              <w:rPr>
                <w:noProof/>
                <w:webHidden/>
              </w:rPr>
              <w:fldChar w:fldCharType="end"/>
            </w:r>
          </w:hyperlink>
        </w:p>
        <w:p w14:paraId="62F76087" w14:textId="77777777" w:rsidR="00AF1711" w:rsidRDefault="005A280E">
          <w:pPr>
            <w:pStyle w:val="TOC2"/>
            <w:rPr>
              <w:rFonts w:asciiTheme="minorHAnsi" w:eastAsiaTheme="minorEastAsia" w:hAnsiTheme="minorHAnsi" w:cstheme="minorBidi"/>
              <w:noProof/>
              <w:color w:val="auto"/>
              <w:kern w:val="0"/>
              <w:sz w:val="22"/>
              <w:lang w:val="en-US" w:eastAsia="en-US"/>
              <w14:ligatures w14:val="none"/>
            </w:rPr>
          </w:pPr>
          <w:hyperlink w:anchor="_Toc146288542" w:history="1">
            <w:r w:rsidR="00AF1711" w:rsidRPr="00487E02">
              <w:rPr>
                <w:rStyle w:val="Hyperlink"/>
                <w:noProof/>
                <w:lang w:val="ro-RO"/>
              </w:rPr>
              <w:t>II.</w:t>
            </w:r>
            <w:r w:rsidR="00AF1711" w:rsidRPr="00487E02">
              <w:rPr>
                <w:rStyle w:val="Hyperlink"/>
                <w:rFonts w:ascii="Arial" w:eastAsia="Arial" w:hAnsi="Arial" w:cs="Arial"/>
                <w:noProof/>
                <w:lang w:val="ro-RO"/>
              </w:rPr>
              <w:t xml:space="preserve"> </w:t>
            </w:r>
            <w:r w:rsidR="00AF1711" w:rsidRPr="00487E02">
              <w:rPr>
                <w:rStyle w:val="Hyperlink"/>
                <w:noProof/>
                <w:lang w:val="ro-RO"/>
              </w:rPr>
              <w:t>NECESITATEA MODERNIZĂRII CODULUI FISCAL</w:t>
            </w:r>
            <w:r w:rsidR="00AF1711">
              <w:rPr>
                <w:rStyle w:val="Hyperlink"/>
                <w:noProof/>
                <w:lang w:val="ro-RO"/>
              </w:rPr>
              <w:t xml:space="preserve"> ....................................................................  </w:t>
            </w:r>
            <w:r w:rsidR="00AF1711">
              <w:rPr>
                <w:noProof/>
                <w:webHidden/>
              </w:rPr>
              <w:fldChar w:fldCharType="begin"/>
            </w:r>
            <w:r w:rsidR="00AF1711">
              <w:rPr>
                <w:noProof/>
                <w:webHidden/>
              </w:rPr>
              <w:instrText xml:space="preserve"> PAGEREF _Toc146288542 \h </w:instrText>
            </w:r>
            <w:r w:rsidR="00AF1711">
              <w:rPr>
                <w:noProof/>
                <w:webHidden/>
              </w:rPr>
            </w:r>
            <w:r w:rsidR="00AF1711">
              <w:rPr>
                <w:noProof/>
                <w:webHidden/>
              </w:rPr>
              <w:fldChar w:fldCharType="separate"/>
            </w:r>
            <w:r w:rsidR="00AF1711">
              <w:rPr>
                <w:noProof/>
                <w:webHidden/>
              </w:rPr>
              <w:t>7</w:t>
            </w:r>
            <w:r w:rsidR="00AF1711">
              <w:rPr>
                <w:noProof/>
                <w:webHidden/>
              </w:rPr>
              <w:fldChar w:fldCharType="end"/>
            </w:r>
          </w:hyperlink>
        </w:p>
        <w:p w14:paraId="473EFDE0" w14:textId="77777777" w:rsidR="00AF1711" w:rsidRDefault="005A280E">
          <w:pPr>
            <w:pStyle w:val="TOC2"/>
            <w:rPr>
              <w:rFonts w:asciiTheme="minorHAnsi" w:eastAsiaTheme="minorEastAsia" w:hAnsiTheme="minorHAnsi" w:cstheme="minorBidi"/>
              <w:noProof/>
              <w:color w:val="auto"/>
              <w:kern w:val="0"/>
              <w:sz w:val="22"/>
              <w:lang w:val="en-US" w:eastAsia="en-US"/>
              <w14:ligatures w14:val="none"/>
            </w:rPr>
          </w:pPr>
          <w:hyperlink w:anchor="_Toc146288543" w:history="1">
            <w:r w:rsidR="00AF1711" w:rsidRPr="00487E02">
              <w:rPr>
                <w:rStyle w:val="Hyperlink"/>
                <w:noProof/>
                <w:lang w:val="ro-RO"/>
              </w:rPr>
              <w:t>III.</w:t>
            </w:r>
            <w:r w:rsidR="00AF1711" w:rsidRPr="00487E02">
              <w:rPr>
                <w:rStyle w:val="Hyperlink"/>
                <w:rFonts w:ascii="Arial" w:eastAsia="Arial" w:hAnsi="Arial" w:cs="Arial"/>
                <w:noProof/>
                <w:lang w:val="ro-RO"/>
              </w:rPr>
              <w:t xml:space="preserve"> </w:t>
            </w:r>
            <w:r w:rsidR="00AF1711" w:rsidRPr="00487E02">
              <w:rPr>
                <w:rStyle w:val="Hyperlink"/>
                <w:noProof/>
                <w:lang w:val="ro-RO"/>
              </w:rPr>
              <w:t>DOCUMENTELE DE POLITICI ȘI ACTELE LEGISLATIVE RELEVANTE</w:t>
            </w:r>
            <w:r w:rsidR="00AF1711">
              <w:rPr>
                <w:noProof/>
                <w:webHidden/>
              </w:rPr>
              <w:tab/>
            </w:r>
            <w:r w:rsidR="00AF1711">
              <w:rPr>
                <w:noProof/>
                <w:webHidden/>
              </w:rPr>
              <w:fldChar w:fldCharType="begin"/>
            </w:r>
            <w:r w:rsidR="00AF1711">
              <w:rPr>
                <w:noProof/>
                <w:webHidden/>
              </w:rPr>
              <w:instrText xml:space="preserve"> PAGEREF _Toc146288543 \h </w:instrText>
            </w:r>
            <w:r w:rsidR="00AF1711">
              <w:rPr>
                <w:noProof/>
                <w:webHidden/>
              </w:rPr>
            </w:r>
            <w:r w:rsidR="00AF1711">
              <w:rPr>
                <w:noProof/>
                <w:webHidden/>
              </w:rPr>
              <w:fldChar w:fldCharType="separate"/>
            </w:r>
            <w:r w:rsidR="00AF1711">
              <w:rPr>
                <w:noProof/>
                <w:webHidden/>
              </w:rPr>
              <w:t>10</w:t>
            </w:r>
            <w:r w:rsidR="00AF1711">
              <w:rPr>
                <w:noProof/>
                <w:webHidden/>
              </w:rPr>
              <w:fldChar w:fldCharType="end"/>
            </w:r>
          </w:hyperlink>
        </w:p>
        <w:p w14:paraId="569E4441" w14:textId="77777777" w:rsidR="00AF1711" w:rsidRDefault="005A280E">
          <w:pPr>
            <w:pStyle w:val="TOC1"/>
            <w:rPr>
              <w:rFonts w:asciiTheme="minorHAnsi" w:eastAsiaTheme="minorEastAsia" w:hAnsiTheme="minorHAnsi" w:cstheme="minorBidi"/>
              <w:noProof/>
              <w:color w:val="auto"/>
              <w:kern w:val="0"/>
              <w:sz w:val="22"/>
              <w:lang w:val="en-US" w:eastAsia="en-US"/>
              <w14:ligatures w14:val="none"/>
            </w:rPr>
          </w:pPr>
          <w:hyperlink w:anchor="_Toc146288544" w:history="1">
            <w:r w:rsidR="00AF1711" w:rsidRPr="00487E02">
              <w:rPr>
                <w:rStyle w:val="Hyperlink"/>
                <w:noProof/>
                <w:lang w:val="ro-RO"/>
              </w:rPr>
              <w:t>IV.</w:t>
            </w:r>
            <w:r w:rsidR="00AF1711" w:rsidRPr="00487E02">
              <w:rPr>
                <w:rStyle w:val="Hyperlink"/>
                <w:rFonts w:ascii="Arial" w:eastAsia="Arial" w:hAnsi="Arial" w:cs="Arial"/>
                <w:noProof/>
                <w:lang w:val="ro-RO"/>
              </w:rPr>
              <w:t xml:space="preserve"> </w:t>
            </w:r>
            <w:r w:rsidR="00AF1711" w:rsidRPr="00487E02">
              <w:rPr>
                <w:rStyle w:val="Hyperlink"/>
                <w:noProof/>
                <w:lang w:val="ro-RO"/>
              </w:rPr>
              <w:t>SCENARIILE DE ACȚIUNE ÎN PROCESUL MODERNIZĂRII CODULUI FISCAL</w:t>
            </w:r>
            <w:r w:rsidR="00AF1711">
              <w:rPr>
                <w:noProof/>
                <w:webHidden/>
              </w:rPr>
              <w:tab/>
            </w:r>
            <w:r w:rsidR="00AF1711">
              <w:rPr>
                <w:noProof/>
                <w:webHidden/>
              </w:rPr>
              <w:fldChar w:fldCharType="begin"/>
            </w:r>
            <w:r w:rsidR="00AF1711">
              <w:rPr>
                <w:noProof/>
                <w:webHidden/>
              </w:rPr>
              <w:instrText xml:space="preserve"> PAGEREF _Toc146288544 \h </w:instrText>
            </w:r>
            <w:r w:rsidR="00AF1711">
              <w:rPr>
                <w:noProof/>
                <w:webHidden/>
              </w:rPr>
            </w:r>
            <w:r w:rsidR="00AF1711">
              <w:rPr>
                <w:noProof/>
                <w:webHidden/>
              </w:rPr>
              <w:fldChar w:fldCharType="separate"/>
            </w:r>
            <w:r w:rsidR="00AF1711">
              <w:rPr>
                <w:noProof/>
                <w:webHidden/>
              </w:rPr>
              <w:t>12</w:t>
            </w:r>
            <w:r w:rsidR="00AF1711">
              <w:rPr>
                <w:noProof/>
                <w:webHidden/>
              </w:rPr>
              <w:fldChar w:fldCharType="end"/>
            </w:r>
          </w:hyperlink>
        </w:p>
        <w:p w14:paraId="10AD4F34" w14:textId="77777777" w:rsidR="00AF1711" w:rsidRDefault="005A280E">
          <w:pPr>
            <w:pStyle w:val="TOC1"/>
            <w:rPr>
              <w:rFonts w:asciiTheme="minorHAnsi" w:eastAsiaTheme="minorEastAsia" w:hAnsiTheme="minorHAnsi" w:cstheme="minorBidi"/>
              <w:noProof/>
              <w:color w:val="auto"/>
              <w:kern w:val="0"/>
              <w:sz w:val="22"/>
              <w:lang w:val="en-US" w:eastAsia="en-US"/>
              <w14:ligatures w14:val="none"/>
            </w:rPr>
          </w:pPr>
          <w:hyperlink w:anchor="_Toc146288545" w:history="1">
            <w:r w:rsidR="00AF1711" w:rsidRPr="00487E02">
              <w:rPr>
                <w:rStyle w:val="Hyperlink"/>
                <w:noProof/>
                <w:lang w:val="ro-RO"/>
              </w:rPr>
              <w:t>V.</w:t>
            </w:r>
            <w:r w:rsidR="00AF1711" w:rsidRPr="00487E02">
              <w:rPr>
                <w:rStyle w:val="Hyperlink"/>
                <w:rFonts w:ascii="Arial" w:eastAsia="Arial" w:hAnsi="Arial" w:cs="Arial"/>
                <w:noProof/>
                <w:lang w:val="ro-RO"/>
              </w:rPr>
              <w:t xml:space="preserve"> </w:t>
            </w:r>
            <w:r w:rsidR="00AF1711" w:rsidRPr="00487E02">
              <w:rPr>
                <w:rStyle w:val="Hyperlink"/>
                <w:noProof/>
                <w:lang w:val="ro-RO"/>
              </w:rPr>
              <w:t>FOAIA DE PARCURS ÎN MODERNIZAREA CODULUI FISCAL</w:t>
            </w:r>
            <w:r w:rsidR="00AF1711">
              <w:rPr>
                <w:rStyle w:val="Hyperlink"/>
                <w:noProof/>
                <w:lang w:val="ro-RO"/>
              </w:rPr>
              <w:t xml:space="preserve"> ...................................................</w:t>
            </w:r>
            <w:r w:rsidR="00AF1711">
              <w:rPr>
                <w:noProof/>
                <w:webHidden/>
              </w:rPr>
              <w:fldChar w:fldCharType="begin"/>
            </w:r>
            <w:r w:rsidR="00AF1711">
              <w:rPr>
                <w:noProof/>
                <w:webHidden/>
              </w:rPr>
              <w:instrText xml:space="preserve"> PAGEREF _Toc146288545 \h </w:instrText>
            </w:r>
            <w:r w:rsidR="00AF1711">
              <w:rPr>
                <w:noProof/>
                <w:webHidden/>
              </w:rPr>
            </w:r>
            <w:r w:rsidR="00AF1711">
              <w:rPr>
                <w:noProof/>
                <w:webHidden/>
              </w:rPr>
              <w:fldChar w:fldCharType="separate"/>
            </w:r>
            <w:r w:rsidR="00AF1711">
              <w:rPr>
                <w:noProof/>
                <w:webHidden/>
              </w:rPr>
              <w:t>15</w:t>
            </w:r>
            <w:r w:rsidR="00AF1711">
              <w:rPr>
                <w:noProof/>
                <w:webHidden/>
              </w:rPr>
              <w:fldChar w:fldCharType="end"/>
            </w:r>
          </w:hyperlink>
        </w:p>
        <w:p w14:paraId="63C42C58" w14:textId="77777777" w:rsidR="00AF1711" w:rsidRDefault="005A280E">
          <w:pPr>
            <w:pStyle w:val="TOC1"/>
            <w:rPr>
              <w:rFonts w:asciiTheme="minorHAnsi" w:eastAsiaTheme="minorEastAsia" w:hAnsiTheme="minorHAnsi" w:cstheme="minorBidi"/>
              <w:noProof/>
              <w:color w:val="auto"/>
              <w:kern w:val="0"/>
              <w:sz w:val="22"/>
              <w:lang w:val="en-US" w:eastAsia="en-US"/>
              <w14:ligatures w14:val="none"/>
            </w:rPr>
          </w:pPr>
          <w:hyperlink w:anchor="_Toc146288546" w:history="1">
            <w:r w:rsidR="00AF1711" w:rsidRPr="00487E02">
              <w:rPr>
                <w:rStyle w:val="Hyperlink"/>
                <w:noProof/>
                <w:lang w:val="ro-RO"/>
              </w:rPr>
              <w:t>VI.</w:t>
            </w:r>
            <w:r w:rsidR="00AF1711" w:rsidRPr="00487E02">
              <w:rPr>
                <w:rStyle w:val="Hyperlink"/>
                <w:rFonts w:ascii="Arial" w:eastAsia="Arial" w:hAnsi="Arial" w:cs="Arial"/>
                <w:noProof/>
                <w:lang w:val="ro-RO"/>
              </w:rPr>
              <w:t xml:space="preserve"> </w:t>
            </w:r>
            <w:r w:rsidR="00AF1711" w:rsidRPr="00487E02">
              <w:rPr>
                <w:rStyle w:val="Hyperlink"/>
                <w:noProof/>
                <w:lang w:val="ro-RO"/>
              </w:rPr>
              <w:t>ANALIZA S.W.O.T.</w:t>
            </w:r>
            <w:r w:rsidR="00AF1711">
              <w:rPr>
                <w:noProof/>
                <w:webHidden/>
              </w:rPr>
              <w:tab/>
            </w:r>
            <w:r w:rsidR="00AF1711">
              <w:rPr>
                <w:noProof/>
                <w:webHidden/>
              </w:rPr>
              <w:fldChar w:fldCharType="begin"/>
            </w:r>
            <w:r w:rsidR="00AF1711">
              <w:rPr>
                <w:noProof/>
                <w:webHidden/>
              </w:rPr>
              <w:instrText xml:space="preserve"> PAGEREF _Toc146288546 \h </w:instrText>
            </w:r>
            <w:r w:rsidR="00AF1711">
              <w:rPr>
                <w:noProof/>
                <w:webHidden/>
              </w:rPr>
            </w:r>
            <w:r w:rsidR="00AF1711">
              <w:rPr>
                <w:noProof/>
                <w:webHidden/>
              </w:rPr>
              <w:fldChar w:fldCharType="separate"/>
            </w:r>
            <w:r w:rsidR="00AF1711">
              <w:rPr>
                <w:noProof/>
                <w:webHidden/>
              </w:rPr>
              <w:t>23</w:t>
            </w:r>
            <w:r w:rsidR="00AF1711">
              <w:rPr>
                <w:noProof/>
                <w:webHidden/>
              </w:rPr>
              <w:fldChar w:fldCharType="end"/>
            </w:r>
          </w:hyperlink>
        </w:p>
        <w:p w14:paraId="77E61D7B" w14:textId="77777777" w:rsidR="00AF1711" w:rsidRDefault="005A280E">
          <w:pPr>
            <w:pStyle w:val="TOC1"/>
            <w:rPr>
              <w:rFonts w:asciiTheme="minorHAnsi" w:eastAsiaTheme="minorEastAsia" w:hAnsiTheme="minorHAnsi" w:cstheme="minorBidi"/>
              <w:noProof/>
              <w:color w:val="auto"/>
              <w:kern w:val="0"/>
              <w:sz w:val="22"/>
              <w:lang w:val="en-US" w:eastAsia="en-US"/>
              <w14:ligatures w14:val="none"/>
            </w:rPr>
          </w:pPr>
          <w:hyperlink w:anchor="_Toc146288547" w:history="1">
            <w:r w:rsidR="00AF1711" w:rsidRPr="00487E02">
              <w:rPr>
                <w:rStyle w:val="Hyperlink"/>
                <w:noProof/>
                <w:lang w:val="ro-RO"/>
              </w:rPr>
              <w:t>VII.</w:t>
            </w:r>
            <w:r w:rsidR="00AF1711" w:rsidRPr="00487E02">
              <w:rPr>
                <w:rStyle w:val="Hyperlink"/>
                <w:rFonts w:ascii="Arial" w:eastAsia="Arial" w:hAnsi="Arial" w:cs="Arial"/>
                <w:noProof/>
                <w:lang w:val="ro-RO"/>
              </w:rPr>
              <w:t xml:space="preserve"> </w:t>
            </w:r>
            <w:r w:rsidR="00AF1711" w:rsidRPr="00487E02">
              <w:rPr>
                <w:rStyle w:val="Hyperlink"/>
                <w:noProof/>
                <w:lang w:val="ro-RO"/>
              </w:rPr>
              <w:t>BENEFICIARII</w:t>
            </w:r>
            <w:r w:rsidR="00AF1711">
              <w:rPr>
                <w:noProof/>
                <w:webHidden/>
              </w:rPr>
              <w:tab/>
            </w:r>
            <w:r w:rsidR="00AF1711">
              <w:rPr>
                <w:noProof/>
                <w:webHidden/>
              </w:rPr>
              <w:fldChar w:fldCharType="begin"/>
            </w:r>
            <w:r w:rsidR="00AF1711">
              <w:rPr>
                <w:noProof/>
                <w:webHidden/>
              </w:rPr>
              <w:instrText xml:space="preserve"> PAGEREF _Toc146288547 \h </w:instrText>
            </w:r>
            <w:r w:rsidR="00AF1711">
              <w:rPr>
                <w:noProof/>
                <w:webHidden/>
              </w:rPr>
            </w:r>
            <w:r w:rsidR="00AF1711">
              <w:rPr>
                <w:noProof/>
                <w:webHidden/>
              </w:rPr>
              <w:fldChar w:fldCharType="separate"/>
            </w:r>
            <w:r w:rsidR="00AF1711">
              <w:rPr>
                <w:noProof/>
                <w:webHidden/>
              </w:rPr>
              <w:t>25</w:t>
            </w:r>
            <w:r w:rsidR="00AF1711">
              <w:rPr>
                <w:noProof/>
                <w:webHidden/>
              </w:rPr>
              <w:fldChar w:fldCharType="end"/>
            </w:r>
          </w:hyperlink>
        </w:p>
        <w:p w14:paraId="5205FF01" w14:textId="77777777" w:rsidR="00AF1711" w:rsidRDefault="005A280E">
          <w:pPr>
            <w:pStyle w:val="TOC1"/>
            <w:rPr>
              <w:rFonts w:asciiTheme="minorHAnsi" w:eastAsiaTheme="minorEastAsia" w:hAnsiTheme="minorHAnsi" w:cstheme="minorBidi"/>
              <w:noProof/>
              <w:color w:val="auto"/>
              <w:kern w:val="0"/>
              <w:sz w:val="22"/>
              <w:lang w:val="en-US" w:eastAsia="en-US"/>
              <w14:ligatures w14:val="none"/>
            </w:rPr>
          </w:pPr>
          <w:hyperlink w:anchor="_Toc146288548" w:history="1">
            <w:r w:rsidR="00AF1711" w:rsidRPr="00487E02">
              <w:rPr>
                <w:rStyle w:val="Hyperlink"/>
                <w:noProof/>
                <w:lang w:val="ro-RO"/>
              </w:rPr>
              <w:t>VIII.</w:t>
            </w:r>
            <w:r w:rsidR="00AF1711" w:rsidRPr="00487E02">
              <w:rPr>
                <w:rStyle w:val="Hyperlink"/>
                <w:rFonts w:ascii="Arial" w:eastAsia="Arial" w:hAnsi="Arial" w:cs="Arial"/>
                <w:noProof/>
                <w:lang w:val="ro-RO"/>
              </w:rPr>
              <w:t xml:space="preserve"> </w:t>
            </w:r>
            <w:r w:rsidR="00AF1711" w:rsidRPr="00487E02">
              <w:rPr>
                <w:rStyle w:val="Hyperlink"/>
                <w:noProof/>
                <w:lang w:val="ro-RO"/>
              </w:rPr>
              <w:t>INDICATORII DE PERFORMANȚĂ ȘI SUSTENABILITATE A CONCEPTULUI</w:t>
            </w:r>
            <w:r w:rsidR="00AF1711">
              <w:rPr>
                <w:noProof/>
                <w:webHidden/>
              </w:rPr>
              <w:tab/>
            </w:r>
            <w:r w:rsidR="00AF1711">
              <w:rPr>
                <w:noProof/>
                <w:webHidden/>
              </w:rPr>
              <w:fldChar w:fldCharType="begin"/>
            </w:r>
            <w:r w:rsidR="00AF1711">
              <w:rPr>
                <w:noProof/>
                <w:webHidden/>
              </w:rPr>
              <w:instrText xml:space="preserve"> PAGEREF _Toc146288548 \h </w:instrText>
            </w:r>
            <w:r w:rsidR="00AF1711">
              <w:rPr>
                <w:noProof/>
                <w:webHidden/>
              </w:rPr>
            </w:r>
            <w:r w:rsidR="00AF1711">
              <w:rPr>
                <w:noProof/>
                <w:webHidden/>
              </w:rPr>
              <w:fldChar w:fldCharType="separate"/>
            </w:r>
            <w:r w:rsidR="00AF1711">
              <w:rPr>
                <w:noProof/>
                <w:webHidden/>
              </w:rPr>
              <w:t>25</w:t>
            </w:r>
            <w:r w:rsidR="00AF1711">
              <w:rPr>
                <w:noProof/>
                <w:webHidden/>
              </w:rPr>
              <w:fldChar w:fldCharType="end"/>
            </w:r>
          </w:hyperlink>
        </w:p>
        <w:p w14:paraId="4B14A500" w14:textId="77777777" w:rsidR="00597745" w:rsidRPr="00AF1711" w:rsidRDefault="00597745" w:rsidP="00AF1711">
          <w:pPr>
            <w:pStyle w:val="TOC1"/>
            <w:rPr>
              <w:rFonts w:asciiTheme="minorHAnsi" w:eastAsiaTheme="minorEastAsia" w:hAnsiTheme="minorHAnsi" w:cstheme="minorBidi"/>
              <w:noProof/>
              <w:color w:val="auto"/>
              <w:sz w:val="22"/>
            </w:rPr>
          </w:pPr>
          <w:r w:rsidRPr="00281EAC">
            <w:rPr>
              <w:b/>
              <w:bCs/>
              <w:noProof/>
              <w:lang w:val="ro-RO"/>
            </w:rPr>
            <w:fldChar w:fldCharType="end"/>
          </w:r>
        </w:p>
      </w:sdtContent>
    </w:sdt>
    <w:p w14:paraId="720AD075" w14:textId="77777777" w:rsidR="00493C43" w:rsidRPr="00281EAC" w:rsidRDefault="00B36053">
      <w:pPr>
        <w:spacing w:after="221" w:line="259" w:lineRule="auto"/>
        <w:ind w:left="489" w:firstLine="0"/>
        <w:jc w:val="center"/>
        <w:rPr>
          <w:lang w:val="ro-RO"/>
        </w:rPr>
      </w:pPr>
      <w:r w:rsidRPr="00281EAC">
        <w:rPr>
          <w:sz w:val="24"/>
          <w:lang w:val="ro-RO"/>
        </w:rPr>
        <w:t xml:space="preserve"> </w:t>
      </w:r>
    </w:p>
    <w:p w14:paraId="23EC0214" w14:textId="77777777" w:rsidR="00597745" w:rsidRPr="00281EAC" w:rsidRDefault="00597745">
      <w:pPr>
        <w:spacing w:after="222" w:line="259" w:lineRule="auto"/>
        <w:ind w:left="489" w:firstLine="0"/>
        <w:jc w:val="center"/>
        <w:rPr>
          <w:sz w:val="24"/>
          <w:lang w:val="ro-RO"/>
        </w:rPr>
        <w:sectPr w:rsidR="00597745" w:rsidRPr="00281EAC">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4" w:h="16838"/>
          <w:pgMar w:top="1421" w:right="430" w:bottom="1095" w:left="1133" w:header="720" w:footer="720" w:gutter="0"/>
          <w:cols w:space="720"/>
          <w:titlePg/>
        </w:sectPr>
      </w:pPr>
    </w:p>
    <w:p w14:paraId="3018908F" w14:textId="77777777" w:rsidR="00493C43" w:rsidRPr="00281EAC" w:rsidRDefault="00B36053">
      <w:pPr>
        <w:pStyle w:val="Heading1"/>
        <w:spacing w:after="89"/>
        <w:ind w:left="3122"/>
        <w:rPr>
          <w:lang w:val="ro-RO"/>
        </w:rPr>
      </w:pPr>
      <w:bookmarkStart w:id="0" w:name="_Toc146288540"/>
      <w:r w:rsidRPr="00281EAC">
        <w:rPr>
          <w:lang w:val="ro-RO"/>
        </w:rPr>
        <w:lastRenderedPageBreak/>
        <w:t>PRINCIPALELE ABREVIERI ȘI ACRONIME</w:t>
      </w:r>
      <w:bookmarkEnd w:id="0"/>
      <w:r w:rsidRPr="00281EAC">
        <w:rPr>
          <w:lang w:val="ro-RO"/>
        </w:rPr>
        <w:t xml:space="preserve"> </w:t>
      </w:r>
    </w:p>
    <w:p w14:paraId="396E88E1" w14:textId="77777777" w:rsidR="00493C43" w:rsidRPr="00281EAC" w:rsidRDefault="00B36053">
      <w:pPr>
        <w:spacing w:after="31" w:line="259" w:lineRule="auto"/>
        <w:ind w:left="567" w:firstLine="0"/>
        <w:jc w:val="left"/>
        <w:rPr>
          <w:lang w:val="ro-RO"/>
        </w:rPr>
      </w:pPr>
      <w:r w:rsidRPr="00281EAC">
        <w:rPr>
          <w:sz w:val="22"/>
          <w:lang w:val="ro-RO"/>
        </w:rPr>
        <w:t xml:space="preserve"> </w:t>
      </w:r>
    </w:p>
    <w:p w14:paraId="6085EBCA" w14:textId="77777777" w:rsidR="00493C43" w:rsidRPr="007B28CF" w:rsidRDefault="00B36053">
      <w:pPr>
        <w:spacing w:after="147" w:line="259" w:lineRule="auto"/>
        <w:ind w:left="567" w:right="134" w:firstLine="0"/>
        <w:rPr>
          <w:highlight w:val="yellow"/>
          <w:lang w:val="ro-RO"/>
        </w:rPr>
      </w:pPr>
      <w:r w:rsidRPr="007B28CF">
        <w:rPr>
          <w:b/>
          <w:highlight w:val="yellow"/>
          <w:lang w:val="ro-RO"/>
        </w:rPr>
        <w:t xml:space="preserve">UE </w:t>
      </w:r>
      <w:r w:rsidRPr="007B28CF">
        <w:rPr>
          <w:highlight w:val="yellow"/>
          <w:lang w:val="ro-RO"/>
        </w:rPr>
        <w:t xml:space="preserve">– Uniunea Europeană </w:t>
      </w:r>
    </w:p>
    <w:p w14:paraId="0CB38C3D" w14:textId="77777777" w:rsidR="00493C43" w:rsidRPr="007B28CF" w:rsidRDefault="00B36053">
      <w:pPr>
        <w:spacing w:after="147" w:line="259" w:lineRule="auto"/>
        <w:ind w:left="567" w:right="134" w:firstLine="0"/>
        <w:rPr>
          <w:highlight w:val="yellow"/>
          <w:lang w:val="ro-RO"/>
        </w:rPr>
      </w:pPr>
      <w:r w:rsidRPr="007B28CF">
        <w:rPr>
          <w:b/>
          <w:highlight w:val="yellow"/>
          <w:lang w:val="ro-RO"/>
        </w:rPr>
        <w:t>FMI</w:t>
      </w:r>
      <w:r w:rsidRPr="007B28CF">
        <w:rPr>
          <w:highlight w:val="yellow"/>
          <w:lang w:val="ro-RO"/>
        </w:rPr>
        <w:t xml:space="preserve"> – Fondul Monetar Internațional </w:t>
      </w:r>
    </w:p>
    <w:p w14:paraId="5F17AA32" w14:textId="77777777" w:rsidR="00493C43" w:rsidRPr="007B28CF" w:rsidRDefault="00B36053">
      <w:pPr>
        <w:spacing w:after="147" w:line="259" w:lineRule="auto"/>
        <w:ind w:left="567" w:right="134" w:firstLine="0"/>
        <w:rPr>
          <w:highlight w:val="yellow"/>
          <w:lang w:val="ro-RO"/>
        </w:rPr>
      </w:pPr>
      <w:r w:rsidRPr="007B28CF">
        <w:rPr>
          <w:b/>
          <w:highlight w:val="yellow"/>
          <w:lang w:val="ro-RO"/>
        </w:rPr>
        <w:t>SFS</w:t>
      </w:r>
      <w:r w:rsidRPr="007B28CF">
        <w:rPr>
          <w:highlight w:val="yellow"/>
          <w:lang w:val="ro-RO"/>
        </w:rPr>
        <w:t xml:space="preserve"> – Serviciul Fiscal de Stat </w:t>
      </w:r>
    </w:p>
    <w:p w14:paraId="29E9162F" w14:textId="77777777" w:rsidR="00493C43" w:rsidRPr="007B28CF" w:rsidRDefault="00B36053">
      <w:pPr>
        <w:spacing w:after="142" w:line="259" w:lineRule="auto"/>
        <w:ind w:left="567" w:right="134" w:firstLine="0"/>
        <w:rPr>
          <w:highlight w:val="yellow"/>
          <w:lang w:val="ro-RO"/>
        </w:rPr>
      </w:pPr>
      <w:r w:rsidRPr="007B28CF">
        <w:rPr>
          <w:b/>
          <w:highlight w:val="yellow"/>
          <w:lang w:val="ro-RO"/>
        </w:rPr>
        <w:t>SV</w:t>
      </w:r>
      <w:r w:rsidRPr="007B28CF">
        <w:rPr>
          <w:highlight w:val="yellow"/>
          <w:lang w:val="ro-RO"/>
        </w:rPr>
        <w:t xml:space="preserve"> – Serviciul Vamal </w:t>
      </w:r>
    </w:p>
    <w:p w14:paraId="6E04D0A1" w14:textId="77777777" w:rsidR="00493C43" w:rsidRPr="007B28CF" w:rsidRDefault="00B36053">
      <w:pPr>
        <w:spacing w:after="147" w:line="259" w:lineRule="auto"/>
        <w:ind w:left="567" w:right="134" w:firstLine="0"/>
        <w:rPr>
          <w:highlight w:val="yellow"/>
          <w:lang w:val="ro-RO"/>
        </w:rPr>
      </w:pPr>
      <w:r w:rsidRPr="007B28CF">
        <w:rPr>
          <w:b/>
          <w:highlight w:val="yellow"/>
          <w:lang w:val="ro-RO"/>
        </w:rPr>
        <w:t xml:space="preserve">TVA </w:t>
      </w:r>
      <w:r w:rsidRPr="007B28CF">
        <w:rPr>
          <w:highlight w:val="yellow"/>
          <w:lang w:val="ro-RO"/>
        </w:rPr>
        <w:t xml:space="preserve">– Taxa pe valoarea adăugată </w:t>
      </w:r>
    </w:p>
    <w:p w14:paraId="49C49C3C" w14:textId="77777777" w:rsidR="00493C43" w:rsidRPr="007B28CF" w:rsidRDefault="00B36053">
      <w:pPr>
        <w:spacing w:after="147" w:line="259" w:lineRule="auto"/>
        <w:ind w:left="567" w:right="134" w:firstLine="0"/>
        <w:rPr>
          <w:highlight w:val="yellow"/>
          <w:lang w:val="ro-RO"/>
        </w:rPr>
      </w:pPr>
      <w:r w:rsidRPr="007B28CF">
        <w:rPr>
          <w:b/>
          <w:highlight w:val="yellow"/>
          <w:lang w:val="ro-RO"/>
        </w:rPr>
        <w:t>DPFV</w:t>
      </w:r>
      <w:r w:rsidRPr="007B28CF">
        <w:rPr>
          <w:highlight w:val="yellow"/>
          <w:lang w:val="ro-RO"/>
        </w:rPr>
        <w:t xml:space="preserve"> – Direcția politici fiscale și vamale </w:t>
      </w:r>
    </w:p>
    <w:p w14:paraId="16AA8B6E" w14:textId="77777777" w:rsidR="00493C43" w:rsidRPr="00281EAC" w:rsidRDefault="00B36053">
      <w:pPr>
        <w:spacing w:after="147" w:line="259" w:lineRule="auto"/>
        <w:ind w:left="567" w:right="134" w:firstLine="0"/>
        <w:rPr>
          <w:lang w:val="ro-RO"/>
        </w:rPr>
      </w:pPr>
      <w:r w:rsidRPr="007B28CF">
        <w:rPr>
          <w:b/>
          <w:highlight w:val="yellow"/>
          <w:lang w:val="ro-RO"/>
        </w:rPr>
        <w:t>AA RM-UE</w:t>
      </w:r>
      <w:r w:rsidRPr="007B28CF">
        <w:rPr>
          <w:highlight w:val="yellow"/>
          <w:lang w:val="ro-RO"/>
        </w:rPr>
        <w:t xml:space="preserve"> – Acord de Asociere Republica Moldova – Uniunea Europeană</w:t>
      </w:r>
      <w:r w:rsidRPr="00281EAC">
        <w:rPr>
          <w:lang w:val="ro-RO"/>
        </w:rPr>
        <w:t xml:space="preserve"> </w:t>
      </w:r>
    </w:p>
    <w:p w14:paraId="27B3C870" w14:textId="77777777" w:rsidR="00493C43" w:rsidRPr="00281EAC" w:rsidRDefault="00B36053">
      <w:pPr>
        <w:spacing w:after="147" w:line="259" w:lineRule="auto"/>
        <w:ind w:left="567" w:firstLine="0"/>
        <w:jc w:val="left"/>
        <w:rPr>
          <w:lang w:val="ro-RO"/>
        </w:rPr>
      </w:pPr>
      <w:r w:rsidRPr="00281EAC">
        <w:rPr>
          <w:lang w:val="ro-RO"/>
        </w:rPr>
        <w:t xml:space="preserve"> </w:t>
      </w:r>
    </w:p>
    <w:p w14:paraId="371D437C" w14:textId="77777777" w:rsidR="00493C43" w:rsidRPr="00281EAC" w:rsidRDefault="00B36053">
      <w:pPr>
        <w:spacing w:after="142" w:line="259" w:lineRule="auto"/>
        <w:ind w:left="567" w:firstLine="0"/>
        <w:jc w:val="left"/>
        <w:rPr>
          <w:lang w:val="ro-RO"/>
        </w:rPr>
      </w:pPr>
      <w:r w:rsidRPr="00281EAC">
        <w:rPr>
          <w:lang w:val="ro-RO"/>
        </w:rPr>
        <w:t xml:space="preserve"> </w:t>
      </w:r>
    </w:p>
    <w:p w14:paraId="78B2BADE" w14:textId="77777777" w:rsidR="00493C43" w:rsidRPr="00281EAC" w:rsidRDefault="00B36053">
      <w:pPr>
        <w:spacing w:after="147" w:line="259" w:lineRule="auto"/>
        <w:ind w:left="567" w:firstLine="0"/>
        <w:jc w:val="left"/>
        <w:rPr>
          <w:lang w:val="ro-RO"/>
        </w:rPr>
      </w:pPr>
      <w:r w:rsidRPr="00281EAC">
        <w:rPr>
          <w:lang w:val="ro-RO"/>
        </w:rPr>
        <w:t xml:space="preserve"> </w:t>
      </w:r>
    </w:p>
    <w:p w14:paraId="7BB7DA25" w14:textId="77777777" w:rsidR="00493C43" w:rsidRPr="00281EAC" w:rsidRDefault="00B36053">
      <w:pPr>
        <w:spacing w:after="147" w:line="259" w:lineRule="auto"/>
        <w:ind w:left="567" w:firstLine="0"/>
        <w:jc w:val="left"/>
        <w:rPr>
          <w:lang w:val="ro-RO"/>
        </w:rPr>
      </w:pPr>
      <w:r w:rsidRPr="00281EAC">
        <w:rPr>
          <w:lang w:val="ro-RO"/>
        </w:rPr>
        <w:t xml:space="preserve"> </w:t>
      </w:r>
    </w:p>
    <w:p w14:paraId="5738B540" w14:textId="77777777" w:rsidR="00493C43" w:rsidRPr="00281EAC" w:rsidRDefault="00B36053">
      <w:pPr>
        <w:spacing w:after="147" w:line="259" w:lineRule="auto"/>
        <w:ind w:left="567" w:firstLine="0"/>
        <w:jc w:val="left"/>
        <w:rPr>
          <w:lang w:val="ro-RO"/>
        </w:rPr>
      </w:pPr>
      <w:r w:rsidRPr="00281EAC">
        <w:rPr>
          <w:lang w:val="ro-RO"/>
        </w:rPr>
        <w:t xml:space="preserve"> </w:t>
      </w:r>
    </w:p>
    <w:p w14:paraId="358E432C" w14:textId="77777777" w:rsidR="00493C43" w:rsidRPr="00281EAC" w:rsidRDefault="00B36053">
      <w:pPr>
        <w:spacing w:after="147" w:line="259" w:lineRule="auto"/>
        <w:ind w:left="567" w:firstLine="0"/>
        <w:jc w:val="left"/>
        <w:rPr>
          <w:lang w:val="ro-RO"/>
        </w:rPr>
      </w:pPr>
      <w:r w:rsidRPr="00281EAC">
        <w:rPr>
          <w:lang w:val="ro-RO"/>
        </w:rPr>
        <w:t xml:space="preserve"> </w:t>
      </w:r>
    </w:p>
    <w:p w14:paraId="2DB3D08B" w14:textId="77777777" w:rsidR="00493C43" w:rsidRPr="00281EAC" w:rsidRDefault="00B36053">
      <w:pPr>
        <w:spacing w:after="147" w:line="259" w:lineRule="auto"/>
        <w:ind w:left="567" w:firstLine="0"/>
        <w:jc w:val="left"/>
        <w:rPr>
          <w:lang w:val="ro-RO"/>
        </w:rPr>
      </w:pPr>
      <w:r w:rsidRPr="00281EAC">
        <w:rPr>
          <w:lang w:val="ro-RO"/>
        </w:rPr>
        <w:t xml:space="preserve"> </w:t>
      </w:r>
    </w:p>
    <w:p w14:paraId="66542B00" w14:textId="77777777" w:rsidR="00493C43" w:rsidRPr="00281EAC" w:rsidRDefault="00B36053">
      <w:pPr>
        <w:spacing w:after="142" w:line="259" w:lineRule="auto"/>
        <w:ind w:left="567" w:firstLine="0"/>
        <w:jc w:val="left"/>
        <w:rPr>
          <w:lang w:val="ro-RO"/>
        </w:rPr>
      </w:pPr>
      <w:r w:rsidRPr="00281EAC">
        <w:rPr>
          <w:lang w:val="ro-RO"/>
        </w:rPr>
        <w:t xml:space="preserve"> </w:t>
      </w:r>
    </w:p>
    <w:p w14:paraId="46029C48" w14:textId="77777777" w:rsidR="00493C43" w:rsidRPr="00281EAC" w:rsidRDefault="00B36053">
      <w:pPr>
        <w:spacing w:after="147" w:line="259" w:lineRule="auto"/>
        <w:ind w:left="567" w:firstLine="0"/>
        <w:jc w:val="left"/>
        <w:rPr>
          <w:lang w:val="ro-RO"/>
        </w:rPr>
      </w:pPr>
      <w:r w:rsidRPr="00281EAC">
        <w:rPr>
          <w:lang w:val="ro-RO"/>
        </w:rPr>
        <w:t xml:space="preserve"> </w:t>
      </w:r>
    </w:p>
    <w:p w14:paraId="6D32449B" w14:textId="77777777" w:rsidR="00493C43" w:rsidRPr="00281EAC" w:rsidRDefault="00B36053">
      <w:pPr>
        <w:spacing w:after="147" w:line="259" w:lineRule="auto"/>
        <w:ind w:left="567" w:firstLine="0"/>
        <w:jc w:val="left"/>
        <w:rPr>
          <w:lang w:val="ro-RO"/>
        </w:rPr>
      </w:pPr>
      <w:r w:rsidRPr="00281EAC">
        <w:rPr>
          <w:lang w:val="ro-RO"/>
        </w:rPr>
        <w:t xml:space="preserve"> </w:t>
      </w:r>
    </w:p>
    <w:p w14:paraId="3C7ECEF7" w14:textId="77777777" w:rsidR="00493C43" w:rsidRPr="00281EAC" w:rsidRDefault="00B36053">
      <w:pPr>
        <w:spacing w:after="147" w:line="259" w:lineRule="auto"/>
        <w:ind w:left="567" w:firstLine="0"/>
        <w:jc w:val="left"/>
        <w:rPr>
          <w:lang w:val="ro-RO"/>
        </w:rPr>
      </w:pPr>
      <w:r w:rsidRPr="00281EAC">
        <w:rPr>
          <w:lang w:val="ro-RO"/>
        </w:rPr>
        <w:t xml:space="preserve"> </w:t>
      </w:r>
    </w:p>
    <w:p w14:paraId="67D6BFDB" w14:textId="77777777" w:rsidR="00493C43" w:rsidRPr="00281EAC" w:rsidRDefault="00B36053">
      <w:pPr>
        <w:spacing w:after="147" w:line="259" w:lineRule="auto"/>
        <w:ind w:left="567" w:firstLine="0"/>
        <w:jc w:val="left"/>
        <w:rPr>
          <w:lang w:val="ro-RO"/>
        </w:rPr>
      </w:pPr>
      <w:r w:rsidRPr="00281EAC">
        <w:rPr>
          <w:lang w:val="ro-RO"/>
        </w:rPr>
        <w:t xml:space="preserve"> </w:t>
      </w:r>
    </w:p>
    <w:p w14:paraId="348B2481" w14:textId="77777777" w:rsidR="00493C43" w:rsidRPr="00281EAC" w:rsidRDefault="00B36053">
      <w:pPr>
        <w:spacing w:after="142" w:line="259" w:lineRule="auto"/>
        <w:ind w:left="567" w:firstLine="0"/>
        <w:jc w:val="left"/>
        <w:rPr>
          <w:lang w:val="ro-RO"/>
        </w:rPr>
      </w:pPr>
      <w:r w:rsidRPr="00281EAC">
        <w:rPr>
          <w:lang w:val="ro-RO"/>
        </w:rPr>
        <w:t xml:space="preserve"> </w:t>
      </w:r>
    </w:p>
    <w:p w14:paraId="59042A93" w14:textId="77777777" w:rsidR="00493C43" w:rsidRPr="00281EAC" w:rsidRDefault="00B36053">
      <w:pPr>
        <w:spacing w:after="147" w:line="259" w:lineRule="auto"/>
        <w:ind w:left="567" w:firstLine="0"/>
        <w:jc w:val="left"/>
        <w:rPr>
          <w:lang w:val="ro-RO"/>
        </w:rPr>
      </w:pPr>
      <w:r w:rsidRPr="00281EAC">
        <w:rPr>
          <w:lang w:val="ro-RO"/>
        </w:rPr>
        <w:t xml:space="preserve"> </w:t>
      </w:r>
    </w:p>
    <w:p w14:paraId="0FE22EB5" w14:textId="77777777" w:rsidR="00493C43" w:rsidRPr="00281EAC" w:rsidRDefault="00B36053">
      <w:pPr>
        <w:spacing w:after="147" w:line="259" w:lineRule="auto"/>
        <w:ind w:left="567" w:firstLine="0"/>
        <w:jc w:val="left"/>
        <w:rPr>
          <w:lang w:val="ro-RO"/>
        </w:rPr>
      </w:pPr>
      <w:r w:rsidRPr="00281EAC">
        <w:rPr>
          <w:lang w:val="ro-RO"/>
        </w:rPr>
        <w:t xml:space="preserve"> </w:t>
      </w:r>
    </w:p>
    <w:p w14:paraId="73269F68" w14:textId="77777777" w:rsidR="00597745" w:rsidRPr="00281EAC" w:rsidRDefault="00B36053">
      <w:pPr>
        <w:spacing w:after="147" w:line="259" w:lineRule="auto"/>
        <w:ind w:left="567" w:firstLine="0"/>
        <w:jc w:val="left"/>
        <w:rPr>
          <w:lang w:val="ro-RO"/>
        </w:rPr>
        <w:sectPr w:rsidR="00597745" w:rsidRPr="00281EAC">
          <w:footnotePr>
            <w:numRestart w:val="eachPage"/>
          </w:footnotePr>
          <w:pgSz w:w="11904" w:h="16838"/>
          <w:pgMar w:top="1421" w:right="430" w:bottom="1095" w:left="1133" w:header="720" w:footer="720" w:gutter="0"/>
          <w:cols w:space="720"/>
          <w:titlePg/>
        </w:sectPr>
      </w:pPr>
      <w:r w:rsidRPr="00281EAC">
        <w:rPr>
          <w:lang w:val="ro-RO"/>
        </w:rPr>
        <w:t xml:space="preserve"> </w:t>
      </w:r>
    </w:p>
    <w:p w14:paraId="2BBE47D4" w14:textId="77777777" w:rsidR="00493C43" w:rsidRPr="00281EAC" w:rsidRDefault="00B36053">
      <w:pPr>
        <w:pStyle w:val="Heading2"/>
        <w:tabs>
          <w:tab w:val="center" w:pos="3305"/>
          <w:tab w:val="center" w:pos="5665"/>
        </w:tabs>
        <w:spacing w:after="187"/>
        <w:ind w:left="0" w:firstLine="0"/>
        <w:jc w:val="left"/>
        <w:rPr>
          <w:lang w:val="ro-RO"/>
        </w:rPr>
      </w:pPr>
      <w:r w:rsidRPr="00281EAC">
        <w:rPr>
          <w:b w:val="0"/>
          <w:i w:val="0"/>
          <w:color w:val="000000"/>
          <w:sz w:val="22"/>
          <w:lang w:val="ro-RO"/>
        </w:rPr>
        <w:lastRenderedPageBreak/>
        <w:tab/>
      </w:r>
      <w:bookmarkStart w:id="1" w:name="_Toc146288541"/>
      <w:r w:rsidRPr="00281EAC">
        <w:rPr>
          <w:i w:val="0"/>
          <w:color w:val="365F91"/>
          <w:lang w:val="ro-RO"/>
        </w:rPr>
        <w:t>I.</w:t>
      </w:r>
      <w:r w:rsidRPr="00281EAC">
        <w:rPr>
          <w:rFonts w:ascii="Arial" w:eastAsia="Arial" w:hAnsi="Arial" w:cs="Arial"/>
          <w:i w:val="0"/>
          <w:color w:val="365F91"/>
          <w:lang w:val="ro-RO"/>
        </w:rPr>
        <w:t xml:space="preserve"> </w:t>
      </w:r>
      <w:r w:rsidRPr="00281EAC">
        <w:rPr>
          <w:rFonts w:ascii="Arial" w:eastAsia="Arial" w:hAnsi="Arial" w:cs="Arial"/>
          <w:i w:val="0"/>
          <w:color w:val="365F91"/>
          <w:lang w:val="ro-RO"/>
        </w:rPr>
        <w:tab/>
      </w:r>
      <w:r w:rsidRPr="00281EAC">
        <w:rPr>
          <w:i w:val="0"/>
          <w:color w:val="365F91"/>
          <w:lang w:val="ro-RO"/>
        </w:rPr>
        <w:t>DESCRIEREA SITUAȚIEI ACTUALE</w:t>
      </w:r>
      <w:bookmarkEnd w:id="1"/>
      <w:r w:rsidRPr="00281EAC">
        <w:rPr>
          <w:i w:val="0"/>
          <w:color w:val="365F91"/>
          <w:lang w:val="ro-RO"/>
        </w:rPr>
        <w:t xml:space="preserve"> </w:t>
      </w:r>
    </w:p>
    <w:p w14:paraId="3DD64AFC" w14:textId="77777777" w:rsidR="00493C43" w:rsidRPr="00281EAC" w:rsidRDefault="00B36053">
      <w:pPr>
        <w:numPr>
          <w:ilvl w:val="0"/>
          <w:numId w:val="3"/>
        </w:numPr>
        <w:ind w:right="134" w:hanging="567"/>
        <w:rPr>
          <w:lang w:val="ro-RO"/>
        </w:rPr>
      </w:pPr>
      <w:r w:rsidRPr="00281EAC">
        <w:rPr>
          <w:lang w:val="ro-RO"/>
        </w:rPr>
        <w:t xml:space="preserve">Actualmente, legislația fiscală a Republicii Moldova este formată din Codul fiscal, Legile pentru punerea în aplicare a titlurilor Codului fiscal, alte acte legislative și normative elaborate întru executarea </w:t>
      </w:r>
      <w:r w:rsidR="00EF74F5">
        <w:rPr>
          <w:lang w:val="ro-RO"/>
        </w:rPr>
        <w:t>actelor legislative</w:t>
      </w:r>
      <w:r w:rsidRPr="00281EAC">
        <w:rPr>
          <w:lang w:val="ro-RO"/>
        </w:rPr>
        <w:t xml:space="preserve"> menționate și o serie de acte legislative sau normative de specialitate ce conțin, de asemenea, norme din domeniul fiscal. </w:t>
      </w:r>
    </w:p>
    <w:p w14:paraId="61077D83" w14:textId="77777777" w:rsidR="00493C43" w:rsidRPr="00281EAC" w:rsidRDefault="00B36053">
      <w:pPr>
        <w:numPr>
          <w:ilvl w:val="0"/>
          <w:numId w:val="3"/>
        </w:numPr>
        <w:ind w:right="134" w:hanging="567"/>
        <w:rPr>
          <w:lang w:val="ro-RO"/>
        </w:rPr>
      </w:pPr>
      <w:r w:rsidRPr="00281EAC">
        <w:rPr>
          <w:lang w:val="ro-RO"/>
        </w:rPr>
        <w:t xml:space="preserve">Legislația fiscală națională a evoluat pe parcursul timpului, cunoscând o serie de completări și modificări. Astfel, în anul 1992, Parlamentul adoptă Legea privind bazele sistemului fiscal, Legea cu privire la Serviciul Fiscal de Stat, Legea privind impozitul pe beneficiul întreprinderilor și Legea cu privire la impozitul funciar și modalitatea de impozitare. În anul 1993 se adoptă Legea cu privire la impozitul rutier.  </w:t>
      </w:r>
    </w:p>
    <w:p w14:paraId="7766EDDE" w14:textId="77777777" w:rsidR="00493C43" w:rsidRPr="00281EAC" w:rsidRDefault="00B36053">
      <w:pPr>
        <w:numPr>
          <w:ilvl w:val="0"/>
          <w:numId w:val="3"/>
        </w:numPr>
        <w:ind w:right="134" w:hanging="567"/>
        <w:rPr>
          <w:lang w:val="ro-RO"/>
        </w:rPr>
      </w:pPr>
      <w:r w:rsidRPr="00281EAC">
        <w:rPr>
          <w:lang w:val="ro-RO"/>
        </w:rPr>
        <w:t>În vederea executării Decretului Președintelui Republicii Moldova nr. 189</w:t>
      </w:r>
      <w:r w:rsidR="00456131" w:rsidRPr="00281EAC">
        <w:rPr>
          <w:lang w:val="ro-RO"/>
        </w:rPr>
        <w:t>/</w:t>
      </w:r>
      <w:r w:rsidRPr="00281EAC">
        <w:rPr>
          <w:lang w:val="ro-RO"/>
        </w:rPr>
        <w:t>1993 „Cu privire la impozitul pe  bunuri  mobiliare”, a fost emisă Hotărârea Guvernului Republicii Moldova nr. 311</w:t>
      </w:r>
      <w:r w:rsidR="00456131" w:rsidRPr="00281EAC">
        <w:rPr>
          <w:lang w:val="ro-RO"/>
        </w:rPr>
        <w:t>/</w:t>
      </w:r>
      <w:r w:rsidRPr="00281EAC">
        <w:rPr>
          <w:lang w:val="ro-RO"/>
        </w:rPr>
        <w:t>1994</w:t>
      </w:r>
      <w:r w:rsidRPr="00281EAC">
        <w:rPr>
          <w:b/>
          <w:lang w:val="ro-RO"/>
        </w:rPr>
        <w:t xml:space="preserve"> </w:t>
      </w:r>
      <w:r w:rsidRPr="00281EAC">
        <w:rPr>
          <w:lang w:val="ro-RO"/>
        </w:rPr>
        <w:t xml:space="preserve">cu privire la aprobarea modului de evaluare a bunurilor imobiliare impozabile.  </w:t>
      </w:r>
    </w:p>
    <w:p w14:paraId="42C05156" w14:textId="77777777" w:rsidR="00493C43" w:rsidRPr="00281EAC" w:rsidRDefault="00B36053">
      <w:pPr>
        <w:numPr>
          <w:ilvl w:val="0"/>
          <w:numId w:val="3"/>
        </w:numPr>
        <w:ind w:right="134" w:hanging="567"/>
        <w:rPr>
          <w:lang w:val="ro-RO"/>
        </w:rPr>
      </w:pPr>
      <w:r w:rsidRPr="00281EAC">
        <w:rPr>
          <w:lang w:val="ro-RO"/>
        </w:rPr>
        <w:t xml:space="preserve">În noiembrie 1994 a fost adoptată Legea cu privire la taxa pe valoarea adăugată, iar în decembrie 1994 – Legea cu privire la accize. </w:t>
      </w:r>
    </w:p>
    <w:p w14:paraId="66FD3B76" w14:textId="77777777" w:rsidR="00493C43" w:rsidRPr="00281EAC" w:rsidRDefault="00B36053">
      <w:pPr>
        <w:numPr>
          <w:ilvl w:val="0"/>
          <w:numId w:val="3"/>
        </w:numPr>
        <w:spacing w:after="117"/>
        <w:ind w:right="134" w:hanging="567"/>
        <w:rPr>
          <w:lang w:val="ro-RO"/>
        </w:rPr>
      </w:pPr>
      <w:r w:rsidRPr="00281EAC">
        <w:rPr>
          <w:lang w:val="ro-RO"/>
        </w:rPr>
        <w:t xml:space="preserve">Codul fiscal actual al Republicii Moldova își are propria istorie. Primele sale pagini datează din 24.04.1997, când acesta includea doar două titluri: I „Dispoziții generale” și II „Impozitul pe venit”. Ulterior au fost adoptate: </w:t>
      </w:r>
    </w:p>
    <w:p w14:paraId="1BDF1B4D"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III „Taxa pe valoarea adăugată”, intrat în vigoare la 01.07.1998</w:t>
      </w:r>
      <w:r w:rsidR="00456131" w:rsidRPr="00281EAC">
        <w:rPr>
          <w:lang w:val="ro-RO"/>
        </w:rPr>
        <w:t>;</w:t>
      </w:r>
      <w:r w:rsidRPr="00281EAC">
        <w:rPr>
          <w:color w:val="444444"/>
          <w:lang w:val="ro-RO"/>
        </w:rPr>
        <w:t xml:space="preserve"> </w:t>
      </w:r>
    </w:p>
    <w:p w14:paraId="59270EFF"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IV „Accizele”, intrat în vigoare la 01.01.2001</w:t>
      </w:r>
      <w:r w:rsidR="00456131" w:rsidRPr="00281EAC">
        <w:rPr>
          <w:lang w:val="ro-RO"/>
        </w:rPr>
        <w:t>;</w:t>
      </w:r>
    </w:p>
    <w:p w14:paraId="4A77250D"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V „Administrarea fiscală”, intrat în vigoare la 01.07.2002</w:t>
      </w:r>
      <w:r w:rsidR="00456131" w:rsidRPr="00281EAC">
        <w:rPr>
          <w:lang w:val="ro-RO"/>
        </w:rPr>
        <w:t>;</w:t>
      </w:r>
    </w:p>
    <w:p w14:paraId="57D54A73"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VI „Impozitul pe bunurile imobiliare”, intrat în vigoare la 01.01.2001</w:t>
      </w:r>
      <w:r w:rsidR="00456131" w:rsidRPr="00281EAC">
        <w:rPr>
          <w:lang w:val="ro-RO"/>
        </w:rPr>
        <w:t>;</w:t>
      </w:r>
    </w:p>
    <w:p w14:paraId="2C95F8BE"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VI¹ „Impozitul pe avere”, pus în aplicare la 01.01.2016</w:t>
      </w:r>
      <w:r w:rsidR="00456131" w:rsidRPr="00281EAC">
        <w:rPr>
          <w:lang w:val="ro-RO"/>
        </w:rPr>
        <w:t>;</w:t>
      </w:r>
    </w:p>
    <w:p w14:paraId="10745822"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t>Titlul VII „Taxele locale”, intrat în vigoare la 01.01.2005</w:t>
      </w:r>
      <w:r w:rsidR="00456131" w:rsidRPr="00281EAC">
        <w:rPr>
          <w:lang w:val="ro-RO"/>
        </w:rPr>
        <w:t>;</w:t>
      </w:r>
    </w:p>
    <w:p w14:paraId="5A65D24A" w14:textId="77777777" w:rsidR="00493C43" w:rsidRPr="00281EAC" w:rsidRDefault="00B36053" w:rsidP="00456131">
      <w:pPr>
        <w:pStyle w:val="ListParagraph"/>
        <w:numPr>
          <w:ilvl w:val="0"/>
          <w:numId w:val="43"/>
        </w:numPr>
        <w:spacing w:after="0" w:line="259" w:lineRule="auto"/>
        <w:ind w:right="134"/>
        <w:rPr>
          <w:lang w:val="ro-RO"/>
        </w:rPr>
      </w:pPr>
      <w:r w:rsidRPr="00281EAC">
        <w:rPr>
          <w:lang w:val="ro-RO"/>
        </w:rPr>
        <w:lastRenderedPageBreak/>
        <w:t>Titlul VIII „Taxele pentru resursele naturale”, intrat în vigoare la 01.01.2006</w:t>
      </w:r>
      <w:r w:rsidR="00456131" w:rsidRPr="00281EAC">
        <w:rPr>
          <w:lang w:val="ro-RO"/>
        </w:rPr>
        <w:t>;</w:t>
      </w:r>
    </w:p>
    <w:p w14:paraId="0F4134BB" w14:textId="77777777" w:rsidR="00456131" w:rsidRPr="00281EAC" w:rsidRDefault="00B36053" w:rsidP="00456131">
      <w:pPr>
        <w:pStyle w:val="ListParagraph"/>
        <w:numPr>
          <w:ilvl w:val="0"/>
          <w:numId w:val="43"/>
        </w:numPr>
        <w:spacing w:after="0" w:line="259" w:lineRule="auto"/>
        <w:ind w:right="134"/>
        <w:rPr>
          <w:lang w:val="ro-RO"/>
        </w:rPr>
      </w:pPr>
      <w:r w:rsidRPr="00281EAC">
        <w:rPr>
          <w:lang w:val="ro-RO"/>
        </w:rPr>
        <w:t>Titlul IX „Taxele rutiere”, intrat în vigoare la 01.01.2007</w:t>
      </w:r>
      <w:r w:rsidR="00456131" w:rsidRPr="00281EAC">
        <w:rPr>
          <w:lang w:val="ro-RO"/>
        </w:rPr>
        <w:t>;</w:t>
      </w:r>
    </w:p>
    <w:p w14:paraId="5390A739" w14:textId="77777777" w:rsidR="005F7A4D" w:rsidRPr="005F7A4D" w:rsidRDefault="00B36053" w:rsidP="005F7A4D">
      <w:pPr>
        <w:pStyle w:val="ListParagraph"/>
        <w:numPr>
          <w:ilvl w:val="0"/>
          <w:numId w:val="43"/>
        </w:numPr>
        <w:spacing w:after="0" w:line="259" w:lineRule="auto"/>
        <w:ind w:right="134"/>
        <w:rPr>
          <w:lang w:val="ro-RO"/>
        </w:rPr>
      </w:pPr>
      <w:r w:rsidRPr="00281EAC">
        <w:rPr>
          <w:lang w:val="ro-RO"/>
        </w:rPr>
        <w:t>Titlul X „Alte regimuri fiscale”, intrat în vigoare la</w:t>
      </w:r>
      <w:r w:rsidR="00456131" w:rsidRPr="00281EAC">
        <w:rPr>
          <w:lang w:val="ro-RO"/>
        </w:rPr>
        <w:t xml:space="preserve"> </w:t>
      </w:r>
      <w:r w:rsidRPr="00281EAC">
        <w:rPr>
          <w:lang w:val="ro-RO"/>
        </w:rPr>
        <w:t xml:space="preserve">04.08.2017 </w:t>
      </w:r>
    </w:p>
    <w:p w14:paraId="6F6C25DF" w14:textId="77777777" w:rsidR="00493C43" w:rsidRPr="00281EAC" w:rsidRDefault="00B36053">
      <w:pPr>
        <w:spacing w:after="309" w:line="259" w:lineRule="auto"/>
        <w:ind w:left="567" w:right="134" w:firstLine="0"/>
        <w:rPr>
          <w:lang w:val="ro-RO"/>
        </w:rPr>
      </w:pPr>
      <w:r w:rsidRPr="00281EAC">
        <w:rPr>
          <w:lang w:val="ro-RO"/>
        </w:rPr>
        <w:t xml:space="preserve">La moment, Codul fiscal cuprinde 10 titluri. </w:t>
      </w:r>
    </w:p>
    <w:p w14:paraId="22F5D8FF" w14:textId="77777777" w:rsidR="00493C43" w:rsidRPr="00281EAC" w:rsidRDefault="00B36053">
      <w:pPr>
        <w:numPr>
          <w:ilvl w:val="0"/>
          <w:numId w:val="3"/>
        </w:numPr>
        <w:ind w:right="134" w:hanging="567"/>
        <w:rPr>
          <w:lang w:val="ro-RO"/>
        </w:rPr>
      </w:pPr>
      <w:r w:rsidRPr="00281EAC">
        <w:rPr>
          <w:lang w:val="ro-RO"/>
        </w:rPr>
        <w:t xml:space="preserve">Pe parcursul ultimilor ani au fost anumite intenții de adoptare a unor titluri noi ale Codului fiscal, cum ar fi „Patenta de întreprinzător” și  „Plățile sociale”, dar acestea au eșuat. </w:t>
      </w:r>
    </w:p>
    <w:p w14:paraId="4C926136" w14:textId="77777777" w:rsidR="00493C43" w:rsidRPr="00281EAC" w:rsidRDefault="00B36053">
      <w:pPr>
        <w:numPr>
          <w:ilvl w:val="0"/>
          <w:numId w:val="3"/>
        </w:numPr>
        <w:ind w:right="134" w:hanging="567"/>
        <w:rPr>
          <w:lang w:val="ro-RO"/>
        </w:rPr>
      </w:pPr>
      <w:r w:rsidRPr="00281EAC">
        <w:rPr>
          <w:lang w:val="ro-RO"/>
        </w:rPr>
        <w:t xml:space="preserve">Pe parcursul ultimilor </w:t>
      </w:r>
      <w:r w:rsidR="0097237B" w:rsidRPr="00281EAC">
        <w:rPr>
          <w:lang w:val="ro-RO"/>
        </w:rPr>
        <w:t>cincisprezece</w:t>
      </w:r>
      <w:r w:rsidRPr="00281EAC">
        <w:rPr>
          <w:lang w:val="ro-RO"/>
        </w:rPr>
        <w:t xml:space="preserve"> ani, legislația în domeniul fiscal a suferit numeroase schimbări, acestea continuând să se producă și în prezent, practica respectivă devenind o regulă. În ultimii zece ani, legislația fiscală a fost </w:t>
      </w:r>
      <w:r w:rsidRPr="00EB363D">
        <w:rPr>
          <w:color w:val="000000" w:themeColor="text1"/>
          <w:lang w:val="ro-RO"/>
        </w:rPr>
        <w:t xml:space="preserve">modificată </w:t>
      </w:r>
      <w:r w:rsidR="00EB363D" w:rsidRPr="00EB363D">
        <w:rPr>
          <w:color w:val="000000" w:themeColor="text1"/>
          <w:lang w:val="ro-RO"/>
        </w:rPr>
        <w:t>sistematic de câteva ori pe an</w:t>
      </w:r>
      <w:r w:rsidRPr="00EB363D">
        <w:rPr>
          <w:color w:val="000000" w:themeColor="text1"/>
          <w:lang w:val="ro-RO"/>
        </w:rPr>
        <w:t xml:space="preserve">. </w:t>
      </w:r>
      <w:r w:rsidRPr="00281EAC">
        <w:rPr>
          <w:lang w:val="ro-RO"/>
        </w:rPr>
        <w:t>O regulă în acest sens, devenind și efectuarea modificărilor de mai multe ori pe an. Astfel, numărul mare de modificări și ajustări efectuate a contribuit la complicarea cadrului legal.</w:t>
      </w:r>
      <w:r w:rsidRPr="00281EAC">
        <w:rPr>
          <w:i/>
          <w:lang w:val="ro-RO"/>
        </w:rPr>
        <w:t xml:space="preserve"> </w:t>
      </w:r>
    </w:p>
    <w:p w14:paraId="26A845C3" w14:textId="77777777" w:rsidR="00493C43" w:rsidRPr="00281EAC" w:rsidRDefault="00B36053">
      <w:pPr>
        <w:numPr>
          <w:ilvl w:val="0"/>
          <w:numId w:val="3"/>
        </w:numPr>
        <w:ind w:right="134" w:hanging="567"/>
        <w:rPr>
          <w:lang w:val="ro-RO"/>
        </w:rPr>
      </w:pPr>
      <w:r w:rsidRPr="00281EAC">
        <w:rPr>
          <w:lang w:val="ro-RO"/>
        </w:rPr>
        <w:t xml:space="preserve">Totodată, conform constatărilor Curții de Conturi, </w:t>
      </w:r>
      <w:r w:rsidR="00513FF2">
        <w:rPr>
          <w:lang w:val="ro-RO"/>
        </w:rPr>
        <w:t xml:space="preserve">ca </w:t>
      </w:r>
      <w:r w:rsidRPr="00281EAC">
        <w:rPr>
          <w:lang w:val="ro-RO"/>
        </w:rPr>
        <w:t xml:space="preserve">urmare a efectuării auditului de conformitate asociat auditului de performanță al sistemului facilităților fiscale și vamale, sistemul facilităților fiscale în Republica Moldova este unul deficitar, ca </w:t>
      </w:r>
      <w:r w:rsidR="006272AD">
        <w:rPr>
          <w:lang w:val="ro-RO"/>
        </w:rPr>
        <w:t>rezultat</w:t>
      </w:r>
      <w:r w:rsidRPr="00281EAC">
        <w:rPr>
          <w:lang w:val="ro-RO"/>
        </w:rPr>
        <w:t xml:space="preserve"> a</w:t>
      </w:r>
      <w:r w:rsidR="006272AD">
        <w:rPr>
          <w:lang w:val="ro-RO"/>
        </w:rPr>
        <w:t>l</w:t>
      </w:r>
      <w:r w:rsidRPr="00281EAC">
        <w:rPr>
          <w:lang w:val="ro-RO"/>
        </w:rPr>
        <w:t xml:space="preserve"> existenței unui număr impunător de facilități fiscale care nu și-au atins obiectivul de eficiență fiscală stabilit. </w:t>
      </w:r>
    </w:p>
    <w:p w14:paraId="208907F5" w14:textId="77777777" w:rsidR="00493C43" w:rsidRPr="00281EAC" w:rsidRDefault="00B36053">
      <w:pPr>
        <w:numPr>
          <w:ilvl w:val="0"/>
          <w:numId w:val="3"/>
        </w:numPr>
        <w:ind w:right="134" w:hanging="567"/>
        <w:rPr>
          <w:lang w:val="ro-RO"/>
        </w:rPr>
      </w:pPr>
      <w:r w:rsidRPr="00281EAC">
        <w:rPr>
          <w:lang w:val="ro-RO"/>
        </w:rPr>
        <w:t xml:space="preserve">De-a lungul timpului, multiplele modificări au condiționat devierea de la conceptele fiscale existente în Codul fiscal.  </w:t>
      </w:r>
    </w:p>
    <w:p w14:paraId="44030BBC" w14:textId="77777777" w:rsidR="00493C43" w:rsidRPr="00281EAC" w:rsidRDefault="00B36053">
      <w:pPr>
        <w:numPr>
          <w:ilvl w:val="0"/>
          <w:numId w:val="3"/>
        </w:numPr>
        <w:spacing w:after="525"/>
        <w:ind w:right="134" w:hanging="567"/>
        <w:rPr>
          <w:lang w:val="ro-RO"/>
        </w:rPr>
      </w:pPr>
      <w:r w:rsidRPr="00281EAC">
        <w:rPr>
          <w:lang w:val="ro-RO"/>
        </w:rPr>
        <w:t>Evoluțiile economice naționale și internaționale, concurența internațională, au determinat, și determină în continuare, necesitatea unor noi concepte fiscale, fapt ce necesită a fi integrate în Cod</w:t>
      </w:r>
      <w:r w:rsidR="00456131" w:rsidRPr="00281EAC">
        <w:rPr>
          <w:lang w:val="ro-RO"/>
        </w:rPr>
        <w:t>ul</w:t>
      </w:r>
      <w:r w:rsidRPr="00281EAC">
        <w:rPr>
          <w:lang w:val="ro-RO"/>
        </w:rPr>
        <w:t xml:space="preserve"> fiscal </w:t>
      </w:r>
      <w:r w:rsidR="00456131" w:rsidRPr="00281EAC">
        <w:rPr>
          <w:lang w:val="ro-RO"/>
        </w:rPr>
        <w:t>modernizat</w:t>
      </w:r>
      <w:r w:rsidRPr="00281EAC">
        <w:rPr>
          <w:lang w:val="ro-RO"/>
        </w:rPr>
        <w:t>.</w:t>
      </w:r>
    </w:p>
    <w:p w14:paraId="43E5FAF2" w14:textId="77777777" w:rsidR="005B5C0E" w:rsidRPr="00281EAC" w:rsidRDefault="005B5C0E" w:rsidP="005B5C0E">
      <w:pPr>
        <w:spacing w:after="525"/>
        <w:ind w:left="581" w:right="134" w:firstLine="0"/>
        <w:rPr>
          <w:lang w:val="ro-RO"/>
        </w:rPr>
        <w:sectPr w:rsidR="005B5C0E" w:rsidRPr="00281EAC" w:rsidSect="005F7A4D">
          <w:footnotePr>
            <w:numRestart w:val="eachPage"/>
          </w:footnotePr>
          <w:pgSz w:w="11904" w:h="16838"/>
          <w:pgMar w:top="1421" w:right="654" w:bottom="1095" w:left="1133" w:header="720" w:footer="720" w:gutter="0"/>
          <w:cols w:space="720"/>
          <w:titlePg/>
        </w:sectPr>
      </w:pPr>
    </w:p>
    <w:p w14:paraId="68D8F2F9" w14:textId="77777777" w:rsidR="00493C43" w:rsidRPr="00281EAC" w:rsidRDefault="00B36053">
      <w:pPr>
        <w:pStyle w:val="Heading2"/>
        <w:tabs>
          <w:tab w:val="center" w:pos="1504"/>
          <w:tab w:val="center" w:pos="5667"/>
        </w:tabs>
        <w:ind w:left="0" w:firstLine="0"/>
        <w:jc w:val="left"/>
        <w:rPr>
          <w:lang w:val="ro-RO"/>
        </w:rPr>
      </w:pPr>
      <w:r w:rsidRPr="00281EAC">
        <w:rPr>
          <w:b w:val="0"/>
          <w:i w:val="0"/>
          <w:color w:val="000000"/>
          <w:sz w:val="22"/>
          <w:lang w:val="ro-RO"/>
        </w:rPr>
        <w:lastRenderedPageBreak/>
        <w:tab/>
      </w:r>
      <w:bookmarkStart w:id="2" w:name="_Toc146288542"/>
      <w:r w:rsidRPr="00281EAC">
        <w:rPr>
          <w:i w:val="0"/>
          <w:color w:val="365F91"/>
          <w:lang w:val="ro-RO"/>
        </w:rPr>
        <w:t>II.</w:t>
      </w:r>
      <w:r w:rsidRPr="00281EAC">
        <w:rPr>
          <w:rFonts w:ascii="Arial" w:eastAsia="Arial" w:hAnsi="Arial" w:cs="Arial"/>
          <w:i w:val="0"/>
          <w:color w:val="365F91"/>
          <w:lang w:val="ro-RO"/>
        </w:rPr>
        <w:t xml:space="preserve"> </w:t>
      </w:r>
      <w:r w:rsidRPr="00281EAC">
        <w:rPr>
          <w:rFonts w:ascii="Arial" w:eastAsia="Arial" w:hAnsi="Arial" w:cs="Arial"/>
          <w:i w:val="0"/>
          <w:color w:val="365F91"/>
          <w:lang w:val="ro-RO"/>
        </w:rPr>
        <w:tab/>
      </w:r>
      <w:r w:rsidRPr="00281EAC">
        <w:rPr>
          <w:i w:val="0"/>
          <w:color w:val="365F91"/>
          <w:lang w:val="ro-RO"/>
        </w:rPr>
        <w:t xml:space="preserve">NECESITATEA </w:t>
      </w:r>
      <w:r w:rsidR="00BD4D71" w:rsidRPr="00281EAC">
        <w:rPr>
          <w:i w:val="0"/>
          <w:color w:val="365F91"/>
          <w:lang w:val="ro-RO"/>
        </w:rPr>
        <w:t>MODERNIZĂRII</w:t>
      </w:r>
      <w:r w:rsidRPr="00281EAC">
        <w:rPr>
          <w:i w:val="0"/>
          <w:color w:val="365F91"/>
          <w:lang w:val="ro-RO"/>
        </w:rPr>
        <w:t xml:space="preserve"> CODULUI FISCAL</w:t>
      </w:r>
      <w:bookmarkEnd w:id="2"/>
      <w:r w:rsidRPr="00281EAC">
        <w:rPr>
          <w:i w:val="0"/>
          <w:color w:val="365F91"/>
          <w:lang w:val="ro-RO"/>
        </w:rPr>
        <w:t xml:space="preserve"> </w:t>
      </w:r>
    </w:p>
    <w:p w14:paraId="65EE2B39" w14:textId="77777777" w:rsidR="00493C43" w:rsidRPr="00281EAC" w:rsidRDefault="00B36053">
      <w:pPr>
        <w:spacing w:after="73" w:line="259" w:lineRule="auto"/>
        <w:ind w:left="567" w:firstLine="0"/>
        <w:jc w:val="left"/>
        <w:rPr>
          <w:lang w:val="ro-RO"/>
        </w:rPr>
      </w:pPr>
      <w:r w:rsidRPr="00281EAC">
        <w:rPr>
          <w:sz w:val="22"/>
          <w:lang w:val="ro-RO"/>
        </w:rPr>
        <w:t xml:space="preserve"> </w:t>
      </w:r>
    </w:p>
    <w:p w14:paraId="7CFD11B4" w14:textId="77777777" w:rsidR="008459C9" w:rsidRPr="00281EAC" w:rsidRDefault="00E369B5" w:rsidP="003C192F">
      <w:pPr>
        <w:numPr>
          <w:ilvl w:val="0"/>
          <w:numId w:val="4"/>
        </w:numPr>
        <w:spacing w:after="0"/>
        <w:ind w:right="134" w:hanging="581"/>
        <w:rPr>
          <w:lang w:val="ro-RO"/>
        </w:rPr>
      </w:pPr>
      <w:r w:rsidRPr="002111EC">
        <w:rPr>
          <w:lang w:val="ro-RO"/>
        </w:rPr>
        <w:t>Actualizarea</w:t>
      </w:r>
      <w:r w:rsidR="00B57D58" w:rsidRPr="002111EC">
        <w:rPr>
          <w:lang w:val="ro-RO"/>
        </w:rPr>
        <w:t xml:space="preserve"> </w:t>
      </w:r>
      <w:r w:rsidR="00B36053" w:rsidRPr="002111EC">
        <w:rPr>
          <w:lang w:val="ro-RO"/>
        </w:rPr>
        <w:t xml:space="preserve">Codului fiscal este un pas crucial, al cărui importanță se concretizează în necesitatea creării unui cadrul legal comprehensiv a normelor fiscale, care să faciliteze înțelegerea și aplicarea prevederilor legale. </w:t>
      </w:r>
    </w:p>
    <w:p w14:paraId="139D2B17" w14:textId="77777777" w:rsidR="00493C43" w:rsidRPr="00281EAC" w:rsidRDefault="00B36053">
      <w:pPr>
        <w:numPr>
          <w:ilvl w:val="0"/>
          <w:numId w:val="4"/>
        </w:numPr>
        <w:spacing w:after="160"/>
        <w:ind w:right="134" w:hanging="567"/>
        <w:rPr>
          <w:lang w:val="ro-RO"/>
        </w:rPr>
      </w:pPr>
      <w:r w:rsidRPr="00281EAC">
        <w:rPr>
          <w:lang w:val="ro-RO"/>
        </w:rPr>
        <w:t xml:space="preserve">În vederea îmbunătățirii și înlăturării lacunelor legislației fiscale actuale, precum și în vederea diminuării numărului exagerat al modificărilor efectuate la legislația fiscală în ultima perioadă, se impune necesitatea </w:t>
      </w:r>
      <w:r w:rsidR="00456131" w:rsidRPr="00DD57F5">
        <w:rPr>
          <w:szCs w:val="28"/>
          <w:lang w:val="ro-RO"/>
        </w:rPr>
        <w:t>modernizării</w:t>
      </w:r>
      <w:r w:rsidRPr="00281EAC">
        <w:rPr>
          <w:lang w:val="ro-RO"/>
        </w:rPr>
        <w:t xml:space="preserve"> Codului fiscal, cu implicarea experților naționali și internaționali, în scopul creării unui sistem fiscal modern și eficient.</w:t>
      </w:r>
      <w:r w:rsidRPr="00281EAC">
        <w:rPr>
          <w:i/>
          <w:lang w:val="ro-RO"/>
        </w:rPr>
        <w:t xml:space="preserve"> </w:t>
      </w:r>
    </w:p>
    <w:p w14:paraId="0F8ADF36" w14:textId="77777777" w:rsidR="00493C43" w:rsidRPr="00487723" w:rsidRDefault="00332330">
      <w:pPr>
        <w:numPr>
          <w:ilvl w:val="0"/>
          <w:numId w:val="4"/>
        </w:numPr>
        <w:spacing w:after="156"/>
        <w:ind w:right="134" w:hanging="567"/>
        <w:rPr>
          <w:lang w:val="ro-RO"/>
        </w:rPr>
      </w:pPr>
      <w:r w:rsidRPr="00281EAC">
        <w:rPr>
          <w:lang w:val="ro-RO"/>
        </w:rPr>
        <w:t xml:space="preserve"> Actualizarea </w:t>
      </w:r>
      <w:r w:rsidR="00B36053" w:rsidRPr="00281EAC">
        <w:rPr>
          <w:lang w:val="ro-RO"/>
        </w:rPr>
        <w:t>Codului fiscal este o măsură de politică fiscală a cărei implementare rezidă din necesitatea armonizării legislației fiscale naționale la prevederile legislației Uniunii Europene</w:t>
      </w:r>
      <w:r w:rsidR="00B36053" w:rsidRPr="003F7C87">
        <w:rPr>
          <w:lang w:val="ro-RO"/>
        </w:rPr>
        <w:t xml:space="preserve">, în conformitate cu angajamentele asumate </w:t>
      </w:r>
      <w:r w:rsidR="005F7A4D">
        <w:rPr>
          <w:lang w:val="ro-RO"/>
        </w:rPr>
        <w:t xml:space="preserve">atât </w:t>
      </w:r>
      <w:r w:rsidR="00B36053" w:rsidRPr="003F7C87">
        <w:rPr>
          <w:lang w:val="ro-RO"/>
        </w:rPr>
        <w:t>prin Acordul de Asociere între Republica Moldova, pe de o parte, și Uniunea Europeană și Comunitatea Europeană a Energiei Atomice și statele membre ale acestora, pe de altă parte, ratificat de Republica Moldova prin Legea nr.112 din 02.07.2014 (în continuare – Acordul de Asociere)</w:t>
      </w:r>
      <w:r w:rsidR="005F7A4D">
        <w:rPr>
          <w:lang w:val="ro-RO"/>
        </w:rPr>
        <w:t>, dar și prin angajamentele acoperite în capitolul 16 „Fiscalitatea„ din Capitolele de negocieri între Republica Moldova și Uniunea Europeană</w:t>
      </w:r>
      <w:r w:rsidR="00B36053" w:rsidRPr="003F7C87">
        <w:rPr>
          <w:lang w:val="ro-RO"/>
        </w:rPr>
        <w:t>.</w:t>
      </w:r>
      <w:r w:rsidR="00B36053" w:rsidRPr="003F7C87">
        <w:rPr>
          <w:i/>
          <w:lang w:val="ro-RO"/>
        </w:rPr>
        <w:t xml:space="preserve"> </w:t>
      </w:r>
    </w:p>
    <w:p w14:paraId="5DA1C387" w14:textId="77777777" w:rsidR="00487723" w:rsidRPr="002111EC" w:rsidRDefault="00487723" w:rsidP="003C192F">
      <w:pPr>
        <w:numPr>
          <w:ilvl w:val="0"/>
          <w:numId w:val="4"/>
        </w:numPr>
        <w:spacing w:after="0"/>
        <w:ind w:right="134" w:hanging="581"/>
        <w:rPr>
          <w:lang w:val="ro-RO"/>
        </w:rPr>
      </w:pPr>
      <w:r w:rsidRPr="002111EC">
        <w:rPr>
          <w:lang w:val="ro-RO"/>
        </w:rPr>
        <w:t>Legislația trebuie să evolueze pentru a reflecta nevoile și valorile în schimbare ale societății. Astfel, actualizarea sau modernizarea legislației asigură faptul că aceasta rămâne relevantă și eficientă în abordarea problemelor și preocupărilor atât actuale cât și cele din viitorul apropiat (5-10 ani). Întrucât</w:t>
      </w:r>
      <w:r w:rsidR="00A128F6">
        <w:rPr>
          <w:lang w:val="ro-RO"/>
        </w:rPr>
        <w:t>,</w:t>
      </w:r>
      <w:r w:rsidRPr="002111EC">
        <w:rPr>
          <w:lang w:val="ro-RO"/>
        </w:rPr>
        <w:t xml:space="preserve"> la moment deținem un cadru legal, care necesită actualizare, prin:</w:t>
      </w:r>
    </w:p>
    <w:p w14:paraId="21D6F2A1" w14:textId="77777777" w:rsidR="00094670" w:rsidRDefault="00487723" w:rsidP="003F7C87">
      <w:pPr>
        <w:pStyle w:val="ListParagraph"/>
        <w:numPr>
          <w:ilvl w:val="0"/>
          <w:numId w:val="55"/>
        </w:numPr>
        <w:spacing w:after="0" w:line="276" w:lineRule="auto"/>
        <w:ind w:left="567" w:right="134" w:firstLine="693"/>
        <w:rPr>
          <w:lang w:val="ro-RO"/>
        </w:rPr>
      </w:pPr>
      <w:r w:rsidRPr="00281EAC">
        <w:rPr>
          <w:lang w:val="ro-RO"/>
        </w:rPr>
        <w:t>identificarea, abordarea și eliminarea lacunelor, divergențelor din legislația actuală;</w:t>
      </w:r>
    </w:p>
    <w:p w14:paraId="4E26C322" w14:textId="77777777" w:rsidR="00487723" w:rsidRPr="00094670" w:rsidRDefault="00487723" w:rsidP="00094670">
      <w:pPr>
        <w:jc w:val="right"/>
        <w:rPr>
          <w:lang w:val="ro-RO"/>
        </w:rPr>
      </w:pPr>
    </w:p>
    <w:p w14:paraId="4018D57B" w14:textId="77777777" w:rsidR="00487723" w:rsidRPr="00281EAC" w:rsidRDefault="00487723" w:rsidP="00487723">
      <w:pPr>
        <w:pStyle w:val="ListParagraph"/>
        <w:numPr>
          <w:ilvl w:val="0"/>
          <w:numId w:val="55"/>
        </w:numPr>
        <w:spacing w:after="0" w:line="276" w:lineRule="auto"/>
        <w:ind w:left="567" w:right="134" w:firstLine="693"/>
        <w:rPr>
          <w:lang w:val="ro-RO"/>
        </w:rPr>
      </w:pPr>
      <w:r w:rsidRPr="00281EAC">
        <w:rPr>
          <w:lang w:val="ro-RO"/>
        </w:rPr>
        <w:lastRenderedPageBreak/>
        <w:t>asigurarea unui cadru juridic fiscal în concordanță cu obligațiile internaționale, promovând cooperarea, comerțul și dezvoltarea globală;</w:t>
      </w:r>
    </w:p>
    <w:p w14:paraId="13C29944" w14:textId="77777777" w:rsidR="00487723" w:rsidRPr="00281EAC" w:rsidRDefault="00487723" w:rsidP="00487723">
      <w:pPr>
        <w:pStyle w:val="ListParagraph"/>
        <w:numPr>
          <w:ilvl w:val="0"/>
          <w:numId w:val="55"/>
        </w:numPr>
        <w:spacing w:after="0" w:line="276" w:lineRule="auto"/>
        <w:ind w:left="567" w:right="134" w:firstLine="693"/>
        <w:rPr>
          <w:lang w:val="ro-RO"/>
        </w:rPr>
      </w:pPr>
      <w:r w:rsidRPr="00281EAC">
        <w:rPr>
          <w:lang w:val="ro-RO"/>
        </w:rPr>
        <w:t xml:space="preserve">ajustarea la </w:t>
      </w:r>
      <w:r>
        <w:rPr>
          <w:lang w:val="ro-RO"/>
        </w:rPr>
        <w:t>ultimele tendințe în dezvoltarea noilor industrii și noilor instrumente;</w:t>
      </w:r>
    </w:p>
    <w:p w14:paraId="2B7E876B" w14:textId="77777777" w:rsidR="00487723" w:rsidRPr="00281EAC" w:rsidRDefault="00487723" w:rsidP="003F7C87">
      <w:pPr>
        <w:pStyle w:val="ListParagraph"/>
        <w:numPr>
          <w:ilvl w:val="0"/>
          <w:numId w:val="55"/>
        </w:numPr>
        <w:spacing w:after="0" w:line="276" w:lineRule="auto"/>
        <w:ind w:left="567" w:right="134" w:firstLine="693"/>
        <w:rPr>
          <w:lang w:val="ro-RO"/>
        </w:rPr>
      </w:pPr>
      <w:r w:rsidRPr="00281EAC">
        <w:rPr>
          <w:lang w:val="ro-RO"/>
        </w:rPr>
        <w:t>consolidarea procesului de percepție, execuție și raportare a pârghiilor ce constituie într-un final finanțele publice, etc.</w:t>
      </w:r>
    </w:p>
    <w:p w14:paraId="301DD2D0" w14:textId="77777777" w:rsidR="00493C43" w:rsidRPr="00281EAC" w:rsidRDefault="00B36053">
      <w:pPr>
        <w:numPr>
          <w:ilvl w:val="0"/>
          <w:numId w:val="4"/>
        </w:numPr>
        <w:spacing w:after="161"/>
        <w:ind w:right="134" w:hanging="567"/>
        <w:rPr>
          <w:lang w:val="ro-RO"/>
        </w:rPr>
      </w:pPr>
      <w:r w:rsidRPr="00281EAC">
        <w:rPr>
          <w:lang w:val="ro-RO"/>
        </w:rPr>
        <w:t>Necesitatea de a evolua în continuare în contextul progreselor economice, precum și în vederea armonizării legislației naționale la aquis-</w:t>
      </w:r>
      <w:proofErr w:type="spellStart"/>
      <w:r w:rsidRPr="00281EAC">
        <w:rPr>
          <w:lang w:val="ro-RO"/>
        </w:rPr>
        <w:t>ul</w:t>
      </w:r>
      <w:proofErr w:type="spellEnd"/>
      <w:r w:rsidRPr="00281EAC">
        <w:rPr>
          <w:lang w:val="ro-RO"/>
        </w:rPr>
        <w:t xml:space="preserve"> comunitar, unificarea legislației fiscale și vamale, stabilitatea cadrului legal fiscal și credibilitatea acestuia, stabilirea unor angajamente fiscale corespunzătoare, claritate și coerență, în conformitate cu cele mai bune și de succes practici și experiențe internaționale, au stat la baza procesului de inițiere a </w:t>
      </w:r>
      <w:r w:rsidR="009710EB">
        <w:rPr>
          <w:lang w:val="ro-RO"/>
        </w:rPr>
        <w:t>moderni</w:t>
      </w:r>
      <w:r w:rsidR="00283C4E">
        <w:rPr>
          <w:lang w:val="ro-RO"/>
        </w:rPr>
        <w:t>ză</w:t>
      </w:r>
      <w:r w:rsidR="009710EB">
        <w:rPr>
          <w:lang w:val="ro-RO"/>
        </w:rPr>
        <w:t>rii</w:t>
      </w:r>
      <w:r w:rsidRPr="00281EAC">
        <w:rPr>
          <w:lang w:val="ro-RO"/>
        </w:rPr>
        <w:t xml:space="preserve"> Codului fiscal</w:t>
      </w:r>
      <w:r w:rsidR="00283C4E">
        <w:rPr>
          <w:lang w:val="ro-RO"/>
        </w:rPr>
        <w:t>.</w:t>
      </w:r>
      <w:r w:rsidRPr="00281EAC">
        <w:rPr>
          <w:lang w:val="ro-RO"/>
        </w:rPr>
        <w:t xml:space="preserve"> </w:t>
      </w:r>
    </w:p>
    <w:p w14:paraId="032D3F39" w14:textId="77777777" w:rsidR="00493C43" w:rsidRPr="00281EAC" w:rsidRDefault="00B36053">
      <w:pPr>
        <w:numPr>
          <w:ilvl w:val="0"/>
          <w:numId w:val="4"/>
        </w:numPr>
        <w:spacing w:after="161"/>
        <w:ind w:right="134" w:hanging="567"/>
        <w:rPr>
          <w:lang w:val="ro-RO"/>
        </w:rPr>
      </w:pPr>
      <w:r w:rsidRPr="00281EAC">
        <w:rPr>
          <w:lang w:val="ro-RO"/>
        </w:rPr>
        <w:t>Actualul Cod fiscal conțin</w:t>
      </w:r>
      <w:r w:rsidR="00456131" w:rsidRPr="00281EAC">
        <w:rPr>
          <w:lang w:val="ro-RO"/>
        </w:rPr>
        <w:t>e</w:t>
      </w:r>
      <w:r w:rsidRPr="00281EAC">
        <w:rPr>
          <w:lang w:val="ro-RO"/>
        </w:rPr>
        <w:t xml:space="preserve"> reguli complexe, care implică numeroase definiții, limitări, reguli speciale, norme care pot fi interpretate diferit. În acest sens, unul dintre obiectivele stabilite la baza procesului de </w:t>
      </w:r>
      <w:r w:rsidR="002E0100" w:rsidRPr="00281EAC">
        <w:rPr>
          <w:lang w:val="ro-RO"/>
        </w:rPr>
        <w:t>modernizare</w:t>
      </w:r>
      <w:r w:rsidRPr="00281EAC">
        <w:rPr>
          <w:lang w:val="ro-RO"/>
        </w:rPr>
        <w:t xml:space="preserve"> a Codului fiscal este </w:t>
      </w:r>
      <w:r w:rsidR="00F1630C" w:rsidRPr="00281EAC">
        <w:rPr>
          <w:lang w:val="ro-RO"/>
        </w:rPr>
        <w:t>alini</w:t>
      </w:r>
      <w:r w:rsidR="006C286C" w:rsidRPr="00281EAC">
        <w:rPr>
          <w:lang w:val="ro-RO"/>
        </w:rPr>
        <w:t>e</w:t>
      </w:r>
      <w:r w:rsidR="00F1630C" w:rsidRPr="00281EAC">
        <w:rPr>
          <w:lang w:val="ro-RO"/>
        </w:rPr>
        <w:t>rea</w:t>
      </w:r>
      <w:r w:rsidRPr="00281EAC">
        <w:rPr>
          <w:lang w:val="ro-RO"/>
        </w:rPr>
        <w:t xml:space="preserve"> normelor existente la moment, în vederea evitării interpretărilor duale ale normelor fiscale</w:t>
      </w:r>
      <w:r w:rsidR="006C286C" w:rsidRPr="00281EAC">
        <w:rPr>
          <w:lang w:val="ro-RO"/>
        </w:rPr>
        <w:t xml:space="preserve"> cu cele din legislația sectorială (ca exemplu sectorul financiar, sectorul energetic)</w:t>
      </w:r>
      <w:r w:rsidRPr="00281EAC">
        <w:rPr>
          <w:lang w:val="ro-RO"/>
        </w:rPr>
        <w:t>.</w:t>
      </w:r>
      <w:r w:rsidRPr="00281EAC">
        <w:rPr>
          <w:i/>
          <w:lang w:val="ro-RO"/>
        </w:rPr>
        <w:t xml:space="preserve"> </w:t>
      </w:r>
    </w:p>
    <w:p w14:paraId="79DF1005" w14:textId="77777777" w:rsidR="00493C43" w:rsidRPr="003F7C87" w:rsidRDefault="00B36053">
      <w:pPr>
        <w:numPr>
          <w:ilvl w:val="0"/>
          <w:numId w:val="4"/>
        </w:numPr>
        <w:spacing w:after="160"/>
        <w:ind w:right="134" w:hanging="567"/>
        <w:rPr>
          <w:lang w:val="ro-RO"/>
        </w:rPr>
      </w:pPr>
      <w:r w:rsidRPr="003F7C87">
        <w:rPr>
          <w:lang w:val="ro-RO"/>
        </w:rPr>
        <w:t xml:space="preserve">Pornind de la faptul că legislația fiscală este o pârghie financiară, economică și socială, acțiunile ce urmează a fi întreprinse în exercițiul propus spre realizare tind să sprijine dezvoltarea economică, promovarea politicilor economice și sociale ale statului și nu în ultimul </w:t>
      </w:r>
      <w:r w:rsidR="11583E42" w:rsidRPr="003F7C87">
        <w:rPr>
          <w:lang w:val="ro-RO"/>
        </w:rPr>
        <w:t>rând</w:t>
      </w:r>
      <w:r w:rsidRPr="003F7C87">
        <w:rPr>
          <w:lang w:val="ro-RO"/>
        </w:rPr>
        <w:t xml:space="preserve"> contribuie la organizarea vieții social-economice la nivel regional și național.</w:t>
      </w:r>
      <w:r w:rsidRPr="003F7C87">
        <w:rPr>
          <w:i/>
          <w:iCs/>
          <w:lang w:val="ro-RO"/>
        </w:rPr>
        <w:t xml:space="preserve"> </w:t>
      </w:r>
    </w:p>
    <w:p w14:paraId="7D76975C" w14:textId="77777777" w:rsidR="00493C43" w:rsidRPr="00281EAC" w:rsidRDefault="00B36053">
      <w:pPr>
        <w:numPr>
          <w:ilvl w:val="0"/>
          <w:numId w:val="4"/>
        </w:numPr>
        <w:spacing w:after="160"/>
        <w:ind w:right="134" w:hanging="567"/>
        <w:rPr>
          <w:lang w:val="ro-RO"/>
        </w:rPr>
      </w:pPr>
      <w:r w:rsidRPr="00281EAC">
        <w:rPr>
          <w:lang w:val="ro-RO"/>
        </w:rPr>
        <w:t>Reformarea sistemului fiscal național are ca scop oscilarea între implementarea politicilor fiscale proprii, și anume, cele referitoare la impozitele directe (impozitul pe venit, impozitul pe bunuri imobiliare</w:t>
      </w:r>
      <w:r w:rsidR="00872BBD">
        <w:rPr>
          <w:lang w:val="ro-RO"/>
        </w:rPr>
        <w:t xml:space="preserve">, impozitul pe </w:t>
      </w:r>
      <w:r w:rsidR="009501EE" w:rsidRPr="00281EAC">
        <w:rPr>
          <w:lang w:val="ro-RO"/>
        </w:rPr>
        <w:t>avere</w:t>
      </w:r>
      <w:r w:rsidRPr="00281EAC">
        <w:rPr>
          <w:lang w:val="ro-RO"/>
        </w:rPr>
        <w:t>, etc.) și implementarea unor elemente de politică fiscală și vamală europeană, în acord cu cadrul legal al UE, și anume, cele referitoare la impozitele indirecte (TVA și accize).</w:t>
      </w:r>
    </w:p>
    <w:p w14:paraId="4999ABD1" w14:textId="77777777" w:rsidR="00493C43" w:rsidRPr="00281EAC" w:rsidRDefault="00B36053">
      <w:pPr>
        <w:numPr>
          <w:ilvl w:val="0"/>
          <w:numId w:val="4"/>
        </w:numPr>
        <w:ind w:right="134" w:hanging="567"/>
        <w:rPr>
          <w:lang w:val="ro-RO"/>
        </w:rPr>
      </w:pPr>
      <w:r w:rsidRPr="00281EAC">
        <w:rPr>
          <w:lang w:val="ro-RO"/>
        </w:rPr>
        <w:lastRenderedPageBreak/>
        <w:t>Reforma fiscală, prin prisma armonizării legislației fiscale, va contribui la eliminarea discriminării și a dublei impuneri, prevenirea cazurilor de evaziune fiscală, precum și va veni în întâmpinarea mediului de afaceri, ce activează pe plan internațional, cu o claritate și compatibilitate mai mare între legislația fiscală și vamală națională și legislația UE.</w:t>
      </w:r>
      <w:r w:rsidRPr="00281EAC">
        <w:rPr>
          <w:i/>
          <w:lang w:val="ro-RO"/>
        </w:rPr>
        <w:t xml:space="preserve"> </w:t>
      </w:r>
    </w:p>
    <w:p w14:paraId="27615375" w14:textId="77777777" w:rsidR="00493C43" w:rsidRPr="00281EAC" w:rsidRDefault="00B36053" w:rsidP="003F7C87">
      <w:pPr>
        <w:pStyle w:val="ListParagraph"/>
        <w:numPr>
          <w:ilvl w:val="0"/>
          <w:numId w:val="55"/>
        </w:numPr>
        <w:spacing w:after="0" w:line="276" w:lineRule="auto"/>
        <w:ind w:left="567" w:right="134" w:firstLine="693"/>
        <w:rPr>
          <w:lang w:val="ro-RO"/>
        </w:rPr>
      </w:pPr>
      <w:r w:rsidRPr="00281EAC">
        <w:rPr>
          <w:lang w:val="ro-RO"/>
        </w:rPr>
        <w:t xml:space="preserve">Armonizarea actelor legislative fiscale naționale, în partea ce ține de </w:t>
      </w:r>
      <w:r w:rsidRPr="00703331">
        <w:rPr>
          <w:lang w:val="ro-RO"/>
        </w:rPr>
        <w:t xml:space="preserve">Eforturile </w:t>
      </w:r>
      <w:r w:rsidRPr="00281EAC">
        <w:rPr>
          <w:lang w:val="ro-RO"/>
        </w:rPr>
        <w:t xml:space="preserve">TVA și accize, la prevederile legislației Uniunii Europene; </w:t>
      </w:r>
    </w:p>
    <w:p w14:paraId="5BCB83DF" w14:textId="77777777" w:rsidR="00493C43" w:rsidRPr="00281EAC" w:rsidRDefault="00B36053" w:rsidP="00703331">
      <w:pPr>
        <w:pStyle w:val="ListParagraph"/>
        <w:numPr>
          <w:ilvl w:val="0"/>
          <w:numId w:val="55"/>
        </w:numPr>
        <w:spacing w:after="0" w:line="276" w:lineRule="auto"/>
        <w:ind w:left="567" w:right="134" w:firstLine="693"/>
        <w:rPr>
          <w:lang w:val="ro-RO"/>
        </w:rPr>
      </w:pPr>
      <w:r w:rsidRPr="00281EAC">
        <w:rPr>
          <w:lang w:val="ro-RO"/>
        </w:rPr>
        <w:t>Eficientizarea, sistematizarea și consolidarea legislației fiscale cu păstrarea celor mai bune practici existente la moment, în vederea dezvoltării durabile și sustenabile a economiei naționale</w:t>
      </w:r>
      <w:r w:rsidR="00703331">
        <w:rPr>
          <w:lang w:val="ro-RO"/>
        </w:rPr>
        <w:t>;</w:t>
      </w:r>
    </w:p>
    <w:p w14:paraId="298EF015" w14:textId="77777777" w:rsidR="00152C36" w:rsidRPr="00947AEE" w:rsidRDefault="000E39E8" w:rsidP="00703331">
      <w:pPr>
        <w:pStyle w:val="ListParagraph"/>
        <w:numPr>
          <w:ilvl w:val="0"/>
          <w:numId w:val="55"/>
        </w:numPr>
        <w:spacing w:after="0" w:line="276" w:lineRule="auto"/>
        <w:ind w:left="567" w:right="134" w:firstLine="693"/>
        <w:rPr>
          <w:lang w:val="ro-RO"/>
        </w:rPr>
      </w:pPr>
      <w:r w:rsidRPr="00947AEE">
        <w:rPr>
          <w:lang w:val="ro-RO"/>
        </w:rPr>
        <w:t>Implementarea BEPS</w:t>
      </w:r>
      <w:r w:rsidR="00C065A0" w:rsidRPr="00947AEE">
        <w:rPr>
          <w:lang w:val="ro-RO"/>
        </w:rPr>
        <w:t xml:space="preserve"> </w:t>
      </w:r>
      <w:r w:rsidRPr="00947AEE">
        <w:rPr>
          <w:lang w:val="ro-RO"/>
        </w:rPr>
        <w:t>(B</w:t>
      </w:r>
      <w:r w:rsidR="00C065A0" w:rsidRPr="00947AEE">
        <w:rPr>
          <w:lang w:val="ro-RO"/>
        </w:rPr>
        <w:t xml:space="preserve">aza </w:t>
      </w:r>
      <w:proofErr w:type="spellStart"/>
      <w:r w:rsidR="00C065A0" w:rsidRPr="00947AEE">
        <w:rPr>
          <w:lang w:val="ro-RO"/>
        </w:rPr>
        <w:t>Erosion</w:t>
      </w:r>
      <w:proofErr w:type="spellEnd"/>
      <w:r w:rsidR="00C065A0" w:rsidRPr="00947AEE">
        <w:rPr>
          <w:lang w:val="ro-RO"/>
        </w:rPr>
        <w:t xml:space="preserve"> </w:t>
      </w:r>
      <w:proofErr w:type="spellStart"/>
      <w:r w:rsidR="00C065A0" w:rsidRPr="00947AEE">
        <w:rPr>
          <w:lang w:val="ro-RO"/>
        </w:rPr>
        <w:t>and</w:t>
      </w:r>
      <w:proofErr w:type="spellEnd"/>
      <w:r w:rsidR="00C065A0" w:rsidRPr="00947AEE">
        <w:rPr>
          <w:lang w:val="ro-RO"/>
        </w:rPr>
        <w:t xml:space="preserve"> Profit </w:t>
      </w:r>
      <w:proofErr w:type="spellStart"/>
      <w:r w:rsidR="00C065A0" w:rsidRPr="00947AEE">
        <w:rPr>
          <w:lang w:val="ro-RO"/>
        </w:rPr>
        <w:t>Shifting</w:t>
      </w:r>
      <w:proofErr w:type="spellEnd"/>
      <w:r w:rsidR="00C065A0" w:rsidRPr="00947AEE">
        <w:rPr>
          <w:lang w:val="ro-RO"/>
        </w:rPr>
        <w:t>) prin ad</w:t>
      </w:r>
      <w:r w:rsidR="00FB37CA" w:rsidRPr="00947AEE">
        <w:rPr>
          <w:lang w:val="ro-RO"/>
        </w:rPr>
        <w:t>optarea și aplicarea unor măsuri fiscale pentru combaterea erodării bazei impoza</w:t>
      </w:r>
      <w:r w:rsidR="00325C72" w:rsidRPr="00947AEE">
        <w:rPr>
          <w:lang w:val="ro-RO"/>
        </w:rPr>
        <w:t>bile și transferul artificial al profiturilor de către companiile multinaționale</w:t>
      </w:r>
      <w:r w:rsidR="00CA5986" w:rsidRPr="00947AEE">
        <w:rPr>
          <w:lang w:val="ro-RO"/>
        </w:rPr>
        <w:t xml:space="preserve"> (</w:t>
      </w:r>
      <w:r w:rsidR="00502FED">
        <w:rPr>
          <w:lang w:val="ro-RO"/>
        </w:rPr>
        <w:t xml:space="preserve">Acțiunea 13 - </w:t>
      </w:r>
      <w:r w:rsidR="00CA5986" w:rsidRPr="00947AEE">
        <w:rPr>
          <w:lang w:val="ro-RO"/>
        </w:rPr>
        <w:t>documentarea prețurilor de transfer</w:t>
      </w:r>
      <w:r w:rsidR="00502FED">
        <w:rPr>
          <w:lang w:val="ro-RO"/>
        </w:rPr>
        <w:t>, care urmează a fi aplicabilă din 2024 în legislația locală</w:t>
      </w:r>
      <w:r w:rsidR="00CA5986" w:rsidRPr="00947AEE">
        <w:rPr>
          <w:lang w:val="ro-RO"/>
        </w:rPr>
        <w:t>)</w:t>
      </w:r>
      <w:r w:rsidR="00947AEE" w:rsidRPr="00947AEE">
        <w:rPr>
          <w:lang w:val="ro-RO"/>
        </w:rPr>
        <w:t>.</w:t>
      </w:r>
      <w:r w:rsidR="00152C36" w:rsidRPr="00947AEE">
        <w:rPr>
          <w:lang w:val="ro-RO"/>
        </w:rPr>
        <w:t xml:space="preserve"> </w:t>
      </w:r>
    </w:p>
    <w:p w14:paraId="6B9D28F2" w14:textId="77777777" w:rsidR="00493C43" w:rsidRPr="00281EAC" w:rsidRDefault="00B36053">
      <w:pPr>
        <w:numPr>
          <w:ilvl w:val="0"/>
          <w:numId w:val="4"/>
        </w:numPr>
        <w:ind w:right="134" w:hanging="567"/>
        <w:rPr>
          <w:lang w:val="ro-RO"/>
        </w:rPr>
      </w:pPr>
      <w:r w:rsidRPr="00281EAC">
        <w:rPr>
          <w:lang w:val="ro-RO"/>
        </w:rPr>
        <w:t xml:space="preserve">O altă problemă a legislației naționale pe segmentul fiscal, în special pe parcursul ultimilor ani, este reprezentată de instabilitatea și incertitudinea fiscală, principii prevăzute și în Codul fiscal, acestea constituind costuri implicite pentru mediul de afaceri, mărimea cărora este direct proporțională cu complexitatea structurii impozitării, asociată cu modificările dese ale politicii fiscale și deficiențe de percepere și implementare a prevederilor legale.  </w:t>
      </w:r>
    </w:p>
    <w:p w14:paraId="0738CB85" w14:textId="77777777" w:rsidR="00493C43" w:rsidRPr="00281EAC" w:rsidRDefault="00B36053">
      <w:pPr>
        <w:numPr>
          <w:ilvl w:val="0"/>
          <w:numId w:val="4"/>
        </w:numPr>
        <w:ind w:right="134" w:hanging="567"/>
        <w:rPr>
          <w:lang w:val="ro-RO"/>
        </w:rPr>
      </w:pPr>
      <w:r w:rsidRPr="00281EAC">
        <w:rPr>
          <w:lang w:val="ro-RO"/>
        </w:rPr>
        <w:t xml:space="preserve">Acesta este rezultatul multiplelor modificări, inclusiv legate de schimbările la nivelul politicilor statului, care în multe cazuri au fost lipsite de coerență a normelor și conceptelor adoptate. </w:t>
      </w:r>
    </w:p>
    <w:p w14:paraId="28E46DAE" w14:textId="77777777" w:rsidR="00493C43" w:rsidRPr="00281EAC" w:rsidRDefault="00B36053">
      <w:pPr>
        <w:numPr>
          <w:ilvl w:val="0"/>
          <w:numId w:val="4"/>
        </w:numPr>
        <w:ind w:right="134" w:hanging="567"/>
        <w:rPr>
          <w:lang w:val="ro-RO"/>
        </w:rPr>
      </w:pPr>
      <w:r w:rsidRPr="00281EAC">
        <w:rPr>
          <w:lang w:val="ro-RO"/>
        </w:rPr>
        <w:t>Obținerea rezultatelor pe termen mediu și lung presupune asigurarea unei legislații fiscale și vamale simple, stabile și previzibile, precum și a unui mediu cât mai „co</w:t>
      </w:r>
      <w:r w:rsidR="008117AB" w:rsidRPr="00281EAC">
        <w:rPr>
          <w:lang w:val="ro-RO"/>
        </w:rPr>
        <w:t>nfortabil</w:t>
      </w:r>
      <w:r w:rsidRPr="00281EAC">
        <w:rPr>
          <w:lang w:val="ro-RO"/>
        </w:rPr>
        <w:t xml:space="preserve">”, în partea ce ține de mecanismul de </w:t>
      </w:r>
      <w:r w:rsidR="00AE36CD">
        <w:rPr>
          <w:lang w:val="ro-RO"/>
        </w:rPr>
        <w:t>calcularea și achitarea</w:t>
      </w:r>
      <w:r w:rsidRPr="00281EAC">
        <w:rPr>
          <w:lang w:val="ro-RO"/>
        </w:rPr>
        <w:t xml:space="preserve"> impozitelor și taxelor. </w:t>
      </w:r>
    </w:p>
    <w:p w14:paraId="5E50872C" w14:textId="77777777" w:rsidR="00493C43" w:rsidRPr="00281EAC" w:rsidRDefault="00AB15D7">
      <w:pPr>
        <w:numPr>
          <w:ilvl w:val="0"/>
          <w:numId w:val="4"/>
        </w:numPr>
        <w:spacing w:after="242"/>
        <w:ind w:right="134" w:hanging="567"/>
        <w:rPr>
          <w:lang w:val="ro-RO"/>
        </w:rPr>
      </w:pPr>
      <w:r w:rsidRPr="00281EAC">
        <w:rPr>
          <w:lang w:val="ro-RO"/>
        </w:rPr>
        <w:lastRenderedPageBreak/>
        <w:t xml:space="preserve">Modernizarea </w:t>
      </w:r>
      <w:r w:rsidR="00B36053" w:rsidRPr="00281EAC">
        <w:rPr>
          <w:lang w:val="ro-RO"/>
        </w:rPr>
        <w:t xml:space="preserve">Codului fiscal reprezintă calea spre fundamentarea unei economii competitive, cu un grad înalt de productivitate. La rândul său, productivitatea economiei va condiționa creșterea nivelului veniturilor bugetare. Toate acestea, luate împreună, reprezintă calea spre asigurarea prosperității vieții cetățenilor Republicii Moldova. </w:t>
      </w:r>
    </w:p>
    <w:p w14:paraId="525E9074" w14:textId="77777777" w:rsidR="00493C43" w:rsidRPr="00281EAC" w:rsidRDefault="00B36053">
      <w:pPr>
        <w:pStyle w:val="Heading2"/>
        <w:ind w:left="1465"/>
        <w:jc w:val="left"/>
        <w:rPr>
          <w:lang w:val="ro-RO"/>
        </w:rPr>
      </w:pPr>
      <w:bookmarkStart w:id="3" w:name="_Toc146288543"/>
      <w:r w:rsidRPr="00281EAC">
        <w:rPr>
          <w:i w:val="0"/>
          <w:color w:val="365F91"/>
          <w:lang w:val="ro-RO"/>
        </w:rPr>
        <w:t>III.</w:t>
      </w:r>
      <w:r w:rsidRPr="00281EAC">
        <w:rPr>
          <w:rFonts w:ascii="Arial" w:eastAsia="Arial" w:hAnsi="Arial" w:cs="Arial"/>
          <w:i w:val="0"/>
          <w:color w:val="365F91"/>
          <w:lang w:val="ro-RO"/>
        </w:rPr>
        <w:t xml:space="preserve"> </w:t>
      </w:r>
      <w:r w:rsidRPr="00281EAC">
        <w:rPr>
          <w:i w:val="0"/>
          <w:color w:val="365F91"/>
          <w:lang w:val="ro-RO"/>
        </w:rPr>
        <w:t>DOCUMENTELE DE POLITICI ȘI ACTELE LEGISLATIVE RELEVANTE</w:t>
      </w:r>
      <w:bookmarkEnd w:id="3"/>
      <w:r w:rsidRPr="00281EAC">
        <w:rPr>
          <w:i w:val="0"/>
          <w:color w:val="365F91"/>
          <w:lang w:val="ro-RO"/>
        </w:rPr>
        <w:t xml:space="preserve"> </w:t>
      </w:r>
    </w:p>
    <w:p w14:paraId="10D89A72" w14:textId="77777777" w:rsidR="00493C43" w:rsidRPr="00281EAC" w:rsidRDefault="00B36053">
      <w:pPr>
        <w:spacing w:after="74" w:line="259" w:lineRule="auto"/>
        <w:ind w:left="567" w:firstLine="0"/>
        <w:jc w:val="left"/>
        <w:rPr>
          <w:lang w:val="ro-RO"/>
        </w:rPr>
      </w:pPr>
      <w:r w:rsidRPr="00281EAC">
        <w:rPr>
          <w:sz w:val="22"/>
          <w:lang w:val="ro-RO"/>
        </w:rPr>
        <w:t xml:space="preserve"> </w:t>
      </w:r>
    </w:p>
    <w:p w14:paraId="60A9B4E5" w14:textId="77777777" w:rsidR="00493C43" w:rsidRPr="00281EAC" w:rsidRDefault="00B36053" w:rsidP="00FD6E4E">
      <w:pPr>
        <w:numPr>
          <w:ilvl w:val="0"/>
          <w:numId w:val="4"/>
        </w:numPr>
        <w:ind w:right="134" w:hanging="567"/>
        <w:rPr>
          <w:lang w:val="ro-RO"/>
        </w:rPr>
      </w:pPr>
      <w:r w:rsidRPr="00281EAC">
        <w:rPr>
          <w:lang w:val="ro-RO"/>
        </w:rPr>
        <w:t xml:space="preserve">Republica Moldova se află în situația când reformarea sistemului fiscal și vamal este într-un proces permanent, iar armonizarea legislației naționale la cea europeană reprezintă un obiectiv primordial. </w:t>
      </w:r>
    </w:p>
    <w:p w14:paraId="698D98D8" w14:textId="77777777" w:rsidR="00493C43" w:rsidRPr="00281EAC" w:rsidRDefault="00B36053" w:rsidP="00FD6E4E">
      <w:pPr>
        <w:numPr>
          <w:ilvl w:val="0"/>
          <w:numId w:val="4"/>
        </w:numPr>
        <w:ind w:right="134" w:hanging="567"/>
        <w:rPr>
          <w:lang w:val="ro-RO"/>
        </w:rPr>
      </w:pPr>
      <w:r w:rsidRPr="00281EAC">
        <w:rPr>
          <w:lang w:val="ro-RO"/>
        </w:rPr>
        <w:t xml:space="preserve">Atingerea obiectivului de integrare europeană, presupune parcurgerea unor etape de armonizare a legislației naționale la cea comunitară, astfel încât legislația fiscală nu face excepție de la acest proces. </w:t>
      </w:r>
    </w:p>
    <w:p w14:paraId="782D86A2" w14:textId="77777777" w:rsidR="00094670" w:rsidRPr="00094670" w:rsidRDefault="00B36053" w:rsidP="00094670">
      <w:pPr>
        <w:numPr>
          <w:ilvl w:val="0"/>
          <w:numId w:val="4"/>
        </w:numPr>
        <w:ind w:right="134" w:hanging="567"/>
        <w:rPr>
          <w:lang w:val="ro-RO"/>
        </w:rPr>
      </w:pPr>
      <w:r w:rsidRPr="003F7C87">
        <w:rPr>
          <w:lang w:val="ro-RO"/>
        </w:rPr>
        <w:t xml:space="preserve">În anul 2014, Republica Moldova a ratificat Acordul de Asociere. </w:t>
      </w:r>
      <w:r w:rsidR="00094670" w:rsidRPr="003F7C87">
        <w:rPr>
          <w:lang w:val="ro-RO"/>
        </w:rPr>
        <w:t xml:space="preserve">Prevederile art.57 din Acordul de Asociere stipulează că Republica  Moldova realizează apropierea legislației sale naționale de actele  normative ale Uniunii Europene și de instrumentele internaționale. </w:t>
      </w:r>
      <w:r w:rsidR="00094670" w:rsidRPr="00094670">
        <w:rPr>
          <w:lang w:val="ro-RO"/>
        </w:rPr>
        <w:t xml:space="preserve">În cazul dat, ne referim la transpunerea Directivelor Uniunii Europene </w:t>
      </w:r>
      <w:r w:rsidR="00094670" w:rsidRPr="00094670">
        <w:rPr>
          <w:i/>
          <w:iCs/>
          <w:lang w:val="ro-RO"/>
        </w:rPr>
        <w:t xml:space="preserve"> </w:t>
      </w:r>
      <w:r w:rsidR="00094670" w:rsidRPr="00094670">
        <w:rPr>
          <w:lang w:val="ro-RO"/>
        </w:rPr>
        <w:t>în domeniul:</w:t>
      </w:r>
    </w:p>
    <w:p w14:paraId="0592F1D6" w14:textId="77777777" w:rsidR="00094670" w:rsidRPr="003F7C87" w:rsidRDefault="00094670" w:rsidP="00094670">
      <w:pPr>
        <w:pStyle w:val="ListParagraph"/>
        <w:numPr>
          <w:ilvl w:val="0"/>
          <w:numId w:val="60"/>
        </w:numPr>
        <w:spacing w:after="0" w:line="360" w:lineRule="auto"/>
        <w:rPr>
          <w:lang w:val="ro-RO"/>
        </w:rPr>
      </w:pPr>
      <w:r w:rsidRPr="003F7C87">
        <w:rPr>
          <w:lang w:val="ro-RO"/>
        </w:rPr>
        <w:t>impozitării directe, cum ar fi: Directiva 2009/133/CE a Consiliului din 19.10.2009 privind regimul fiscal comun care se aplică fuziunilor, divizărilor parțiale, cesionării de active și schimburilor de acțiuni între societățile din state membre diferite și transferului sediului social al unei SE sau SCE între statele membre; Directiva 2011/96/UE a Consiliului din 30.11.2011 privind regimul fiscal comun care se aplică societăților-mamă și filialelor acestora din diferite state membre, etc.</w:t>
      </w:r>
    </w:p>
    <w:p w14:paraId="71545151" w14:textId="77777777" w:rsidR="00094670" w:rsidRPr="003F7C87" w:rsidRDefault="00094670" w:rsidP="00094670">
      <w:pPr>
        <w:pStyle w:val="ListParagraph"/>
        <w:numPr>
          <w:ilvl w:val="0"/>
          <w:numId w:val="60"/>
        </w:numPr>
        <w:spacing w:after="0" w:line="360" w:lineRule="auto"/>
        <w:rPr>
          <w:lang w:val="ro-RO"/>
        </w:rPr>
      </w:pPr>
      <w:r w:rsidRPr="003F7C87">
        <w:rPr>
          <w:lang w:val="ro-RO"/>
        </w:rPr>
        <w:t xml:space="preserve">impozitării indirecte, cum ar fi: Directiva 2008/118/CE a Consiliului din 16.12.2008 privind regimul general al accizelor și de abrogare a Directivei 92/12/CEE, Directiva 92/83/CEE și 92/84/CEE a Consiliului din 19.10.1992 privind armonizarea structurilor </w:t>
      </w:r>
      <w:r w:rsidRPr="003F7C87">
        <w:rPr>
          <w:lang w:val="ro-RO"/>
        </w:rPr>
        <w:lastRenderedPageBreak/>
        <w:t xml:space="preserve">accizelor la alcool și băuturi alcoolice, Directiva 2011/64/UE a Consiliului din 21.06.2011 privind </w:t>
      </w:r>
      <w:r w:rsidRPr="00094670">
        <w:rPr>
          <w:lang w:val="ro-RO"/>
        </w:rPr>
        <w:t xml:space="preserve"> </w:t>
      </w:r>
      <w:r w:rsidRPr="003F7C87">
        <w:rPr>
          <w:lang w:val="ro-RO"/>
        </w:rPr>
        <w:t xml:space="preserve">structura și ratele accizelor aplicate tutunului prelucrat, Directiva 2003/96/CE a Consiliului din 27.10.2003 privind restructurarea </w:t>
      </w:r>
      <w:r w:rsidRPr="00094670">
        <w:rPr>
          <w:lang w:val="ro-RO"/>
        </w:rPr>
        <w:t xml:space="preserve">Normele </w:t>
      </w:r>
      <w:r w:rsidRPr="003F7C87">
        <w:rPr>
          <w:lang w:val="ro-RO"/>
        </w:rPr>
        <w:t xml:space="preserve">cadrului comunitar de impozitare a produselor energetice și a </w:t>
      </w:r>
      <w:r w:rsidRPr="00094670">
        <w:rPr>
          <w:lang w:val="ro-RO"/>
        </w:rPr>
        <w:t xml:space="preserve">legale ce au </w:t>
      </w:r>
      <w:r w:rsidRPr="003F7C87">
        <w:rPr>
          <w:lang w:val="ro-RO"/>
        </w:rPr>
        <w:t xml:space="preserve">electricității, Directiva 2006/112/CE a </w:t>
      </w:r>
      <w:r w:rsidRPr="00094670">
        <w:rPr>
          <w:lang w:val="ro-RO"/>
        </w:rPr>
        <w:t xml:space="preserve"> </w:t>
      </w:r>
      <w:r w:rsidRPr="003F7C87">
        <w:rPr>
          <w:lang w:val="ro-RO"/>
        </w:rPr>
        <w:t>Consiliului din 28.11.2006 privind sistemul comun al taxei pe valoarea adăugată, etc.</w:t>
      </w:r>
    </w:p>
    <w:p w14:paraId="4AC08191" w14:textId="77777777" w:rsidR="00094670" w:rsidRDefault="00094670" w:rsidP="00491898">
      <w:pPr>
        <w:numPr>
          <w:ilvl w:val="0"/>
          <w:numId w:val="4"/>
        </w:numPr>
        <w:ind w:right="134" w:hanging="567"/>
        <w:rPr>
          <w:lang w:val="ro-RO"/>
        </w:rPr>
      </w:pPr>
      <w:r w:rsidRPr="00094670">
        <w:rPr>
          <w:lang w:val="ro-RO"/>
        </w:rPr>
        <w:t>Pe data de 4 martie 2022, Republica Moldova a depus oficial cererea de aderare la Uniunea Europeană. Consiliul Uniunii Europene a invitat Comisia Europeană să prezinte avizul său privind cererea Republicii Moldova, ca prim pas al Uniunii Europene în procesul de aderare.</w:t>
      </w:r>
      <w:r>
        <w:rPr>
          <w:lang w:val="ro-RO"/>
        </w:rPr>
        <w:t xml:space="preserve"> </w:t>
      </w:r>
      <w:r w:rsidR="00491898" w:rsidRPr="00491898">
        <w:rPr>
          <w:lang w:val="ro-RO"/>
        </w:rPr>
        <w:t>La 23 iunie 2022, Consiliul European a recunoscut perspectiva europeană a Republicii Moldova și a decis să-i acorde statutul de țară candidată pentru aderare la Uniunea Europeană.</w:t>
      </w:r>
      <w:r w:rsidR="00491898">
        <w:rPr>
          <w:lang w:val="ro-RO"/>
        </w:rPr>
        <w:t xml:space="preserve"> Capitolul 16 ”Impozitarea” din Capitolele de negociere cu Uniunea Europeană prevede cadrul normativ european ce urmează a fi armonizat în acest sens (170 la număr).</w:t>
      </w:r>
    </w:p>
    <w:p w14:paraId="56377C4E" w14:textId="77777777" w:rsidR="00094670" w:rsidRPr="00094670" w:rsidRDefault="00094670" w:rsidP="00094670">
      <w:pPr>
        <w:numPr>
          <w:ilvl w:val="0"/>
          <w:numId w:val="4"/>
        </w:numPr>
        <w:ind w:right="134" w:hanging="567"/>
        <w:rPr>
          <w:lang w:val="ro-RO"/>
        </w:rPr>
      </w:pPr>
      <w:r w:rsidRPr="00094670">
        <w:rPr>
          <w:lang w:val="ro-RO"/>
        </w:rPr>
        <w:t xml:space="preserve">Capitolul </w:t>
      </w:r>
      <w:r w:rsidRPr="00094670">
        <w:rPr>
          <w:i/>
          <w:lang w:val="ro-RO"/>
        </w:rPr>
        <w:t>Obiectivele politicii fiscale</w:t>
      </w:r>
      <w:r w:rsidRPr="00094670">
        <w:rPr>
          <w:lang w:val="ro-RO"/>
        </w:rPr>
        <w:t xml:space="preserve"> din Cadrul Bugetar pe Termen Mediu (2024-2026), aprobat prin Hotărârea Guvernului nr. 408/2023,</w:t>
      </w:r>
      <w:r w:rsidRPr="00094670">
        <w:rPr>
          <w:i/>
          <w:lang w:val="ro-RO"/>
        </w:rPr>
        <w:t xml:space="preserve"> </w:t>
      </w:r>
      <w:r w:rsidRPr="00094670">
        <w:rPr>
          <w:lang w:val="ro-RO"/>
        </w:rPr>
        <w:t xml:space="preserve">printre măsurile prioritare prevede eficientizarea și sistematizarea legislației fiscale prin elaborarea noului Cod fiscal într-o formulă revăzută, inclusiv prin prisma armonizării legislației fiscale naționale, în partea ce ține de TVA și accize, la prevederile legislației Uniunii Europene, în conformitate cu calendarul stabilit în Acordul de Asociere Republica Moldova – Uniunea Europeană. </w:t>
      </w:r>
    </w:p>
    <w:p w14:paraId="29A89401" w14:textId="77777777" w:rsidR="00094670" w:rsidRPr="003F7C87" w:rsidRDefault="00094670" w:rsidP="00491898">
      <w:pPr>
        <w:numPr>
          <w:ilvl w:val="0"/>
          <w:numId w:val="4"/>
        </w:numPr>
        <w:spacing w:after="189" w:line="360" w:lineRule="auto"/>
        <w:ind w:left="576" w:right="130" w:hanging="562"/>
        <w:rPr>
          <w:lang w:val="ro-RO"/>
        </w:rPr>
      </w:pPr>
      <w:r w:rsidRPr="003F7C87">
        <w:rPr>
          <w:lang w:val="ro-RO"/>
        </w:rPr>
        <w:t>Implementarea recomandărilor Hotărârii Curții de Conturi nr.</w:t>
      </w:r>
      <w:r w:rsidRPr="00B402BE">
        <w:rPr>
          <w:lang w:val="ro-RO"/>
        </w:rPr>
        <w:t xml:space="preserve"> </w:t>
      </w:r>
      <w:r w:rsidRPr="003F7C87">
        <w:rPr>
          <w:lang w:val="ro-RO"/>
        </w:rPr>
        <w:t>50</w:t>
      </w:r>
      <w:r w:rsidRPr="00B402BE">
        <w:rPr>
          <w:lang w:val="ro-RO"/>
        </w:rPr>
        <w:t>/</w:t>
      </w:r>
      <w:r w:rsidRPr="003F7C87">
        <w:rPr>
          <w:lang w:val="ro-RO"/>
        </w:rPr>
        <w:t xml:space="preserve">2022 privind </w:t>
      </w:r>
      <w:r w:rsidRPr="00B402BE">
        <w:rPr>
          <w:lang w:val="ro-RO"/>
        </w:rPr>
        <w:t>„</w:t>
      </w:r>
      <w:r w:rsidRPr="003F7C87">
        <w:rPr>
          <w:lang w:val="ro-RO"/>
        </w:rPr>
        <w:t>Raportul auditului de conformitate asociat auditului de performanță al</w:t>
      </w:r>
      <w:r w:rsidRPr="00B402BE">
        <w:rPr>
          <w:lang w:val="ro-RO"/>
        </w:rPr>
        <w:t xml:space="preserve"> sistemului facilităților fiscale și vamale în anii 2020-2021”. Acesta printre recomandările aduse </w:t>
      </w:r>
      <w:r w:rsidRPr="003F7C87">
        <w:rPr>
          <w:lang w:val="ro-RO"/>
        </w:rPr>
        <w:t>prevede asigurarea revizuirii cadrului normativ privind</w:t>
      </w:r>
      <w:r w:rsidRPr="00B402BE">
        <w:rPr>
          <w:lang w:val="ro-RO"/>
        </w:rPr>
        <w:t xml:space="preserve"> </w:t>
      </w:r>
      <w:r w:rsidRPr="003F7C87">
        <w:rPr>
          <w:lang w:val="ro-RO"/>
        </w:rPr>
        <w:t>reglementarea</w:t>
      </w:r>
      <w:r w:rsidRPr="00B402BE">
        <w:rPr>
          <w:lang w:val="ro-RO"/>
        </w:rPr>
        <w:t xml:space="preserve"> </w:t>
      </w:r>
      <w:r w:rsidRPr="003F7C87">
        <w:rPr>
          <w:lang w:val="ro-RO"/>
        </w:rPr>
        <w:t>facilităților fiscal</w:t>
      </w:r>
      <w:r w:rsidRPr="00B402BE">
        <w:rPr>
          <w:lang w:val="ro-RO"/>
        </w:rPr>
        <w:t>e</w:t>
      </w:r>
      <w:r w:rsidRPr="003F7C87">
        <w:rPr>
          <w:lang w:val="ro-RO"/>
        </w:rPr>
        <w:t xml:space="preserve"> în vederea alinierii cadrului național potrivit</w:t>
      </w:r>
      <w:r w:rsidRPr="00B402BE">
        <w:rPr>
          <w:lang w:val="ro-RO"/>
        </w:rPr>
        <w:t xml:space="preserve"> </w:t>
      </w:r>
      <w:r w:rsidRPr="003F7C87">
        <w:rPr>
          <w:lang w:val="ro-RO"/>
        </w:rPr>
        <w:t>angajamentelor</w:t>
      </w:r>
      <w:r w:rsidRPr="00B402BE">
        <w:rPr>
          <w:lang w:val="ro-RO"/>
        </w:rPr>
        <w:t xml:space="preserve"> </w:t>
      </w:r>
      <w:r w:rsidRPr="003F7C87">
        <w:rPr>
          <w:lang w:val="ro-RO"/>
        </w:rPr>
        <w:t>asumate prin Acordul de asociere încheiat între Republica Moldova</w:t>
      </w:r>
      <w:r w:rsidRPr="00B402BE">
        <w:rPr>
          <w:lang w:val="ro-RO"/>
        </w:rPr>
        <w:t xml:space="preserve"> </w:t>
      </w:r>
      <w:r w:rsidRPr="003F7C87">
        <w:rPr>
          <w:lang w:val="ro-RO"/>
        </w:rPr>
        <w:t xml:space="preserve">și Uniunea </w:t>
      </w:r>
      <w:r w:rsidRPr="00B402BE">
        <w:rPr>
          <w:lang w:val="ro-RO"/>
        </w:rPr>
        <w:t>Europeană.</w:t>
      </w:r>
    </w:p>
    <w:p w14:paraId="4342B1C5" w14:textId="77777777" w:rsidR="00142584" w:rsidRPr="003F7C87" w:rsidRDefault="00142584" w:rsidP="003F7C87">
      <w:pPr>
        <w:rPr>
          <w:lang w:val="ro-RO"/>
        </w:rPr>
        <w:sectPr w:rsidR="00142584" w:rsidRPr="003F7C87" w:rsidSect="00094670">
          <w:footnotePr>
            <w:numRestart w:val="eachPage"/>
          </w:footnotePr>
          <w:pgSz w:w="11904" w:h="16838"/>
          <w:pgMar w:top="1421" w:right="430" w:bottom="900" w:left="1133" w:header="720" w:footer="0" w:gutter="0"/>
          <w:cols w:space="720"/>
          <w:titlePg/>
        </w:sectPr>
      </w:pPr>
    </w:p>
    <w:p w14:paraId="70AAB060" w14:textId="77777777" w:rsidR="002F60CF" w:rsidRPr="00281EAC" w:rsidRDefault="00B36053" w:rsidP="003F7C87">
      <w:pPr>
        <w:pStyle w:val="Heading1"/>
        <w:spacing w:after="240"/>
        <w:jc w:val="center"/>
        <w:rPr>
          <w:lang w:val="ro-RO"/>
        </w:rPr>
      </w:pPr>
      <w:bookmarkStart w:id="4" w:name="_Toc146288544"/>
      <w:r w:rsidRPr="00281EAC">
        <w:rPr>
          <w:lang w:val="ro-RO"/>
        </w:rPr>
        <w:lastRenderedPageBreak/>
        <w:t>IV.</w:t>
      </w:r>
      <w:r w:rsidRPr="00281EAC">
        <w:rPr>
          <w:rFonts w:ascii="Arial" w:eastAsia="Arial" w:hAnsi="Arial" w:cs="Arial"/>
          <w:lang w:val="ro-RO"/>
        </w:rPr>
        <w:t xml:space="preserve"> </w:t>
      </w:r>
      <w:r w:rsidRPr="00281EAC">
        <w:rPr>
          <w:lang w:val="ro-RO"/>
        </w:rPr>
        <w:t xml:space="preserve">SCENARIILE DE ACȚIUNE ÎN PROCESUL </w:t>
      </w:r>
      <w:r w:rsidR="00E976C1">
        <w:rPr>
          <w:lang w:val="ro-RO"/>
        </w:rPr>
        <w:t>MODERNIZĂRII</w:t>
      </w:r>
      <w:r w:rsidRPr="00281EAC">
        <w:rPr>
          <w:lang w:val="ro-RO"/>
        </w:rPr>
        <w:t xml:space="preserve"> CODULUI FISCAL</w:t>
      </w:r>
      <w:bookmarkEnd w:id="4"/>
    </w:p>
    <w:p w14:paraId="5F3D3C99" w14:textId="77777777" w:rsidR="00493C43" w:rsidRPr="00281EAC" w:rsidRDefault="00B36053" w:rsidP="003F7C87">
      <w:pPr>
        <w:pStyle w:val="ListParagraph"/>
        <w:numPr>
          <w:ilvl w:val="0"/>
          <w:numId w:val="4"/>
        </w:numPr>
        <w:spacing w:after="280"/>
        <w:ind w:right="134"/>
        <w:rPr>
          <w:lang w:val="ro-RO"/>
        </w:rPr>
      </w:pPr>
      <w:r w:rsidRPr="00281EAC">
        <w:rPr>
          <w:lang w:val="ro-RO"/>
        </w:rPr>
        <w:t xml:space="preserve">Procesul de </w:t>
      </w:r>
      <w:r w:rsidR="009C6390">
        <w:rPr>
          <w:lang w:val="ro-RO"/>
        </w:rPr>
        <w:t>modernizare</w:t>
      </w:r>
      <w:r w:rsidRPr="00281EAC">
        <w:rPr>
          <w:lang w:val="ro-RO"/>
        </w:rPr>
        <w:t xml:space="preserve"> a Codului fiscal presupune existența a două scenarii aferente, și anume: </w:t>
      </w:r>
    </w:p>
    <w:p w14:paraId="4B4A9ECF" w14:textId="77777777" w:rsidR="00493C43" w:rsidRPr="00281EAC" w:rsidRDefault="00B36053" w:rsidP="003F7C87">
      <w:pPr>
        <w:tabs>
          <w:tab w:val="center" w:pos="640"/>
          <w:tab w:val="center" w:pos="4246"/>
        </w:tabs>
        <w:spacing w:after="147" w:line="259" w:lineRule="auto"/>
        <w:ind w:left="0" w:firstLine="0"/>
        <w:jc w:val="center"/>
        <w:rPr>
          <w:lang w:val="ro-RO"/>
        </w:rPr>
      </w:pPr>
      <w:r w:rsidRPr="00281EAC">
        <w:rPr>
          <w:b/>
          <w:lang w:val="ro-RO"/>
        </w:rPr>
        <w:t>I.</w:t>
      </w:r>
      <w:r w:rsidRPr="00281EAC">
        <w:rPr>
          <w:rFonts w:ascii="Arial" w:eastAsia="Arial" w:hAnsi="Arial" w:cs="Arial"/>
          <w:b/>
          <w:lang w:val="ro-RO"/>
        </w:rPr>
        <w:t xml:space="preserve"> </w:t>
      </w:r>
      <w:r w:rsidRPr="00281EAC">
        <w:rPr>
          <w:rFonts w:ascii="Arial" w:eastAsia="Arial" w:hAnsi="Arial" w:cs="Arial"/>
          <w:b/>
          <w:lang w:val="ro-RO"/>
        </w:rPr>
        <w:tab/>
      </w:r>
      <w:r w:rsidRPr="00281EAC">
        <w:rPr>
          <w:b/>
          <w:lang w:val="ro-RO"/>
        </w:rPr>
        <w:t>Scenariul: ”</w:t>
      </w:r>
      <w:r w:rsidR="004637EA" w:rsidRPr="00281EAC">
        <w:rPr>
          <w:b/>
          <w:lang w:val="ro-RO"/>
        </w:rPr>
        <w:t>Modernizarea</w:t>
      </w:r>
      <w:r w:rsidRPr="00281EAC">
        <w:rPr>
          <w:b/>
          <w:lang w:val="ro-RO"/>
        </w:rPr>
        <w:t xml:space="preserve"> Codului fiscal”</w:t>
      </w:r>
    </w:p>
    <w:p w14:paraId="08BB5441" w14:textId="77777777" w:rsidR="00493C43" w:rsidRPr="00281EAC" w:rsidRDefault="00B36053">
      <w:pPr>
        <w:ind w:left="567" w:right="134" w:firstLine="0"/>
        <w:rPr>
          <w:lang w:val="ro-RO"/>
        </w:rPr>
      </w:pPr>
      <w:r w:rsidRPr="00281EAC">
        <w:rPr>
          <w:lang w:val="ro-RO"/>
        </w:rPr>
        <w:t xml:space="preserve">În cazul scenariului dat, </w:t>
      </w:r>
      <w:r w:rsidR="004637EA" w:rsidRPr="00281EAC">
        <w:rPr>
          <w:lang w:val="ro-RO"/>
        </w:rPr>
        <w:t>modernizarea</w:t>
      </w:r>
      <w:r w:rsidRPr="00281EAC">
        <w:rPr>
          <w:lang w:val="ro-RO"/>
        </w:rPr>
        <w:t xml:space="preserve"> Codului fiscal prin prisma armonizării legislației naționale la aquis-</w:t>
      </w:r>
      <w:proofErr w:type="spellStart"/>
      <w:r w:rsidRPr="00281EAC">
        <w:rPr>
          <w:lang w:val="ro-RO"/>
        </w:rPr>
        <w:t>ul</w:t>
      </w:r>
      <w:proofErr w:type="spellEnd"/>
      <w:r w:rsidRPr="00281EAC">
        <w:rPr>
          <w:lang w:val="ro-RO"/>
        </w:rPr>
        <w:t xml:space="preserve"> comunitar și perfecționarea acesteia va contribui la dezvoltarea economică și socială a țării, prin: </w:t>
      </w:r>
    </w:p>
    <w:p w14:paraId="159BE80E" w14:textId="77777777" w:rsidR="00493C43" w:rsidRPr="00281EAC" w:rsidRDefault="00B36053">
      <w:pPr>
        <w:numPr>
          <w:ilvl w:val="0"/>
          <w:numId w:val="7"/>
        </w:numPr>
        <w:ind w:right="134" w:firstLine="566"/>
        <w:rPr>
          <w:lang w:val="ro-RO"/>
        </w:rPr>
      </w:pPr>
      <w:r w:rsidRPr="00281EAC">
        <w:rPr>
          <w:lang w:val="ro-RO"/>
        </w:rPr>
        <w:t xml:space="preserve">crearea unui sistem fiscal în conformitate cu standardele Uniunii Europene, general cunoscut și aplicat în țările Uniunii Europene, facilitând în acest mod cunoașterea, înțelegerea și aplicarea normelor fiscale și vamale de către potențialii investitori și partenerii de dezvoltare a investitorilor actuali;  </w:t>
      </w:r>
    </w:p>
    <w:p w14:paraId="19221B88" w14:textId="77777777" w:rsidR="00493C43" w:rsidRPr="00281EAC" w:rsidRDefault="00B36053">
      <w:pPr>
        <w:numPr>
          <w:ilvl w:val="0"/>
          <w:numId w:val="7"/>
        </w:numPr>
        <w:ind w:right="134" w:firstLine="566"/>
        <w:rPr>
          <w:lang w:val="ro-RO"/>
        </w:rPr>
      </w:pPr>
      <w:r w:rsidRPr="00281EAC">
        <w:rPr>
          <w:lang w:val="ro-RO"/>
        </w:rPr>
        <w:t xml:space="preserve">menținerea facilităților fiscale menite să asigure dezvoltarea țării, fiind eliminate facilitățile fiscale populiste și ineficiente; </w:t>
      </w:r>
    </w:p>
    <w:p w14:paraId="4C86FDF5" w14:textId="77777777" w:rsidR="00493C43" w:rsidRPr="00281EAC" w:rsidRDefault="00B36053">
      <w:pPr>
        <w:numPr>
          <w:ilvl w:val="0"/>
          <w:numId w:val="7"/>
        </w:numPr>
        <w:ind w:right="134" w:firstLine="566"/>
        <w:rPr>
          <w:lang w:val="ro-RO"/>
        </w:rPr>
      </w:pPr>
      <w:r w:rsidRPr="00281EAC">
        <w:rPr>
          <w:lang w:val="ro-RO"/>
        </w:rPr>
        <w:t xml:space="preserve">asigurarea veniturilor fiscale necesare pentru finanțarea cheltuielilor publice cu un cost minim de percepere a impozitelor și taxelor; </w:t>
      </w:r>
    </w:p>
    <w:p w14:paraId="71C979C4" w14:textId="77777777" w:rsidR="00493C43" w:rsidRPr="00281EAC" w:rsidRDefault="00B36053">
      <w:pPr>
        <w:numPr>
          <w:ilvl w:val="0"/>
          <w:numId w:val="7"/>
        </w:numPr>
        <w:ind w:right="134" w:firstLine="566"/>
        <w:rPr>
          <w:lang w:val="ro-RO"/>
        </w:rPr>
      </w:pPr>
      <w:r w:rsidRPr="00281EAC">
        <w:rPr>
          <w:lang w:val="ro-RO"/>
        </w:rPr>
        <w:t xml:space="preserve">creșterea competitivității pe plan național și internațional a sistemului fiscal și vamal prin asigurarea unui sistem de impozitare simplu, clar, stabil și previzibil pentru o mai bună planificare a afacerilor și, respectiv, atragere a investițiilor; </w:t>
      </w:r>
    </w:p>
    <w:p w14:paraId="59514545" w14:textId="77777777" w:rsidR="00493C43" w:rsidRPr="00281EAC" w:rsidRDefault="00B36053">
      <w:pPr>
        <w:numPr>
          <w:ilvl w:val="0"/>
          <w:numId w:val="7"/>
        </w:numPr>
        <w:ind w:right="134" w:firstLine="566"/>
        <w:rPr>
          <w:lang w:val="ro-RO"/>
        </w:rPr>
      </w:pPr>
      <w:r w:rsidRPr="00281EAC">
        <w:rPr>
          <w:lang w:val="ro-RO"/>
        </w:rPr>
        <w:t xml:space="preserve">consolidarea finanțelor publice, prin revizuirea facilităților fiscale care nu și-au demonstrat eficiența, concomitent cu asigurarea unei redistribuiri echitabile a veniturilor între cetățeni, grupuri sociale, sectoare economice sau zone geografice; </w:t>
      </w:r>
    </w:p>
    <w:p w14:paraId="1DDB45A7" w14:textId="77777777" w:rsidR="00493C43" w:rsidRPr="00281EAC" w:rsidRDefault="00B36053">
      <w:pPr>
        <w:numPr>
          <w:ilvl w:val="0"/>
          <w:numId w:val="7"/>
        </w:numPr>
        <w:ind w:right="134" w:firstLine="566"/>
        <w:rPr>
          <w:lang w:val="ro-RO"/>
        </w:rPr>
      </w:pPr>
      <w:r w:rsidRPr="00281EAC">
        <w:rPr>
          <w:lang w:val="ro-RO"/>
        </w:rPr>
        <w:t xml:space="preserve">creșterea gradului de conformitate fiscală, inclusiv prin simplificarea procedurilor și normelor fiscale și diminuarea costului de percepere a impozitelor și taxelor, atât la nivel de Serviciul Fiscal de Stat, cât și la nivel de contribuabil; </w:t>
      </w:r>
    </w:p>
    <w:p w14:paraId="000BEC7E" w14:textId="77777777" w:rsidR="00493C43" w:rsidRPr="00281EAC" w:rsidRDefault="00B36053">
      <w:pPr>
        <w:numPr>
          <w:ilvl w:val="0"/>
          <w:numId w:val="7"/>
        </w:numPr>
        <w:ind w:right="134" w:firstLine="566"/>
        <w:rPr>
          <w:lang w:val="ro-RO"/>
        </w:rPr>
      </w:pPr>
      <w:r w:rsidRPr="00281EAC">
        <w:rPr>
          <w:lang w:val="ro-RO"/>
        </w:rPr>
        <w:lastRenderedPageBreak/>
        <w:t xml:space="preserve">creșterea comerțului internațional, prin integrarea la piața unică europeană, concomitent cu eliminarea barierelor tehnice, fiscale și vamale asupra schimburilor comerciale cu țările UE; </w:t>
      </w:r>
    </w:p>
    <w:p w14:paraId="647C4290" w14:textId="77777777" w:rsidR="00493C43" w:rsidRDefault="00B36053">
      <w:pPr>
        <w:numPr>
          <w:ilvl w:val="0"/>
          <w:numId w:val="7"/>
        </w:numPr>
        <w:ind w:right="134" w:firstLine="566"/>
        <w:rPr>
          <w:lang w:val="ro-RO"/>
        </w:rPr>
      </w:pPr>
      <w:r w:rsidRPr="00281EAC">
        <w:rPr>
          <w:lang w:val="ro-RO"/>
        </w:rPr>
        <w:t xml:space="preserve">aplicarea celor mai bune practici în domeniul impozitării directe și administrării fiscale; </w:t>
      </w:r>
    </w:p>
    <w:p w14:paraId="0E126F46" w14:textId="77777777" w:rsidR="00550F18" w:rsidRPr="00CD39A8" w:rsidRDefault="00550F18" w:rsidP="003F7C87">
      <w:pPr>
        <w:numPr>
          <w:ilvl w:val="0"/>
          <w:numId w:val="7"/>
        </w:numPr>
        <w:spacing w:after="52" w:line="360" w:lineRule="auto"/>
        <w:ind w:right="164" w:firstLine="603"/>
        <w:rPr>
          <w:lang w:val="ro-RO"/>
        </w:rPr>
      </w:pPr>
      <w:r w:rsidRPr="00CD39A8">
        <w:rPr>
          <w:lang w:val="ro-RO"/>
        </w:rPr>
        <w:t>sistematizarea, structurarea și aranjarea informației cuprinse în titluri și articole într-un mod</w:t>
      </w:r>
      <w:r w:rsidR="00CD39A8" w:rsidRPr="00CD39A8">
        <w:rPr>
          <w:lang w:val="ro-RO"/>
        </w:rPr>
        <w:t xml:space="preserve"> </w:t>
      </w:r>
      <w:r w:rsidRPr="00CD39A8">
        <w:rPr>
          <w:lang w:val="ro-RO"/>
        </w:rPr>
        <w:t>cât mai coerent, clar și accesibil atât pentru agenții economici, cât și pentru contribuabilii simpli</w:t>
      </w:r>
      <w:r w:rsidR="00310E2E">
        <w:rPr>
          <w:lang w:val="ro-RO"/>
        </w:rPr>
        <w:t>;</w:t>
      </w:r>
    </w:p>
    <w:p w14:paraId="74439330" w14:textId="77777777" w:rsidR="00493C43" w:rsidRPr="00281EAC" w:rsidRDefault="00B36053">
      <w:pPr>
        <w:numPr>
          <w:ilvl w:val="0"/>
          <w:numId w:val="7"/>
        </w:numPr>
        <w:spacing w:after="143" w:line="259" w:lineRule="auto"/>
        <w:ind w:right="134" w:firstLine="566"/>
        <w:rPr>
          <w:lang w:val="ro-RO"/>
        </w:rPr>
      </w:pPr>
      <w:r w:rsidRPr="00281EAC">
        <w:rPr>
          <w:lang w:val="ro-RO"/>
        </w:rPr>
        <w:t xml:space="preserve">asigurarea unui grad înalt de ocupare a forței de muncă, etc. </w:t>
      </w:r>
    </w:p>
    <w:p w14:paraId="5F729292" w14:textId="77777777" w:rsidR="00493C43" w:rsidRPr="00281EAC" w:rsidRDefault="00B36053">
      <w:pPr>
        <w:spacing w:after="281"/>
        <w:ind w:left="567" w:right="134" w:firstLine="0"/>
        <w:rPr>
          <w:lang w:val="ro-RO"/>
        </w:rPr>
      </w:pPr>
      <w:r w:rsidRPr="00281EAC">
        <w:rPr>
          <w:lang w:val="ro-RO"/>
        </w:rPr>
        <w:t xml:space="preserve">Concomitent, scenariul pozitiv de </w:t>
      </w:r>
      <w:r w:rsidR="003228BB" w:rsidRPr="00281EAC">
        <w:rPr>
          <w:lang w:val="ro-RO"/>
        </w:rPr>
        <w:t xml:space="preserve">modernizare </w:t>
      </w:r>
      <w:r w:rsidRPr="00281EAC">
        <w:rPr>
          <w:lang w:val="ro-RO"/>
        </w:rPr>
        <w:t xml:space="preserve">a întregului Cod fiscal include alte 2 scenarii posibile, și anume: </w:t>
      </w:r>
    </w:p>
    <w:p w14:paraId="496DC7E0" w14:textId="77777777" w:rsidR="00493C43" w:rsidRPr="00281EAC" w:rsidRDefault="00B36053">
      <w:pPr>
        <w:numPr>
          <w:ilvl w:val="0"/>
          <w:numId w:val="8"/>
        </w:numPr>
        <w:ind w:right="134" w:firstLine="0"/>
        <w:rPr>
          <w:lang w:val="ro-RO"/>
        </w:rPr>
      </w:pPr>
      <w:proofErr w:type="spellStart"/>
      <w:r w:rsidRPr="00281EAC">
        <w:rPr>
          <w:b/>
          <w:i/>
          <w:lang w:val="ro-RO"/>
        </w:rPr>
        <w:t>Subscenariul</w:t>
      </w:r>
      <w:proofErr w:type="spellEnd"/>
      <w:r w:rsidRPr="00281EAC">
        <w:rPr>
          <w:b/>
          <w:i/>
          <w:lang w:val="ro-RO"/>
        </w:rPr>
        <w:t xml:space="preserve"> de a </w:t>
      </w:r>
      <w:r w:rsidR="00EE048F">
        <w:rPr>
          <w:b/>
          <w:i/>
          <w:lang w:val="ro-RO"/>
        </w:rPr>
        <w:t>modernizare</w:t>
      </w:r>
      <w:r w:rsidRPr="00281EAC">
        <w:rPr>
          <w:b/>
          <w:i/>
          <w:lang w:val="ro-RO"/>
        </w:rPr>
        <w:t xml:space="preserve"> întregul Cod fiscal</w:t>
      </w:r>
      <w:r w:rsidRPr="00281EAC">
        <w:rPr>
          <w:lang w:val="ro-RO"/>
        </w:rPr>
        <w:t xml:space="preserve"> presupune revizuirea textului </w:t>
      </w:r>
      <w:r w:rsidR="0008798C">
        <w:rPr>
          <w:lang w:val="ro-RO"/>
        </w:rPr>
        <w:t xml:space="preserve">și structurii </w:t>
      </w:r>
      <w:r w:rsidRPr="00281EAC">
        <w:rPr>
          <w:lang w:val="ro-RO"/>
        </w:rPr>
        <w:t xml:space="preserve">Codului fiscal în ansamblu și adoptarea acestuia printr-un singur document. Acest scenariu conține în sine cu certitudine apariția mai multor riscuri, printre care reducerea calității, tergiversarea elaborării din cauza complexității și volumului exagerat  mare de muncă și necesității examinării, avizării, adoptării într-o perioadă extinsă de către părțile interesate (mediul de afaceri, Guvernul, Parlamentul)  etc. Nu poate fi exclus riscul de neadoptare a proiectului noului Cod fiscal, de asemenea, din motivul complexității acestuia precum și a instabilității politice. </w:t>
      </w:r>
    </w:p>
    <w:p w14:paraId="1399B83D" w14:textId="77777777" w:rsidR="00493C43" w:rsidRDefault="00B36053">
      <w:pPr>
        <w:numPr>
          <w:ilvl w:val="0"/>
          <w:numId w:val="8"/>
        </w:numPr>
        <w:spacing w:after="241"/>
        <w:ind w:right="134" w:firstLine="0"/>
        <w:rPr>
          <w:lang w:val="ro-RO"/>
        </w:rPr>
      </w:pPr>
      <w:proofErr w:type="spellStart"/>
      <w:r w:rsidRPr="00281EAC">
        <w:rPr>
          <w:b/>
          <w:i/>
          <w:lang w:val="ro-RO"/>
        </w:rPr>
        <w:t>Subscenariul</w:t>
      </w:r>
      <w:proofErr w:type="spellEnd"/>
      <w:r w:rsidRPr="00281EAC">
        <w:rPr>
          <w:b/>
          <w:i/>
          <w:lang w:val="ro-RO"/>
        </w:rPr>
        <w:t xml:space="preserve"> de a rescrie pe etape Titlurile Codului fiscal</w:t>
      </w:r>
      <w:r w:rsidRPr="00281EAC">
        <w:rPr>
          <w:lang w:val="ro-RO"/>
        </w:rPr>
        <w:t xml:space="preserve"> prevede revizuirea normelor fiscale începând cu TVA și accize în contextul realizării angajamentelor de armonizare a legislației fiscale la aquis-</w:t>
      </w:r>
      <w:proofErr w:type="spellStart"/>
      <w:r w:rsidRPr="00281EAC">
        <w:rPr>
          <w:lang w:val="ro-RO"/>
        </w:rPr>
        <w:t>ul</w:t>
      </w:r>
      <w:proofErr w:type="spellEnd"/>
      <w:r w:rsidRPr="00281EAC">
        <w:rPr>
          <w:lang w:val="ro-RO"/>
        </w:rPr>
        <w:t xml:space="preserve"> comunitar. Realizarea </w:t>
      </w:r>
      <w:proofErr w:type="spellStart"/>
      <w:r w:rsidRPr="00281EAC">
        <w:rPr>
          <w:lang w:val="ro-RO"/>
        </w:rPr>
        <w:t>subscenariului</w:t>
      </w:r>
      <w:proofErr w:type="spellEnd"/>
      <w:r w:rsidRPr="00281EAC">
        <w:rPr>
          <w:lang w:val="ro-RO"/>
        </w:rPr>
        <w:t xml:space="preserve"> respectiv diminuează esențial riscurile sus-menționate.  </w:t>
      </w:r>
    </w:p>
    <w:p w14:paraId="0B3DCA2A" w14:textId="77777777" w:rsidR="00491898" w:rsidRDefault="00491898" w:rsidP="00491898">
      <w:pPr>
        <w:spacing w:after="241"/>
        <w:ind w:left="567" w:right="134" w:firstLine="0"/>
        <w:rPr>
          <w:b/>
          <w:i/>
          <w:lang w:val="ro-RO"/>
        </w:rPr>
      </w:pPr>
    </w:p>
    <w:p w14:paraId="5C81641B" w14:textId="77777777" w:rsidR="00491898" w:rsidRPr="00281EAC" w:rsidRDefault="00491898" w:rsidP="00491898">
      <w:pPr>
        <w:spacing w:after="241"/>
        <w:ind w:left="567" w:right="134" w:firstLine="0"/>
        <w:rPr>
          <w:lang w:val="ro-RO"/>
        </w:rPr>
      </w:pPr>
    </w:p>
    <w:p w14:paraId="6AEA3826" w14:textId="77777777" w:rsidR="00251034" w:rsidRPr="00281EAC" w:rsidRDefault="00B36053" w:rsidP="003F7C87">
      <w:pPr>
        <w:ind w:left="567" w:right="134" w:firstLine="0"/>
        <w:jc w:val="center"/>
        <w:rPr>
          <w:b/>
          <w:lang w:val="ro-RO"/>
        </w:rPr>
      </w:pPr>
      <w:r w:rsidRPr="00281EAC">
        <w:rPr>
          <w:b/>
          <w:lang w:val="ro-RO"/>
        </w:rPr>
        <w:lastRenderedPageBreak/>
        <w:t>II.</w:t>
      </w:r>
      <w:r w:rsidRPr="00281EAC">
        <w:rPr>
          <w:rFonts w:ascii="Arial" w:eastAsia="Arial" w:hAnsi="Arial" w:cs="Arial"/>
          <w:b/>
          <w:lang w:val="ro-RO"/>
        </w:rPr>
        <w:t xml:space="preserve"> </w:t>
      </w:r>
      <w:r w:rsidRPr="00281EAC">
        <w:rPr>
          <w:b/>
          <w:lang w:val="ro-RO"/>
        </w:rPr>
        <w:t>Scenariul: ”Menținerea variantei existente a Codului fiscal”</w:t>
      </w:r>
    </w:p>
    <w:p w14:paraId="3678E990" w14:textId="77777777" w:rsidR="00493C43" w:rsidRPr="00281EAC" w:rsidRDefault="00B36053">
      <w:pPr>
        <w:ind w:left="567" w:right="134" w:firstLine="0"/>
        <w:rPr>
          <w:lang w:val="ro-RO"/>
        </w:rPr>
      </w:pPr>
      <w:r w:rsidRPr="00281EAC">
        <w:rPr>
          <w:lang w:val="ro-RO"/>
        </w:rPr>
        <w:t xml:space="preserve">În cazul scenariului dat, menținerea variantei actuale a Codului fiscal, cu ajustarea/modificarea prevederilor acestuia anual sau de mai multe ori pe an, va însemna: </w:t>
      </w:r>
    </w:p>
    <w:p w14:paraId="57A5188C" w14:textId="77777777" w:rsidR="00493C43" w:rsidRPr="00281EAC" w:rsidRDefault="00B36053">
      <w:pPr>
        <w:numPr>
          <w:ilvl w:val="0"/>
          <w:numId w:val="9"/>
        </w:numPr>
        <w:ind w:right="134" w:firstLine="566"/>
        <w:rPr>
          <w:lang w:val="ro-RO"/>
        </w:rPr>
      </w:pPr>
      <w:r w:rsidRPr="00281EAC">
        <w:rPr>
          <w:lang w:val="ro-RO"/>
        </w:rPr>
        <w:t xml:space="preserve">continuarea aplicării unor norme neclare, neexhaustive, care generează interpretări multiple; </w:t>
      </w:r>
    </w:p>
    <w:p w14:paraId="73AB8787" w14:textId="77777777" w:rsidR="00493C43" w:rsidRPr="00281EAC" w:rsidRDefault="00B36053">
      <w:pPr>
        <w:numPr>
          <w:ilvl w:val="0"/>
          <w:numId w:val="9"/>
        </w:numPr>
        <w:spacing w:line="259" w:lineRule="auto"/>
        <w:ind w:right="134" w:firstLine="566"/>
        <w:rPr>
          <w:lang w:val="ro-RO"/>
        </w:rPr>
      </w:pPr>
      <w:r w:rsidRPr="00281EAC">
        <w:rPr>
          <w:lang w:val="ro-RO"/>
        </w:rPr>
        <w:t xml:space="preserve">efecte negative asupra procesului de aderare la Uniunea Europeană; </w:t>
      </w:r>
    </w:p>
    <w:p w14:paraId="167B29A0" w14:textId="77777777" w:rsidR="00493C43" w:rsidRPr="00281EAC" w:rsidRDefault="00B36053" w:rsidP="003F7C87">
      <w:pPr>
        <w:numPr>
          <w:ilvl w:val="0"/>
          <w:numId w:val="9"/>
        </w:numPr>
        <w:spacing w:after="147" w:line="259" w:lineRule="auto"/>
        <w:ind w:right="134" w:firstLine="566"/>
        <w:rPr>
          <w:lang w:val="ro-RO"/>
        </w:rPr>
      </w:pPr>
      <w:r w:rsidRPr="00281EAC">
        <w:rPr>
          <w:lang w:val="ro-RO"/>
        </w:rPr>
        <w:t xml:space="preserve">neexecutarea prevederilor Acordului de Asociere Republica Moldova - Uniunea Europeană; </w:t>
      </w:r>
    </w:p>
    <w:p w14:paraId="0DF8A20A" w14:textId="77777777" w:rsidR="00493C43" w:rsidRPr="00281EAC" w:rsidRDefault="00B36053">
      <w:pPr>
        <w:numPr>
          <w:ilvl w:val="0"/>
          <w:numId w:val="9"/>
        </w:numPr>
        <w:spacing w:after="189" w:line="259" w:lineRule="auto"/>
        <w:ind w:right="134" w:firstLine="566"/>
        <w:rPr>
          <w:lang w:val="ro-RO"/>
        </w:rPr>
      </w:pPr>
      <w:r w:rsidRPr="00281EAC">
        <w:rPr>
          <w:lang w:val="ro-RO"/>
        </w:rPr>
        <w:t xml:space="preserve">pierderea oportunității de obținere a finanțării externe; </w:t>
      </w:r>
    </w:p>
    <w:p w14:paraId="166D14FB" w14:textId="77777777" w:rsidR="00493C43" w:rsidRPr="00281EAC" w:rsidRDefault="00B36053">
      <w:pPr>
        <w:numPr>
          <w:ilvl w:val="0"/>
          <w:numId w:val="9"/>
        </w:numPr>
        <w:spacing w:after="0"/>
        <w:ind w:right="134" w:firstLine="566"/>
        <w:rPr>
          <w:lang w:val="ro-RO"/>
        </w:rPr>
      </w:pPr>
      <w:r w:rsidRPr="00281EAC">
        <w:rPr>
          <w:lang w:val="ro-RO"/>
        </w:rPr>
        <w:t xml:space="preserve">înrăutățirea comerțului internațional, în condițiile lipsei de concordanță între legislația </w:t>
      </w:r>
      <w:r w:rsidR="001E2C8A" w:rsidRPr="00281EAC">
        <w:rPr>
          <w:lang w:val="ro-RO"/>
        </w:rPr>
        <w:t xml:space="preserve">fiscală </w:t>
      </w:r>
      <w:r w:rsidRPr="00281EAC">
        <w:rPr>
          <w:lang w:val="ro-RO"/>
        </w:rPr>
        <w:t xml:space="preserve">națională și cea a Uniunii Europene. </w:t>
      </w:r>
    </w:p>
    <w:p w14:paraId="71CA8F43" w14:textId="77777777" w:rsidR="00493C43" w:rsidRPr="00281EAC" w:rsidRDefault="00B36053">
      <w:pPr>
        <w:spacing w:after="0"/>
        <w:ind w:left="567" w:right="134" w:firstLine="566"/>
        <w:rPr>
          <w:lang w:val="ro-RO"/>
        </w:rPr>
      </w:pPr>
      <w:r w:rsidRPr="00281EAC">
        <w:rPr>
          <w:lang w:val="ro-RO"/>
        </w:rPr>
        <w:t xml:space="preserve">Pornind de la riscurile și oportunitățile scenariilor propuse, scenariul cel mai eficient se dovedește a fi scenariul 1, și anume, </w:t>
      </w:r>
      <w:r w:rsidR="00EE048F">
        <w:rPr>
          <w:b/>
          <w:lang w:val="ro-RO"/>
        </w:rPr>
        <w:t>modernizare</w:t>
      </w:r>
      <w:r w:rsidRPr="00281EAC">
        <w:rPr>
          <w:b/>
          <w:lang w:val="ro-RO"/>
        </w:rPr>
        <w:t xml:space="preserve"> pe etape a Titlurilor Codului fiscal. </w:t>
      </w:r>
    </w:p>
    <w:p w14:paraId="02E6F262" w14:textId="77777777" w:rsidR="00493C43" w:rsidRPr="00281EAC" w:rsidRDefault="00B36053">
      <w:pPr>
        <w:spacing w:after="147" w:line="259" w:lineRule="auto"/>
        <w:ind w:left="1133" w:firstLine="0"/>
        <w:jc w:val="left"/>
        <w:rPr>
          <w:lang w:val="ro-RO"/>
        </w:rPr>
      </w:pPr>
      <w:r w:rsidRPr="00281EAC">
        <w:rPr>
          <w:b/>
          <w:lang w:val="ro-RO"/>
        </w:rPr>
        <w:t xml:space="preserve"> </w:t>
      </w:r>
    </w:p>
    <w:p w14:paraId="70ED4296" w14:textId="77777777" w:rsidR="00493C43" w:rsidRPr="00281EAC" w:rsidRDefault="00B36053">
      <w:pPr>
        <w:spacing w:after="147" w:line="259" w:lineRule="auto"/>
        <w:ind w:left="567" w:firstLine="0"/>
        <w:jc w:val="left"/>
        <w:rPr>
          <w:lang w:val="ro-RO"/>
        </w:rPr>
      </w:pPr>
      <w:r w:rsidRPr="00281EAC">
        <w:rPr>
          <w:b/>
          <w:lang w:val="ro-RO"/>
        </w:rPr>
        <w:t xml:space="preserve"> </w:t>
      </w:r>
    </w:p>
    <w:p w14:paraId="59205C0B" w14:textId="77777777" w:rsidR="00493C43" w:rsidRPr="00281EAC" w:rsidRDefault="00B36053">
      <w:pPr>
        <w:spacing w:after="142" w:line="259" w:lineRule="auto"/>
        <w:ind w:left="1133" w:firstLine="0"/>
        <w:jc w:val="left"/>
        <w:rPr>
          <w:lang w:val="ro-RO"/>
        </w:rPr>
      </w:pPr>
      <w:r w:rsidRPr="00281EAC">
        <w:rPr>
          <w:b/>
          <w:lang w:val="ro-RO"/>
        </w:rPr>
        <w:t xml:space="preserve"> </w:t>
      </w:r>
    </w:p>
    <w:p w14:paraId="497803F6" w14:textId="77777777" w:rsidR="00493C43" w:rsidRPr="00281EAC" w:rsidRDefault="00B36053">
      <w:pPr>
        <w:spacing w:after="147" w:line="259" w:lineRule="auto"/>
        <w:ind w:left="1133" w:firstLine="0"/>
        <w:jc w:val="left"/>
        <w:rPr>
          <w:lang w:val="ro-RO"/>
        </w:rPr>
      </w:pPr>
      <w:r w:rsidRPr="00281EAC">
        <w:rPr>
          <w:b/>
          <w:lang w:val="ro-RO"/>
        </w:rPr>
        <w:t xml:space="preserve"> </w:t>
      </w:r>
    </w:p>
    <w:p w14:paraId="1C3CD8C6" w14:textId="77777777" w:rsidR="00493C43" w:rsidRPr="00281EAC" w:rsidRDefault="00B36053">
      <w:pPr>
        <w:spacing w:after="0" w:line="259" w:lineRule="auto"/>
        <w:ind w:left="567" w:firstLine="0"/>
        <w:jc w:val="left"/>
        <w:rPr>
          <w:lang w:val="ro-RO"/>
        </w:rPr>
      </w:pPr>
      <w:r w:rsidRPr="00281EAC">
        <w:rPr>
          <w:b/>
          <w:lang w:val="ro-RO"/>
        </w:rPr>
        <w:t xml:space="preserve"> </w:t>
      </w:r>
      <w:r w:rsidRPr="00281EAC">
        <w:rPr>
          <w:lang w:val="ro-RO"/>
        </w:rPr>
        <w:br w:type="page"/>
      </w:r>
    </w:p>
    <w:p w14:paraId="6554E6B0" w14:textId="77777777" w:rsidR="00493C43" w:rsidRPr="00281EAC" w:rsidRDefault="00B36053">
      <w:pPr>
        <w:pStyle w:val="Heading1"/>
        <w:spacing w:after="179"/>
        <w:ind w:left="1657"/>
        <w:rPr>
          <w:lang w:val="ro-RO"/>
        </w:rPr>
      </w:pPr>
      <w:bookmarkStart w:id="5" w:name="_Toc146288545"/>
      <w:r w:rsidRPr="00281EAC">
        <w:rPr>
          <w:lang w:val="ro-RO"/>
        </w:rPr>
        <w:lastRenderedPageBreak/>
        <w:t>V.</w:t>
      </w:r>
      <w:r w:rsidRPr="00281EAC">
        <w:rPr>
          <w:rFonts w:ascii="Arial" w:eastAsia="Arial" w:hAnsi="Arial" w:cs="Arial"/>
          <w:lang w:val="ro-RO"/>
        </w:rPr>
        <w:t xml:space="preserve"> </w:t>
      </w:r>
      <w:r w:rsidRPr="00281EAC">
        <w:rPr>
          <w:rFonts w:ascii="Arial" w:eastAsia="Arial" w:hAnsi="Arial" w:cs="Arial"/>
          <w:lang w:val="ro-RO"/>
        </w:rPr>
        <w:tab/>
      </w:r>
      <w:r w:rsidR="00957AE3">
        <w:rPr>
          <w:lang w:val="ro-RO"/>
        </w:rPr>
        <w:t>FOAIA DE PARCURS ÎN</w:t>
      </w:r>
      <w:r w:rsidRPr="00281EAC">
        <w:rPr>
          <w:lang w:val="ro-RO"/>
        </w:rPr>
        <w:t xml:space="preserve"> </w:t>
      </w:r>
      <w:r w:rsidR="00101CD1">
        <w:rPr>
          <w:lang w:val="ro-RO"/>
        </w:rPr>
        <w:t>MODERNIZARE</w:t>
      </w:r>
      <w:r w:rsidRPr="00281EAC">
        <w:rPr>
          <w:lang w:val="ro-RO"/>
        </w:rPr>
        <w:t>A CODULUI FISCAL</w:t>
      </w:r>
      <w:bookmarkEnd w:id="5"/>
      <w:r w:rsidRPr="00281EAC">
        <w:rPr>
          <w:lang w:val="ro-RO"/>
        </w:rPr>
        <w:t xml:space="preserve"> </w:t>
      </w:r>
    </w:p>
    <w:p w14:paraId="0522E813" w14:textId="77777777" w:rsidR="00B44CFA" w:rsidRDefault="00A0636D" w:rsidP="002162B5">
      <w:pPr>
        <w:pStyle w:val="ListParagraph"/>
        <w:spacing w:after="0" w:line="240" w:lineRule="auto"/>
        <w:ind w:left="0" w:firstLine="0"/>
        <w:rPr>
          <w:b/>
          <w:bCs/>
          <w:i/>
          <w:iCs/>
          <w:color w:val="FFFFFF" w:themeColor="background1"/>
          <w:sz w:val="26"/>
          <w:szCs w:val="26"/>
          <w:lang w:val="ro-RO"/>
        </w:rPr>
      </w:pPr>
      <w:r>
        <w:rPr>
          <w:b/>
          <w:bCs/>
          <w:i/>
          <w:iCs/>
          <w:noProof/>
          <w:color w:val="FFFFFF" w:themeColor="background1"/>
          <w:sz w:val="26"/>
          <w:szCs w:val="26"/>
          <w:lang w:val="en-US" w:eastAsia="en-US"/>
        </w:rPr>
        <w:drawing>
          <wp:inline distT="0" distB="0" distL="0" distR="0" wp14:anchorId="15C4088D" wp14:editId="1C88D919">
            <wp:extent cx="6226810" cy="5699982"/>
            <wp:effectExtent l="0" t="0" r="40640" b="0"/>
            <wp:docPr id="19165550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2DD73A" w14:textId="77777777" w:rsidR="00CD6DE0" w:rsidRPr="00B44CFA" w:rsidRDefault="00CD6DE0" w:rsidP="00CD6DE0">
      <w:pPr>
        <w:pStyle w:val="ListParagraph"/>
        <w:spacing w:after="0" w:line="240" w:lineRule="auto"/>
        <w:ind w:left="715" w:firstLine="0"/>
        <w:rPr>
          <w:b/>
          <w:bCs/>
          <w:i/>
          <w:iCs/>
          <w:color w:val="FFFFFF" w:themeColor="background1"/>
          <w:sz w:val="26"/>
          <w:szCs w:val="26"/>
          <w:lang w:val="ro-RO"/>
        </w:rPr>
      </w:pPr>
    </w:p>
    <w:p w14:paraId="24A699FF" w14:textId="77777777" w:rsidR="00291888" w:rsidRPr="00291888" w:rsidRDefault="00B36053" w:rsidP="006F3BAA">
      <w:pPr>
        <w:numPr>
          <w:ilvl w:val="0"/>
          <w:numId w:val="11"/>
        </w:numPr>
        <w:spacing w:line="259" w:lineRule="auto"/>
        <w:ind w:right="134"/>
        <w:rPr>
          <w:lang w:val="ro-RO"/>
        </w:rPr>
      </w:pPr>
      <w:r w:rsidRPr="00281EAC">
        <w:rPr>
          <w:lang w:val="ro-RO"/>
        </w:rPr>
        <w:t xml:space="preserve">Conform Obiectivelor politicii fiscale și vamale stabilite în Cadrul bugetar pe termen mediu (CBTM) pe anii </w:t>
      </w:r>
      <w:r w:rsidRPr="003F7C87">
        <w:rPr>
          <w:color w:val="000000" w:themeColor="text1"/>
          <w:lang w:val="ro-RO"/>
        </w:rPr>
        <w:t>20</w:t>
      </w:r>
      <w:r w:rsidR="00497EBE" w:rsidRPr="003F7C87">
        <w:rPr>
          <w:color w:val="000000" w:themeColor="text1"/>
          <w:lang w:val="ro-RO"/>
        </w:rPr>
        <w:t>2</w:t>
      </w:r>
      <w:r w:rsidR="00D45AF6" w:rsidRPr="003F7C87">
        <w:rPr>
          <w:color w:val="000000" w:themeColor="text1"/>
          <w:lang w:val="ro-RO"/>
        </w:rPr>
        <w:t>4</w:t>
      </w:r>
      <w:r w:rsidRPr="003F7C87">
        <w:rPr>
          <w:color w:val="000000" w:themeColor="text1"/>
          <w:lang w:val="ro-RO"/>
        </w:rPr>
        <w:t>-202</w:t>
      </w:r>
      <w:r w:rsidR="00497EBE" w:rsidRPr="003F7C87">
        <w:rPr>
          <w:color w:val="000000" w:themeColor="text1"/>
          <w:lang w:val="ro-RO"/>
        </w:rPr>
        <w:t>6</w:t>
      </w:r>
      <w:r w:rsidRPr="003F7C87">
        <w:rPr>
          <w:color w:val="000000" w:themeColor="text1"/>
          <w:lang w:val="ro-RO"/>
        </w:rPr>
        <w:t xml:space="preserve">, </w:t>
      </w:r>
      <w:r w:rsidRPr="00281EAC">
        <w:rPr>
          <w:lang w:val="ro-RO"/>
        </w:rPr>
        <w:t xml:space="preserve">derularea procesului de </w:t>
      </w:r>
      <w:r w:rsidR="00A367B9">
        <w:rPr>
          <w:lang w:val="ro-RO"/>
        </w:rPr>
        <w:t>modernizare</w:t>
      </w:r>
      <w:r w:rsidRPr="00281EAC">
        <w:rPr>
          <w:lang w:val="ro-RO"/>
        </w:rPr>
        <w:t xml:space="preserve"> a Codului fiscal</w:t>
      </w:r>
      <w:r w:rsidR="00D97646">
        <w:rPr>
          <w:lang w:val="ro-RO"/>
        </w:rPr>
        <w:t xml:space="preserve"> va</w:t>
      </w:r>
      <w:r w:rsidRPr="00281EAC">
        <w:rPr>
          <w:lang w:val="ro-RO"/>
        </w:rPr>
        <w:t xml:space="preserve"> </w:t>
      </w:r>
      <w:r w:rsidR="00026DF7" w:rsidRPr="00291888">
        <w:rPr>
          <w:lang w:val="ro-RO"/>
        </w:rPr>
        <w:t>țint</w:t>
      </w:r>
      <w:r w:rsidR="00026DF7">
        <w:rPr>
          <w:lang w:val="ro-RO"/>
        </w:rPr>
        <w:t>i</w:t>
      </w:r>
      <w:r w:rsidR="00D97646" w:rsidRPr="00291888">
        <w:rPr>
          <w:lang w:val="ro-RO"/>
        </w:rPr>
        <w:t xml:space="preserve"> fortificarea </w:t>
      </w:r>
      <w:r w:rsidR="00026DF7" w:rsidRPr="00291888">
        <w:rPr>
          <w:lang w:val="ro-RO"/>
        </w:rPr>
        <w:t>creșterii</w:t>
      </w:r>
      <w:r w:rsidR="00D97646" w:rsidRPr="00291888">
        <w:rPr>
          <w:lang w:val="ro-RO"/>
        </w:rPr>
        <w:t xml:space="preserve"> economice, stimularea cererii </w:t>
      </w:r>
      <w:proofErr w:type="spellStart"/>
      <w:r w:rsidR="00D97646" w:rsidRPr="00291888">
        <w:rPr>
          <w:lang w:val="ro-RO"/>
        </w:rPr>
        <w:t>şi</w:t>
      </w:r>
      <w:proofErr w:type="spellEnd"/>
      <w:r w:rsidR="00D97646" w:rsidRPr="00291888">
        <w:rPr>
          <w:lang w:val="ro-RO"/>
        </w:rPr>
        <w:t xml:space="preserve"> ofertei de muncă, diminuarea economiei tenebre </w:t>
      </w:r>
      <w:proofErr w:type="spellStart"/>
      <w:r w:rsidR="00D97646" w:rsidRPr="00291888">
        <w:rPr>
          <w:lang w:val="ro-RO"/>
        </w:rPr>
        <w:t>şi</w:t>
      </w:r>
      <w:proofErr w:type="spellEnd"/>
      <w:r w:rsidR="00D97646" w:rsidRPr="00291888">
        <w:rPr>
          <w:lang w:val="ro-RO"/>
        </w:rPr>
        <w:t xml:space="preserve"> racordarea treptată a sistemului fiscal la prevederile acquis-ului comunitar</w:t>
      </w:r>
      <w:r w:rsidR="00291888" w:rsidRPr="00291888">
        <w:rPr>
          <w:lang w:val="ro-RO"/>
        </w:rPr>
        <w:t>, prin:</w:t>
      </w:r>
    </w:p>
    <w:p w14:paraId="266EA1E2" w14:textId="77777777" w:rsidR="00291888" w:rsidRPr="00291888" w:rsidRDefault="007B211F" w:rsidP="0039298D">
      <w:pPr>
        <w:numPr>
          <w:ilvl w:val="0"/>
          <w:numId w:val="9"/>
        </w:numPr>
        <w:spacing w:line="240" w:lineRule="auto"/>
        <w:ind w:left="1138" w:right="130" w:firstLine="562"/>
        <w:rPr>
          <w:lang w:val="ro-RO"/>
        </w:rPr>
      </w:pPr>
      <w:r w:rsidRPr="00291888">
        <w:rPr>
          <w:lang w:val="ro-RO"/>
        </w:rPr>
        <w:t>creșterea</w:t>
      </w:r>
      <w:r w:rsidR="00291888" w:rsidRPr="00291888">
        <w:rPr>
          <w:lang w:val="ro-RO"/>
        </w:rPr>
        <w:t xml:space="preserve"> </w:t>
      </w:r>
      <w:r w:rsidRPr="00291888">
        <w:rPr>
          <w:lang w:val="ro-RO"/>
        </w:rPr>
        <w:t>rezilienței</w:t>
      </w:r>
      <w:r w:rsidR="00291888" w:rsidRPr="00291888">
        <w:rPr>
          <w:lang w:val="ro-RO"/>
        </w:rPr>
        <w:t xml:space="preserve"> persoanelor fizice prin intermediul instrumentelor fiscale;</w:t>
      </w:r>
    </w:p>
    <w:p w14:paraId="7D451132" w14:textId="77777777" w:rsidR="00291888" w:rsidRPr="00291888" w:rsidRDefault="00291888" w:rsidP="0039298D">
      <w:pPr>
        <w:numPr>
          <w:ilvl w:val="0"/>
          <w:numId w:val="9"/>
        </w:numPr>
        <w:spacing w:line="240" w:lineRule="auto"/>
        <w:ind w:left="1138" w:right="130" w:firstLine="562"/>
        <w:rPr>
          <w:lang w:val="ro-RO"/>
        </w:rPr>
      </w:pPr>
      <w:r w:rsidRPr="00291888">
        <w:rPr>
          <w:lang w:val="ro-RO"/>
        </w:rPr>
        <w:t xml:space="preserve">implementarea mecanismelor fiscale de atragere </w:t>
      </w:r>
      <w:proofErr w:type="spellStart"/>
      <w:r w:rsidRPr="00291888">
        <w:rPr>
          <w:lang w:val="ro-RO"/>
        </w:rPr>
        <w:t>şi</w:t>
      </w:r>
      <w:proofErr w:type="spellEnd"/>
      <w:r w:rsidRPr="00291888">
        <w:rPr>
          <w:lang w:val="ro-RO"/>
        </w:rPr>
        <w:t xml:space="preserve"> </w:t>
      </w:r>
      <w:r w:rsidR="007B211F" w:rsidRPr="00291888">
        <w:rPr>
          <w:lang w:val="ro-RO"/>
        </w:rPr>
        <w:t>menținere</w:t>
      </w:r>
      <w:r w:rsidRPr="00291888">
        <w:rPr>
          <w:lang w:val="ro-RO"/>
        </w:rPr>
        <w:t xml:space="preserve"> a </w:t>
      </w:r>
      <w:r w:rsidR="007B211F" w:rsidRPr="00291888">
        <w:rPr>
          <w:lang w:val="ro-RO"/>
        </w:rPr>
        <w:t>forței</w:t>
      </w:r>
      <w:r w:rsidRPr="00291888">
        <w:rPr>
          <w:lang w:val="ro-RO"/>
        </w:rPr>
        <w:t xml:space="preserve"> de muncă calificate;</w:t>
      </w:r>
    </w:p>
    <w:p w14:paraId="5DB1B0E9" w14:textId="77777777" w:rsidR="00291888" w:rsidRPr="00291888" w:rsidRDefault="00291888" w:rsidP="0039298D">
      <w:pPr>
        <w:numPr>
          <w:ilvl w:val="0"/>
          <w:numId w:val="9"/>
        </w:numPr>
        <w:spacing w:line="240" w:lineRule="auto"/>
        <w:ind w:left="1138" w:right="130" w:firstLine="562"/>
        <w:rPr>
          <w:lang w:val="ro-RO"/>
        </w:rPr>
      </w:pPr>
      <w:r w:rsidRPr="00291888">
        <w:rPr>
          <w:lang w:val="ro-RO"/>
        </w:rPr>
        <w:lastRenderedPageBreak/>
        <w:t xml:space="preserve">revizuirea proceselor de calculare </w:t>
      </w:r>
      <w:proofErr w:type="spellStart"/>
      <w:r w:rsidRPr="00291888">
        <w:rPr>
          <w:lang w:val="ro-RO"/>
        </w:rPr>
        <w:t>şi</w:t>
      </w:r>
      <w:proofErr w:type="spellEnd"/>
      <w:r w:rsidRPr="00291888">
        <w:rPr>
          <w:lang w:val="ro-RO"/>
        </w:rPr>
        <w:t xml:space="preserve"> achitare a impozitelor </w:t>
      </w:r>
      <w:proofErr w:type="spellStart"/>
      <w:r w:rsidRPr="00291888">
        <w:rPr>
          <w:lang w:val="ro-RO"/>
        </w:rPr>
        <w:t>şi</w:t>
      </w:r>
      <w:proofErr w:type="spellEnd"/>
      <w:r w:rsidRPr="00291888">
        <w:rPr>
          <w:lang w:val="ro-RO"/>
        </w:rPr>
        <w:t xml:space="preserve"> taxelor în vederea simplificării </w:t>
      </w:r>
      <w:proofErr w:type="spellStart"/>
      <w:r w:rsidRPr="00291888">
        <w:rPr>
          <w:lang w:val="ro-RO"/>
        </w:rPr>
        <w:t>şi</w:t>
      </w:r>
      <w:proofErr w:type="spellEnd"/>
      <w:r w:rsidRPr="00291888">
        <w:rPr>
          <w:lang w:val="ro-RO"/>
        </w:rPr>
        <w:t xml:space="preserve"> clarificării cadrului legislativ;</w:t>
      </w:r>
    </w:p>
    <w:p w14:paraId="04DCBD54" w14:textId="77777777" w:rsidR="00291888" w:rsidRPr="00291888" w:rsidRDefault="00291888" w:rsidP="0039298D">
      <w:pPr>
        <w:numPr>
          <w:ilvl w:val="0"/>
          <w:numId w:val="9"/>
        </w:numPr>
        <w:spacing w:line="240" w:lineRule="auto"/>
        <w:ind w:left="1138" w:right="130" w:firstLine="562"/>
        <w:rPr>
          <w:lang w:val="ro-RO"/>
        </w:rPr>
      </w:pPr>
      <w:r w:rsidRPr="00291888">
        <w:rPr>
          <w:lang w:val="ro-RO"/>
        </w:rPr>
        <w:t>identificarea pârghiilor care ar crea premise pentru diminuarea "salariului în plic";</w:t>
      </w:r>
    </w:p>
    <w:p w14:paraId="2357FB76" w14:textId="77777777" w:rsidR="00291888" w:rsidRPr="00291888" w:rsidRDefault="000E4940" w:rsidP="0039298D">
      <w:pPr>
        <w:numPr>
          <w:ilvl w:val="0"/>
          <w:numId w:val="9"/>
        </w:numPr>
        <w:spacing w:line="240" w:lineRule="auto"/>
        <w:ind w:left="1138" w:right="130" w:firstLine="562"/>
        <w:rPr>
          <w:lang w:val="ro-RO"/>
        </w:rPr>
      </w:pPr>
      <w:r w:rsidRPr="00291888">
        <w:rPr>
          <w:lang w:val="ro-RO"/>
        </w:rPr>
        <w:t>îmbunătățirea</w:t>
      </w:r>
      <w:r w:rsidR="00291888" w:rsidRPr="00291888">
        <w:rPr>
          <w:lang w:val="ro-RO"/>
        </w:rPr>
        <w:t xml:space="preserve"> administrării fiscale </w:t>
      </w:r>
      <w:proofErr w:type="spellStart"/>
      <w:r w:rsidR="00291888" w:rsidRPr="00291888">
        <w:rPr>
          <w:lang w:val="ro-RO"/>
        </w:rPr>
        <w:t>şi</w:t>
      </w:r>
      <w:proofErr w:type="spellEnd"/>
      <w:r w:rsidR="00291888" w:rsidRPr="00291888">
        <w:rPr>
          <w:lang w:val="ro-RO"/>
        </w:rPr>
        <w:t xml:space="preserve"> vamale prin extinderea spectrului de instrumente disponibile pentru </w:t>
      </w:r>
      <w:r w:rsidR="00ED3414" w:rsidRPr="00291888">
        <w:rPr>
          <w:lang w:val="ro-RO"/>
        </w:rPr>
        <w:t>intervenție</w:t>
      </w:r>
      <w:r w:rsidR="00291888" w:rsidRPr="00291888">
        <w:rPr>
          <w:lang w:val="ro-RO"/>
        </w:rPr>
        <w:t xml:space="preserve">, în vederea diminuării economiei tenebre </w:t>
      </w:r>
      <w:proofErr w:type="spellStart"/>
      <w:r w:rsidR="00291888" w:rsidRPr="00291888">
        <w:rPr>
          <w:lang w:val="ro-RO"/>
        </w:rPr>
        <w:t>şi</w:t>
      </w:r>
      <w:proofErr w:type="spellEnd"/>
      <w:r w:rsidR="00291888" w:rsidRPr="00291888">
        <w:rPr>
          <w:lang w:val="ro-RO"/>
        </w:rPr>
        <w:t xml:space="preserve"> reducerii </w:t>
      </w:r>
      <w:r w:rsidRPr="00291888">
        <w:rPr>
          <w:lang w:val="ro-RO"/>
        </w:rPr>
        <w:t>interacțiunii</w:t>
      </w:r>
      <w:r w:rsidR="00291888" w:rsidRPr="00291888">
        <w:rPr>
          <w:lang w:val="ro-RO"/>
        </w:rPr>
        <w:t xml:space="preserve"> dintre contribuabil </w:t>
      </w:r>
      <w:proofErr w:type="spellStart"/>
      <w:r w:rsidR="00291888" w:rsidRPr="00291888">
        <w:rPr>
          <w:lang w:val="ro-RO"/>
        </w:rPr>
        <w:t>şi</w:t>
      </w:r>
      <w:proofErr w:type="spellEnd"/>
      <w:r w:rsidR="00291888" w:rsidRPr="00291888">
        <w:rPr>
          <w:lang w:val="ro-RO"/>
        </w:rPr>
        <w:t xml:space="preserve"> </w:t>
      </w:r>
      <w:r w:rsidRPr="00291888">
        <w:rPr>
          <w:lang w:val="ro-RO"/>
        </w:rPr>
        <w:t>funcționarul</w:t>
      </w:r>
      <w:r w:rsidR="00291888" w:rsidRPr="00291888">
        <w:rPr>
          <w:lang w:val="ro-RO"/>
        </w:rPr>
        <w:t xml:space="preserve"> fiscal;</w:t>
      </w:r>
    </w:p>
    <w:p w14:paraId="01569D56" w14:textId="77777777" w:rsidR="00291888" w:rsidRDefault="00291888" w:rsidP="0039298D">
      <w:pPr>
        <w:numPr>
          <w:ilvl w:val="0"/>
          <w:numId w:val="9"/>
        </w:numPr>
        <w:spacing w:line="240" w:lineRule="auto"/>
        <w:ind w:left="1138" w:right="130" w:firstLine="562"/>
        <w:rPr>
          <w:lang w:val="ro-RO"/>
        </w:rPr>
      </w:pPr>
      <w:r w:rsidRPr="00291888">
        <w:rPr>
          <w:lang w:val="ro-RO"/>
        </w:rPr>
        <w:t xml:space="preserve">continuarea armonizării </w:t>
      </w:r>
      <w:r w:rsidR="00ED3414" w:rsidRPr="00291888">
        <w:rPr>
          <w:lang w:val="ro-RO"/>
        </w:rPr>
        <w:t>legislației</w:t>
      </w:r>
      <w:r w:rsidRPr="00291888">
        <w:rPr>
          <w:lang w:val="ro-RO"/>
        </w:rPr>
        <w:t xml:space="preserve"> </w:t>
      </w:r>
      <w:r w:rsidR="00ED3414" w:rsidRPr="00291888">
        <w:rPr>
          <w:lang w:val="ro-RO"/>
        </w:rPr>
        <w:t>naționale</w:t>
      </w:r>
      <w:r w:rsidRPr="00291888">
        <w:rPr>
          <w:lang w:val="ro-RO"/>
        </w:rPr>
        <w:t xml:space="preserve"> la prevederile acquis-</w:t>
      </w:r>
      <w:proofErr w:type="spellStart"/>
      <w:r w:rsidRPr="00291888">
        <w:rPr>
          <w:lang w:val="ro-RO"/>
        </w:rPr>
        <w:t>ul</w:t>
      </w:r>
      <w:proofErr w:type="spellEnd"/>
      <w:r w:rsidRPr="00291888">
        <w:rPr>
          <w:lang w:val="ro-RO"/>
        </w:rPr>
        <w:t xml:space="preserve"> comunitar.</w:t>
      </w:r>
    </w:p>
    <w:p w14:paraId="72DE99F2" w14:textId="77777777" w:rsidR="00493C43" w:rsidRPr="00281EAC" w:rsidRDefault="00B36053">
      <w:pPr>
        <w:numPr>
          <w:ilvl w:val="0"/>
          <w:numId w:val="11"/>
        </w:numPr>
        <w:spacing w:line="259" w:lineRule="auto"/>
        <w:ind w:right="134" w:hanging="567"/>
        <w:rPr>
          <w:lang w:val="ro-RO"/>
        </w:rPr>
      </w:pPr>
      <w:r w:rsidRPr="00281EAC">
        <w:rPr>
          <w:lang w:val="ro-RO"/>
        </w:rPr>
        <w:t>Noul Cod fiscal va cuprinde</w:t>
      </w:r>
      <w:r w:rsidR="007C2595" w:rsidRPr="00281EAC">
        <w:rPr>
          <w:lang w:val="ro-RO"/>
        </w:rPr>
        <w:t xml:space="preserve"> 6</w:t>
      </w:r>
      <w:r w:rsidR="001975AD" w:rsidRPr="00281EAC">
        <w:rPr>
          <w:lang w:val="ro-RO"/>
        </w:rPr>
        <w:t xml:space="preserve"> Cărți</w:t>
      </w:r>
      <w:r w:rsidR="001B22EA" w:rsidRPr="00281EAC">
        <w:rPr>
          <w:lang w:val="ro-RO"/>
        </w:rPr>
        <w:t xml:space="preserve"> divizat în titluri</w:t>
      </w:r>
      <w:r w:rsidRPr="00281EAC">
        <w:rPr>
          <w:lang w:val="ro-RO"/>
        </w:rPr>
        <w:t>,</w:t>
      </w:r>
      <w:r w:rsidR="001B22EA" w:rsidRPr="00281EAC">
        <w:rPr>
          <w:lang w:val="ro-RO"/>
        </w:rPr>
        <w:t xml:space="preserve"> unde</w:t>
      </w:r>
      <w:r w:rsidRPr="00281EAC">
        <w:rPr>
          <w:lang w:val="ro-RO"/>
        </w:rPr>
        <w:t xml:space="preserve"> fiecare titlu </w:t>
      </w:r>
      <w:r w:rsidR="001B22EA" w:rsidRPr="00281EAC">
        <w:rPr>
          <w:lang w:val="ro-RO"/>
        </w:rPr>
        <w:t xml:space="preserve">va fi </w:t>
      </w:r>
      <w:r w:rsidRPr="00281EAC">
        <w:rPr>
          <w:lang w:val="ro-RO"/>
        </w:rPr>
        <w:t xml:space="preserve">împărțit în capitole, după cum </w:t>
      </w:r>
      <w:r w:rsidR="00491898">
        <w:rPr>
          <w:lang w:val="ro-RO"/>
        </w:rPr>
        <w:t>se prezintă</w:t>
      </w:r>
      <w:r w:rsidRPr="00281EAC">
        <w:rPr>
          <w:lang w:val="ro-RO"/>
        </w:rPr>
        <w:t xml:space="preserve"> în următorul tabel: </w:t>
      </w:r>
    </w:p>
    <w:tbl>
      <w:tblPr>
        <w:tblStyle w:val="TableGrid1"/>
        <w:tblW w:w="9153" w:type="dxa"/>
        <w:tblInd w:w="57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54" w:type="dxa"/>
          <w:right w:w="66" w:type="dxa"/>
        </w:tblCellMar>
        <w:tblLook w:val="04A0" w:firstRow="1" w:lastRow="0" w:firstColumn="1" w:lastColumn="0" w:noHBand="0" w:noVBand="1"/>
      </w:tblPr>
      <w:tblGrid>
        <w:gridCol w:w="1197"/>
        <w:gridCol w:w="6525"/>
        <w:gridCol w:w="65"/>
        <w:gridCol w:w="1366"/>
      </w:tblGrid>
      <w:tr w:rsidR="003B1EDC" w:rsidRPr="00281EAC" w14:paraId="49BF8689" w14:textId="77777777" w:rsidTr="005E5E73">
        <w:trPr>
          <w:trHeight w:val="886"/>
        </w:trPr>
        <w:tc>
          <w:tcPr>
            <w:tcW w:w="7860" w:type="dxa"/>
            <w:gridSpan w:val="2"/>
            <w:shd w:val="clear" w:color="auto" w:fill="4F81BD"/>
          </w:tcPr>
          <w:p w14:paraId="60C4D179" w14:textId="77777777" w:rsidR="003B1EDC" w:rsidRPr="00281EAC" w:rsidRDefault="003B1EDC" w:rsidP="00CE44CF">
            <w:pPr>
              <w:spacing w:after="0" w:line="259" w:lineRule="auto"/>
              <w:ind w:left="1921" w:firstLine="0"/>
              <w:jc w:val="center"/>
              <w:rPr>
                <w:lang w:val="ro-RO"/>
              </w:rPr>
            </w:pPr>
            <w:r w:rsidRPr="00281EAC">
              <w:rPr>
                <w:b/>
                <w:color w:val="FFFFFF"/>
                <w:sz w:val="24"/>
                <w:lang w:val="ro-RO"/>
              </w:rPr>
              <w:t>Cod Fiscal</w:t>
            </w:r>
          </w:p>
        </w:tc>
        <w:tc>
          <w:tcPr>
            <w:tcW w:w="1293" w:type="dxa"/>
            <w:gridSpan w:val="2"/>
            <w:shd w:val="clear" w:color="auto" w:fill="4F81BD"/>
          </w:tcPr>
          <w:p w14:paraId="79A4FE5F" w14:textId="77777777" w:rsidR="003B1EDC" w:rsidRPr="00281EAC" w:rsidRDefault="003B1EDC" w:rsidP="00CE44CF">
            <w:pPr>
              <w:spacing w:after="0" w:line="259" w:lineRule="auto"/>
              <w:ind w:left="43" w:firstLine="14"/>
              <w:jc w:val="center"/>
              <w:rPr>
                <w:lang w:val="ro-RO"/>
              </w:rPr>
            </w:pPr>
            <w:r w:rsidRPr="00281EAC">
              <w:rPr>
                <w:b/>
                <w:color w:val="FFFFFF"/>
                <w:sz w:val="24"/>
                <w:lang w:val="ro-RO"/>
              </w:rPr>
              <w:t>Termenul maxim de realizare</w:t>
            </w:r>
          </w:p>
        </w:tc>
      </w:tr>
      <w:tr w:rsidR="004B5A6F" w:rsidRPr="00E25421" w14:paraId="3A9F8F4C" w14:textId="77777777" w:rsidTr="00A50C9C">
        <w:trPr>
          <w:trHeight w:val="333"/>
        </w:trPr>
        <w:tc>
          <w:tcPr>
            <w:tcW w:w="9153" w:type="dxa"/>
            <w:gridSpan w:val="4"/>
            <w:vAlign w:val="center"/>
          </w:tcPr>
          <w:p w14:paraId="539911B5" w14:textId="77777777" w:rsidR="004B5A6F" w:rsidRPr="00076975" w:rsidRDefault="00A40F9E" w:rsidP="00CE44CF">
            <w:pPr>
              <w:spacing w:after="0" w:line="259" w:lineRule="auto"/>
              <w:ind w:left="5"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t>CARTEA ÎNTÂI</w:t>
            </w:r>
          </w:p>
          <w:p w14:paraId="324921B9" w14:textId="39920ACF" w:rsidR="004B5A6F" w:rsidRPr="00076975" w:rsidRDefault="00AF1EBF" w:rsidP="002A41BF">
            <w:pPr>
              <w:spacing w:after="0" w:line="259" w:lineRule="auto"/>
              <w:ind w:left="5"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t>DISPOZIȚII GENERALE</w:t>
            </w:r>
            <w:r w:rsidR="00B95FFD" w:rsidRPr="00076975">
              <w:rPr>
                <w:rFonts w:asciiTheme="minorHAnsi" w:hAnsiTheme="minorHAnsi" w:cstheme="minorHAnsi"/>
                <w:b/>
                <w:sz w:val="24"/>
                <w:szCs w:val="24"/>
                <w:lang w:val="en-US"/>
              </w:rPr>
              <w:t>,</w:t>
            </w:r>
            <w:r w:rsidR="00E25421">
              <w:rPr>
                <w:rFonts w:asciiTheme="minorHAnsi" w:hAnsiTheme="minorHAnsi" w:cstheme="minorHAnsi"/>
                <w:b/>
                <w:sz w:val="24"/>
                <w:szCs w:val="24"/>
                <w:lang w:val="en-US"/>
              </w:rPr>
              <w:t xml:space="preserve"> </w:t>
            </w:r>
            <w:r w:rsidR="00E25421" w:rsidRPr="00076975">
              <w:rPr>
                <w:rFonts w:asciiTheme="minorHAnsi" w:hAnsiTheme="minorHAnsi" w:cstheme="minorHAnsi"/>
                <w:b/>
                <w:sz w:val="24"/>
                <w:szCs w:val="24"/>
                <w:lang w:val="ro-RO"/>
              </w:rPr>
              <w:t>NOȚIUNI,</w:t>
            </w:r>
            <w:r w:rsidR="00E25421">
              <w:rPr>
                <w:rFonts w:asciiTheme="minorHAnsi" w:hAnsiTheme="minorHAnsi" w:cstheme="minorHAnsi"/>
                <w:b/>
                <w:sz w:val="24"/>
                <w:szCs w:val="24"/>
                <w:lang w:val="en-US"/>
              </w:rPr>
              <w:t xml:space="preserve"> </w:t>
            </w:r>
            <w:r w:rsidR="00F838A3" w:rsidRPr="00076975">
              <w:rPr>
                <w:rFonts w:asciiTheme="minorHAnsi" w:hAnsiTheme="minorHAnsi" w:cstheme="minorHAnsi"/>
                <w:b/>
                <w:sz w:val="24"/>
                <w:szCs w:val="24"/>
                <w:lang w:val="ro-RO"/>
              </w:rPr>
              <w:t xml:space="preserve">DREPRUTILE </w:t>
            </w:r>
            <w:r w:rsidR="00FE5504" w:rsidRPr="00076975">
              <w:rPr>
                <w:rFonts w:asciiTheme="minorHAnsi" w:hAnsiTheme="minorHAnsi" w:cstheme="minorHAnsi"/>
                <w:b/>
                <w:sz w:val="24"/>
                <w:szCs w:val="24"/>
                <w:lang w:val="ro-RO"/>
              </w:rPr>
              <w:t>ȘI</w:t>
            </w:r>
            <w:r w:rsidR="00F838A3" w:rsidRPr="00076975">
              <w:rPr>
                <w:rFonts w:asciiTheme="minorHAnsi" w:hAnsiTheme="minorHAnsi" w:cstheme="minorHAnsi"/>
                <w:b/>
                <w:sz w:val="24"/>
                <w:szCs w:val="24"/>
                <w:lang w:val="ro-RO"/>
              </w:rPr>
              <w:t xml:space="preserve"> OBLIGA</w:t>
            </w:r>
            <w:r w:rsidR="00430745" w:rsidRPr="00076975">
              <w:rPr>
                <w:rFonts w:asciiTheme="minorHAnsi" w:hAnsiTheme="minorHAnsi" w:cstheme="minorHAnsi"/>
                <w:b/>
                <w:sz w:val="24"/>
                <w:szCs w:val="24"/>
                <w:lang w:val="ro-RO"/>
              </w:rPr>
              <w:t>ȚI</w:t>
            </w:r>
            <w:r w:rsidR="00F838A3" w:rsidRPr="00076975">
              <w:rPr>
                <w:rFonts w:asciiTheme="minorHAnsi" w:hAnsiTheme="minorHAnsi" w:cstheme="minorHAnsi"/>
                <w:b/>
                <w:sz w:val="24"/>
                <w:szCs w:val="24"/>
                <w:lang w:val="ro-RO"/>
              </w:rPr>
              <w:t xml:space="preserve">ILLE </w:t>
            </w:r>
          </w:p>
        </w:tc>
      </w:tr>
      <w:tr w:rsidR="003F7C87" w:rsidRPr="00281EAC" w14:paraId="743B99E6" w14:textId="77777777" w:rsidTr="00A50C9C">
        <w:trPr>
          <w:trHeight w:val="3525"/>
        </w:trPr>
        <w:tc>
          <w:tcPr>
            <w:tcW w:w="1225" w:type="dxa"/>
          </w:tcPr>
          <w:p w14:paraId="16492F54" w14:textId="77777777" w:rsidR="00493C43" w:rsidRPr="00281EAC" w:rsidRDefault="00B36053">
            <w:pPr>
              <w:spacing w:after="0" w:line="259" w:lineRule="auto"/>
              <w:ind w:left="112" w:firstLine="0"/>
              <w:jc w:val="left"/>
              <w:rPr>
                <w:lang w:val="ro-RO"/>
              </w:rPr>
            </w:pPr>
            <w:r w:rsidRPr="00281EAC">
              <w:rPr>
                <w:b/>
                <w:sz w:val="24"/>
                <w:lang w:val="ro-RO"/>
              </w:rPr>
              <w:t>TITLUL I</w:t>
            </w:r>
            <w:r w:rsidRPr="00281EAC">
              <w:rPr>
                <w:sz w:val="24"/>
                <w:lang w:val="ro-RO"/>
              </w:rPr>
              <w:t xml:space="preserve"> </w:t>
            </w:r>
          </w:p>
        </w:tc>
        <w:tc>
          <w:tcPr>
            <w:tcW w:w="6635" w:type="dxa"/>
          </w:tcPr>
          <w:p w14:paraId="10A95F64" w14:textId="5B0F1082" w:rsidR="00AF1EBF" w:rsidRPr="00076975" w:rsidRDefault="00322471" w:rsidP="00A50C9C">
            <w:pPr>
              <w:spacing w:after="37" w:line="240" w:lineRule="auto"/>
              <w:ind w:left="88" w:right="1725" w:firstLine="0"/>
              <w:jc w:val="left"/>
              <w:rPr>
                <w:rFonts w:asciiTheme="minorHAnsi" w:hAnsiTheme="minorHAnsi" w:cstheme="minorHAnsi"/>
                <w:b/>
                <w:sz w:val="24"/>
                <w:szCs w:val="24"/>
                <w:lang w:val="ro-RO"/>
              </w:rPr>
            </w:pPr>
            <w:r w:rsidRPr="00076975">
              <w:rPr>
                <w:rFonts w:asciiTheme="minorHAnsi" w:hAnsiTheme="minorHAnsi" w:cstheme="minorHAnsi"/>
                <w:b/>
                <w:sz w:val="24"/>
                <w:szCs w:val="24"/>
                <w:lang w:val="ro-RO"/>
              </w:rPr>
              <w:t>D</w:t>
            </w:r>
            <w:r w:rsidR="00B36053" w:rsidRPr="00076975">
              <w:rPr>
                <w:rFonts w:asciiTheme="minorHAnsi" w:hAnsiTheme="minorHAnsi" w:cstheme="minorHAnsi"/>
                <w:b/>
                <w:sz w:val="24"/>
                <w:szCs w:val="24"/>
                <w:lang w:val="ro-RO"/>
              </w:rPr>
              <w:t>ISPOZIŢII GENERALE</w:t>
            </w:r>
            <w:r w:rsidR="00E25421">
              <w:rPr>
                <w:rFonts w:asciiTheme="minorHAnsi" w:hAnsiTheme="minorHAnsi" w:cstheme="minorHAnsi"/>
                <w:b/>
                <w:sz w:val="24"/>
                <w:szCs w:val="24"/>
                <w:lang w:val="ro-RO"/>
              </w:rPr>
              <w:t>, NOȚIUNI</w:t>
            </w:r>
          </w:p>
          <w:p w14:paraId="4CBD49CE" w14:textId="77777777" w:rsidR="00493C43" w:rsidRPr="00076975" w:rsidRDefault="00B36053" w:rsidP="00A50C9C">
            <w:pPr>
              <w:spacing w:after="37" w:line="240" w:lineRule="auto"/>
              <w:ind w:left="88" w:right="4184" w:firstLine="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Va include:</w:t>
            </w:r>
          </w:p>
          <w:p w14:paraId="14C552CF" w14:textId="77777777" w:rsidR="00493C43" w:rsidRPr="00076975" w:rsidRDefault="00B36053" w:rsidP="00A50C9C">
            <w:pPr>
              <w:numPr>
                <w:ilvl w:val="0"/>
                <w:numId w:val="20"/>
              </w:numPr>
              <w:spacing w:after="37" w:line="240" w:lineRule="auto"/>
              <w:ind w:left="88" w:right="229" w:firstLine="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domeniul de aplicare a Codului fiscal (scopul, relațiile de reglementare a Codului fiscal, sfera de cuprindere, aplicarea, modificarea și completarea Codului fiscal)</w:t>
            </w:r>
          </w:p>
          <w:p w14:paraId="7106830C" w14:textId="77777777" w:rsidR="00493C43" w:rsidRPr="00076975" w:rsidRDefault="00B36053" w:rsidP="00A50C9C">
            <w:pPr>
              <w:numPr>
                <w:ilvl w:val="0"/>
                <w:numId w:val="20"/>
              </w:numPr>
              <w:spacing w:after="36" w:line="240" w:lineRule="auto"/>
              <w:ind w:left="88" w:right="229" w:firstLine="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sistemul fiscal al Republicii Moldova (principiile impunerii, tipurile de impozite și taxe (generale, locale), elementele impunerii, stabilirea, modificarea și anularea impozitelor de stat și locale)</w:t>
            </w:r>
          </w:p>
          <w:p w14:paraId="21DE57E0" w14:textId="77777777" w:rsidR="004949E4" w:rsidRPr="00076975" w:rsidRDefault="00B36053" w:rsidP="00A50C9C">
            <w:pPr>
              <w:numPr>
                <w:ilvl w:val="0"/>
                <w:numId w:val="20"/>
              </w:numPr>
              <w:spacing w:after="19" w:line="255" w:lineRule="auto"/>
              <w:ind w:left="88" w:right="229" w:firstLine="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definiții (termenii comuni,</w:t>
            </w:r>
            <w:r w:rsidR="007835D2" w:rsidRPr="00076975">
              <w:rPr>
                <w:rFonts w:asciiTheme="minorHAnsi" w:hAnsiTheme="minorHAnsi" w:cstheme="minorHAnsi"/>
                <w:i/>
                <w:sz w:val="24"/>
                <w:szCs w:val="24"/>
                <w:lang w:val="ro-RO"/>
              </w:rPr>
              <w:t xml:space="preserve"> noțiuni di</w:t>
            </w:r>
            <w:r w:rsidR="00FB2D49" w:rsidRPr="00076975">
              <w:rPr>
                <w:rFonts w:asciiTheme="minorHAnsi" w:hAnsiTheme="minorHAnsi" w:cstheme="minorHAnsi"/>
                <w:i/>
                <w:sz w:val="24"/>
                <w:szCs w:val="24"/>
                <w:lang w:val="ro-RO"/>
              </w:rPr>
              <w:t>n</w:t>
            </w:r>
            <w:r w:rsidR="007835D2" w:rsidRPr="00076975">
              <w:rPr>
                <w:rFonts w:asciiTheme="minorHAnsi" w:hAnsiTheme="minorHAnsi" w:cstheme="minorHAnsi"/>
                <w:i/>
                <w:sz w:val="24"/>
                <w:szCs w:val="24"/>
                <w:lang w:val="ro-RO"/>
              </w:rPr>
              <w:t xml:space="preserve"> toate titluri</w:t>
            </w:r>
            <w:r w:rsidR="00FB2D49" w:rsidRPr="00076975">
              <w:rPr>
                <w:rFonts w:asciiTheme="minorHAnsi" w:hAnsiTheme="minorHAnsi" w:cstheme="minorHAnsi"/>
                <w:i/>
                <w:sz w:val="24"/>
                <w:szCs w:val="24"/>
                <w:lang w:val="ro-RO"/>
              </w:rPr>
              <w:t xml:space="preserve"> care se utilizează pe parcursul Codului fiscal,</w:t>
            </w:r>
            <w:r w:rsidR="007835D2" w:rsidRPr="00076975">
              <w:rPr>
                <w:rFonts w:asciiTheme="minorHAnsi" w:hAnsiTheme="minorHAnsi" w:cstheme="minorHAnsi"/>
                <w:i/>
                <w:sz w:val="24"/>
                <w:szCs w:val="24"/>
                <w:lang w:val="ro-RO"/>
              </w:rPr>
              <w:t xml:space="preserve"> </w:t>
            </w:r>
            <w:r w:rsidRPr="00076975">
              <w:rPr>
                <w:rFonts w:asciiTheme="minorHAnsi" w:hAnsiTheme="minorHAnsi" w:cstheme="minorHAnsi"/>
                <w:i/>
                <w:sz w:val="24"/>
                <w:szCs w:val="24"/>
                <w:lang w:val="ro-RO"/>
              </w:rPr>
              <w:t xml:space="preserve">alte definiții noi reglementate de prezentul Cod) </w:t>
            </w:r>
          </w:p>
          <w:p w14:paraId="69DDF13B" w14:textId="77777777" w:rsidR="00E840BC" w:rsidRPr="00076975" w:rsidRDefault="00411E5B">
            <w:pPr>
              <w:numPr>
                <w:ilvl w:val="0"/>
                <w:numId w:val="20"/>
              </w:numPr>
              <w:spacing w:after="19" w:line="255" w:lineRule="auto"/>
              <w:ind w:left="88" w:right="229" w:firstLine="0"/>
              <w:jc w:val="left"/>
              <w:rPr>
                <w:rFonts w:asciiTheme="minorHAnsi" w:hAnsiTheme="minorHAnsi" w:cstheme="minorHAnsi"/>
                <w:sz w:val="24"/>
                <w:szCs w:val="24"/>
                <w:lang w:val="ro-RO"/>
              </w:rPr>
            </w:pPr>
            <w:r>
              <w:rPr>
                <w:rFonts w:asciiTheme="minorHAnsi" w:hAnsiTheme="minorHAnsi" w:cstheme="minorHAnsi"/>
                <w:i/>
                <w:sz w:val="24"/>
                <w:szCs w:val="24"/>
                <w:lang w:val="ro-RO"/>
              </w:rPr>
              <w:t xml:space="preserve">norme ce țin de </w:t>
            </w:r>
            <w:r w:rsidR="00B36053" w:rsidRPr="00076975">
              <w:rPr>
                <w:rFonts w:asciiTheme="minorHAnsi" w:hAnsiTheme="minorHAnsi" w:cstheme="minorHAnsi"/>
                <w:i/>
                <w:sz w:val="24"/>
                <w:szCs w:val="24"/>
                <w:lang w:val="ro-RO"/>
              </w:rPr>
              <w:t>tratatele internaționale</w:t>
            </w:r>
          </w:p>
        </w:tc>
        <w:tc>
          <w:tcPr>
            <w:tcW w:w="1293" w:type="dxa"/>
            <w:gridSpan w:val="2"/>
          </w:tcPr>
          <w:p w14:paraId="027C61DE" w14:textId="77777777" w:rsidR="00493C43" w:rsidRPr="00076975" w:rsidRDefault="00B36053" w:rsidP="002A41BF">
            <w:pPr>
              <w:spacing w:after="0" w:line="259" w:lineRule="auto"/>
              <w:ind w:left="5" w:firstLine="0"/>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Decembrie</w:t>
            </w:r>
          </w:p>
          <w:p w14:paraId="78C337AB" w14:textId="77777777" w:rsidR="00493C43" w:rsidRPr="00076975" w:rsidRDefault="00B36053" w:rsidP="00CE44CF">
            <w:pPr>
              <w:spacing w:after="0" w:line="259" w:lineRule="auto"/>
              <w:ind w:left="0" w:right="110" w:firstLine="0"/>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202</w:t>
            </w:r>
            <w:r w:rsidR="00EB163A" w:rsidRPr="00076975">
              <w:rPr>
                <w:rFonts w:asciiTheme="minorHAnsi" w:hAnsiTheme="minorHAnsi" w:cstheme="minorHAnsi"/>
                <w:sz w:val="24"/>
                <w:szCs w:val="24"/>
                <w:lang w:val="ro-RO"/>
              </w:rPr>
              <w:t>5</w:t>
            </w:r>
          </w:p>
        </w:tc>
      </w:tr>
      <w:tr w:rsidR="002A41BF" w:rsidRPr="00281EAC" w14:paraId="4A3159DF" w14:textId="77777777" w:rsidTr="009F70AE">
        <w:trPr>
          <w:trHeight w:val="486"/>
        </w:trPr>
        <w:tc>
          <w:tcPr>
            <w:tcW w:w="1225" w:type="dxa"/>
          </w:tcPr>
          <w:p w14:paraId="2D8C0A5C" w14:textId="77777777" w:rsidR="008E0971" w:rsidRPr="00281EAC" w:rsidRDefault="008E0971" w:rsidP="008E0971">
            <w:pPr>
              <w:spacing w:after="0" w:line="259" w:lineRule="auto"/>
              <w:ind w:left="112" w:firstLine="0"/>
              <w:jc w:val="left"/>
              <w:rPr>
                <w:b/>
                <w:sz w:val="24"/>
                <w:lang w:val="ro-RO"/>
              </w:rPr>
            </w:pPr>
            <w:r w:rsidRPr="00281EAC">
              <w:rPr>
                <w:b/>
                <w:sz w:val="24"/>
                <w:lang w:val="ro-RO"/>
              </w:rPr>
              <w:t xml:space="preserve">TITLUL </w:t>
            </w:r>
            <w:r w:rsidR="00AF1EBF" w:rsidRPr="00281EAC">
              <w:rPr>
                <w:b/>
                <w:sz w:val="24"/>
                <w:lang w:val="ro-RO"/>
              </w:rPr>
              <w:t>II</w:t>
            </w:r>
          </w:p>
        </w:tc>
        <w:tc>
          <w:tcPr>
            <w:tcW w:w="6635" w:type="dxa"/>
          </w:tcPr>
          <w:p w14:paraId="7076445C" w14:textId="4A1DD241" w:rsidR="002147BD" w:rsidRPr="00076975" w:rsidRDefault="006F5F1C" w:rsidP="00123FEF">
            <w:pPr>
              <w:spacing w:after="0" w:line="259" w:lineRule="auto"/>
              <w:ind w:left="88" w:firstLine="0"/>
              <w:jc w:val="left"/>
              <w:rPr>
                <w:rFonts w:asciiTheme="minorHAnsi" w:hAnsiTheme="minorHAnsi" w:cstheme="minorHAnsi"/>
                <w:b/>
                <w:sz w:val="24"/>
                <w:szCs w:val="24"/>
                <w:lang w:val="ro-RO"/>
              </w:rPr>
            </w:pPr>
            <w:r w:rsidRPr="00076975">
              <w:rPr>
                <w:rFonts w:asciiTheme="minorHAnsi" w:hAnsiTheme="minorHAnsi" w:cstheme="minorHAnsi"/>
                <w:b/>
                <w:sz w:val="24"/>
                <w:szCs w:val="24"/>
                <w:lang w:val="ro-RO"/>
              </w:rPr>
              <w:t>DREPTURILE</w:t>
            </w:r>
            <w:r>
              <w:rPr>
                <w:rFonts w:asciiTheme="minorHAnsi" w:hAnsiTheme="minorHAnsi" w:cstheme="minorHAnsi"/>
                <w:b/>
                <w:sz w:val="24"/>
                <w:szCs w:val="24"/>
                <w:lang w:val="ro-RO"/>
              </w:rPr>
              <w:t>,</w:t>
            </w:r>
            <w:r w:rsidRPr="00076975">
              <w:rPr>
                <w:rFonts w:asciiTheme="minorHAnsi" w:hAnsiTheme="minorHAnsi" w:cstheme="minorHAnsi"/>
                <w:b/>
                <w:sz w:val="24"/>
                <w:szCs w:val="24"/>
                <w:lang w:val="ro-RO"/>
              </w:rPr>
              <w:t xml:space="preserve"> OBLIGAȚIILE</w:t>
            </w:r>
            <w:r>
              <w:rPr>
                <w:rFonts w:asciiTheme="minorHAnsi" w:hAnsiTheme="minorHAnsi" w:cstheme="minorHAnsi"/>
                <w:b/>
                <w:sz w:val="24"/>
                <w:szCs w:val="24"/>
                <w:lang w:val="ro-RO"/>
              </w:rPr>
              <w:t xml:space="preserve"> </w:t>
            </w:r>
            <w:r w:rsidRPr="00076975">
              <w:rPr>
                <w:rFonts w:asciiTheme="minorHAnsi" w:hAnsiTheme="minorHAnsi" w:cstheme="minorHAnsi"/>
                <w:b/>
                <w:sz w:val="24"/>
                <w:szCs w:val="24"/>
                <w:lang w:val="ro-RO"/>
              </w:rPr>
              <w:t xml:space="preserve">ORGANELOR CU ATRIBUȚII DE ADMINISTRARE FISCALĂ </w:t>
            </w:r>
            <w:r>
              <w:rPr>
                <w:rFonts w:asciiTheme="minorHAnsi" w:hAnsiTheme="minorHAnsi" w:cstheme="minorHAnsi"/>
                <w:b/>
                <w:sz w:val="24"/>
                <w:szCs w:val="24"/>
                <w:lang w:val="ro-RO"/>
              </w:rPr>
              <w:t xml:space="preserve">ȘI </w:t>
            </w:r>
            <w:r w:rsidRPr="00076975">
              <w:rPr>
                <w:rFonts w:asciiTheme="minorHAnsi" w:hAnsiTheme="minorHAnsi" w:cstheme="minorHAnsi"/>
                <w:b/>
                <w:sz w:val="24"/>
                <w:szCs w:val="24"/>
                <w:lang w:val="ro-RO"/>
              </w:rPr>
              <w:t>A CONTRIBUABILILOR</w:t>
            </w:r>
            <w:r w:rsidR="00E25421">
              <w:rPr>
                <w:rFonts w:asciiTheme="minorHAnsi" w:hAnsiTheme="minorHAnsi" w:cstheme="minorHAnsi"/>
                <w:b/>
                <w:sz w:val="24"/>
                <w:szCs w:val="24"/>
                <w:lang w:val="ro-RO"/>
              </w:rPr>
              <w:t>,</w:t>
            </w:r>
            <w:r w:rsidR="00E25421">
              <w:rPr>
                <w:rFonts w:asciiTheme="minorHAnsi" w:hAnsiTheme="minorHAnsi" w:cstheme="minorHAnsi"/>
                <w:b/>
                <w:sz w:val="24"/>
                <w:szCs w:val="24"/>
                <w:lang w:val="ro-RO"/>
              </w:rPr>
              <w:t xml:space="preserve"> EVIDENȚA</w:t>
            </w:r>
            <w:r w:rsidR="00E25421">
              <w:rPr>
                <w:rFonts w:asciiTheme="minorHAnsi" w:hAnsiTheme="minorHAnsi" w:cstheme="minorHAnsi"/>
                <w:b/>
                <w:sz w:val="24"/>
                <w:szCs w:val="24"/>
                <w:lang w:val="ro-RO"/>
              </w:rPr>
              <w:t xml:space="preserve"> </w:t>
            </w:r>
            <w:r w:rsidR="00E25421" w:rsidRPr="00076975">
              <w:rPr>
                <w:rFonts w:asciiTheme="minorHAnsi" w:hAnsiTheme="minorHAnsi" w:cstheme="minorHAnsi"/>
                <w:b/>
                <w:sz w:val="24"/>
                <w:szCs w:val="24"/>
                <w:lang w:val="ro-RO"/>
              </w:rPr>
              <w:t>CONTRIBUABILILOR</w:t>
            </w:r>
          </w:p>
          <w:p w14:paraId="04296E91" w14:textId="77777777" w:rsidR="00AF1EBF" w:rsidRPr="00076975" w:rsidRDefault="008E0971" w:rsidP="00A50C9C">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Va</w:t>
            </w:r>
            <w:r w:rsidR="00AF1EBF" w:rsidRPr="00076975">
              <w:rPr>
                <w:rFonts w:asciiTheme="minorHAnsi" w:hAnsiTheme="minorHAnsi" w:cstheme="minorHAnsi"/>
                <w:i/>
                <w:sz w:val="24"/>
                <w:szCs w:val="24"/>
                <w:lang w:val="ro-RO"/>
              </w:rPr>
              <w:t xml:space="preserve"> </w:t>
            </w:r>
            <w:r w:rsidR="00411E5B">
              <w:rPr>
                <w:rFonts w:asciiTheme="minorHAnsi" w:hAnsiTheme="minorHAnsi" w:cstheme="minorHAnsi"/>
                <w:i/>
                <w:sz w:val="24"/>
                <w:szCs w:val="24"/>
                <w:lang w:val="ro-RO"/>
              </w:rPr>
              <w:t>cuprinde:</w:t>
            </w:r>
          </w:p>
          <w:p w14:paraId="44836EF1" w14:textId="77777777" w:rsidR="00411E5B" w:rsidRDefault="00411E5B" w:rsidP="00411E5B">
            <w:pPr>
              <w:numPr>
                <w:ilvl w:val="0"/>
                <w:numId w:val="80"/>
              </w:numPr>
              <w:spacing w:after="19" w:line="255" w:lineRule="auto"/>
              <w:ind w:left="87" w:right="229" w:firstLine="0"/>
              <w:jc w:val="left"/>
              <w:rPr>
                <w:rFonts w:asciiTheme="minorHAnsi" w:hAnsiTheme="minorHAnsi" w:cstheme="minorHAnsi"/>
                <w:i/>
                <w:iCs/>
                <w:sz w:val="24"/>
                <w:szCs w:val="24"/>
                <w:lang w:val="ro-RO"/>
              </w:rPr>
            </w:pPr>
            <w:r>
              <w:rPr>
                <w:rFonts w:asciiTheme="minorHAnsi" w:hAnsiTheme="minorHAnsi" w:cstheme="minorHAnsi"/>
                <w:i/>
                <w:iCs/>
                <w:sz w:val="24"/>
                <w:szCs w:val="24"/>
                <w:lang w:val="ro-RO"/>
              </w:rPr>
              <w:t>drepturile contribuabililor și a administrației fiscale</w:t>
            </w:r>
          </w:p>
          <w:p w14:paraId="0143EB39" w14:textId="77777777" w:rsidR="00115E07" w:rsidRPr="00076975" w:rsidRDefault="00115E07" w:rsidP="00411E5B">
            <w:pPr>
              <w:numPr>
                <w:ilvl w:val="0"/>
                <w:numId w:val="80"/>
              </w:numPr>
              <w:spacing w:after="19" w:line="255" w:lineRule="auto"/>
              <w:ind w:left="87" w:right="229" w:firstLine="0"/>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Serviciul Fiscal</w:t>
            </w:r>
            <w:r w:rsidR="00C6110C" w:rsidRPr="00076975">
              <w:rPr>
                <w:rFonts w:asciiTheme="minorHAnsi" w:hAnsiTheme="minorHAnsi" w:cstheme="minorHAnsi"/>
                <w:i/>
                <w:iCs/>
                <w:sz w:val="24"/>
                <w:szCs w:val="24"/>
                <w:lang w:val="ro-RO"/>
              </w:rPr>
              <w:t xml:space="preserve"> de </w:t>
            </w:r>
            <w:r w:rsidR="00123FEF" w:rsidRPr="00076975">
              <w:rPr>
                <w:rFonts w:asciiTheme="minorHAnsi" w:hAnsiTheme="minorHAnsi" w:cstheme="minorHAnsi"/>
                <w:i/>
                <w:iCs/>
                <w:sz w:val="24"/>
                <w:szCs w:val="24"/>
                <w:lang w:val="ro-RO"/>
              </w:rPr>
              <w:t>S</w:t>
            </w:r>
            <w:r w:rsidR="00C6110C" w:rsidRPr="00076975">
              <w:rPr>
                <w:rFonts w:asciiTheme="minorHAnsi" w:hAnsiTheme="minorHAnsi" w:cstheme="minorHAnsi"/>
                <w:i/>
                <w:iCs/>
                <w:sz w:val="24"/>
                <w:szCs w:val="24"/>
                <w:lang w:val="ro-RO"/>
              </w:rPr>
              <w:t>tat</w:t>
            </w:r>
          </w:p>
          <w:p w14:paraId="25A38AC1" w14:textId="77777777" w:rsidR="00C6110C" w:rsidRPr="00076975" w:rsidRDefault="00C6110C" w:rsidP="00411E5B">
            <w:pPr>
              <w:numPr>
                <w:ilvl w:val="0"/>
                <w:numId w:val="80"/>
              </w:numPr>
              <w:spacing w:after="19" w:line="255" w:lineRule="auto"/>
              <w:ind w:left="87" w:right="229" w:firstLine="0"/>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 xml:space="preserve">alte organe cu </w:t>
            </w:r>
            <w:proofErr w:type="spellStart"/>
            <w:r w:rsidRPr="00076975">
              <w:rPr>
                <w:rFonts w:asciiTheme="minorHAnsi" w:hAnsiTheme="minorHAnsi" w:cstheme="minorHAnsi"/>
                <w:i/>
                <w:iCs/>
                <w:sz w:val="24"/>
                <w:szCs w:val="24"/>
                <w:lang w:val="ro-RO"/>
              </w:rPr>
              <w:t>atribuţii</w:t>
            </w:r>
            <w:proofErr w:type="spellEnd"/>
            <w:r w:rsidRPr="00076975">
              <w:rPr>
                <w:rFonts w:asciiTheme="minorHAnsi" w:hAnsiTheme="minorHAnsi" w:cstheme="minorHAnsi"/>
                <w:i/>
                <w:iCs/>
                <w:sz w:val="24"/>
                <w:szCs w:val="24"/>
                <w:lang w:val="ro-RO"/>
              </w:rPr>
              <w:t xml:space="preserve"> de administrare fiscală</w:t>
            </w:r>
          </w:p>
          <w:p w14:paraId="0E0EC591" w14:textId="77777777" w:rsidR="00DA04C2" w:rsidRPr="00076975" w:rsidRDefault="00DA04C2" w:rsidP="00411E5B">
            <w:pPr>
              <w:numPr>
                <w:ilvl w:val="0"/>
                <w:numId w:val="80"/>
              </w:numPr>
              <w:spacing w:after="19" w:line="255" w:lineRule="auto"/>
              <w:ind w:left="87" w:right="229" w:firstLine="0"/>
              <w:jc w:val="left"/>
              <w:rPr>
                <w:rFonts w:asciiTheme="minorHAnsi" w:hAnsiTheme="minorHAnsi" w:cstheme="minorHAnsi"/>
                <w:i/>
                <w:iCs/>
                <w:sz w:val="24"/>
                <w:szCs w:val="24"/>
                <w:lang w:val="ro-RO"/>
              </w:rPr>
            </w:pPr>
            <w:proofErr w:type="spellStart"/>
            <w:r w:rsidRPr="00076975">
              <w:rPr>
                <w:rFonts w:asciiTheme="minorHAnsi" w:hAnsiTheme="minorHAnsi" w:cstheme="minorHAnsi"/>
                <w:i/>
                <w:iCs/>
                <w:sz w:val="24"/>
                <w:szCs w:val="24"/>
                <w:lang w:val="ro-RO"/>
              </w:rPr>
              <w:t>evidenţa</w:t>
            </w:r>
            <w:proofErr w:type="spellEnd"/>
            <w:r w:rsidRPr="00076975">
              <w:rPr>
                <w:rFonts w:asciiTheme="minorHAnsi" w:hAnsiTheme="minorHAnsi" w:cstheme="minorHAnsi"/>
                <w:i/>
                <w:iCs/>
                <w:sz w:val="24"/>
                <w:szCs w:val="24"/>
                <w:lang w:val="ro-RO"/>
              </w:rPr>
              <w:t xml:space="preserve"> contribuabililor</w:t>
            </w:r>
          </w:p>
          <w:p w14:paraId="67BDF42C" w14:textId="77777777" w:rsidR="00DA04C2" w:rsidRPr="00076975" w:rsidRDefault="00DA04C2" w:rsidP="006F5F1C">
            <w:pPr>
              <w:spacing w:after="19" w:line="255" w:lineRule="auto"/>
              <w:ind w:right="229"/>
              <w:jc w:val="left"/>
              <w:rPr>
                <w:rFonts w:asciiTheme="minorHAnsi" w:hAnsiTheme="minorHAnsi" w:cstheme="minorHAnsi"/>
                <w:i/>
                <w:sz w:val="24"/>
                <w:szCs w:val="24"/>
                <w:lang w:val="ro-RO"/>
              </w:rPr>
            </w:pPr>
          </w:p>
        </w:tc>
        <w:tc>
          <w:tcPr>
            <w:tcW w:w="1293" w:type="dxa"/>
            <w:gridSpan w:val="2"/>
          </w:tcPr>
          <w:p w14:paraId="7D4D2FC8" w14:textId="77777777" w:rsidR="008E0971" w:rsidRPr="00076975" w:rsidRDefault="008E0971" w:rsidP="002A41BF">
            <w:pPr>
              <w:spacing w:after="0" w:line="259" w:lineRule="auto"/>
              <w:ind w:left="5" w:firstLine="0"/>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Decembrie</w:t>
            </w:r>
          </w:p>
          <w:p w14:paraId="152F147A" w14:textId="77777777" w:rsidR="008E0971" w:rsidRPr="00076975" w:rsidRDefault="008E0971" w:rsidP="002A41BF">
            <w:pPr>
              <w:spacing w:after="0" w:line="259" w:lineRule="auto"/>
              <w:ind w:left="5" w:firstLine="0"/>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202</w:t>
            </w:r>
            <w:r w:rsidR="00AF1EBF" w:rsidRPr="00076975">
              <w:rPr>
                <w:rFonts w:asciiTheme="minorHAnsi" w:hAnsiTheme="minorHAnsi" w:cstheme="minorHAnsi"/>
                <w:sz w:val="24"/>
                <w:szCs w:val="24"/>
                <w:lang w:val="ro-RO"/>
              </w:rPr>
              <w:t>5</w:t>
            </w:r>
          </w:p>
        </w:tc>
      </w:tr>
      <w:tr w:rsidR="00BF7ED1" w:rsidRPr="006F5F1C" w14:paraId="63DBE125" w14:textId="77777777" w:rsidTr="00A50C9C">
        <w:trPr>
          <w:trHeight w:val="1215"/>
        </w:trPr>
        <w:tc>
          <w:tcPr>
            <w:tcW w:w="9153" w:type="dxa"/>
            <w:gridSpan w:val="4"/>
            <w:vAlign w:val="center"/>
          </w:tcPr>
          <w:p w14:paraId="625199C6" w14:textId="77777777" w:rsidR="00BF7ED1" w:rsidRPr="00076975" w:rsidRDefault="00DA57BC" w:rsidP="00CE44CF">
            <w:pPr>
              <w:spacing w:after="0" w:line="259" w:lineRule="auto"/>
              <w:ind w:left="0"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lastRenderedPageBreak/>
              <w:t>CARTEA A DOUA</w:t>
            </w:r>
          </w:p>
          <w:p w14:paraId="6F8531FE" w14:textId="77777777" w:rsidR="00BF7ED1" w:rsidRPr="00076975" w:rsidRDefault="00BF7ED1" w:rsidP="002A41BF">
            <w:pPr>
              <w:spacing w:after="0" w:line="259" w:lineRule="auto"/>
              <w:ind w:left="0" w:firstLine="0"/>
              <w:jc w:val="center"/>
              <w:rPr>
                <w:rFonts w:asciiTheme="minorHAnsi" w:hAnsiTheme="minorHAnsi" w:cstheme="minorHAnsi"/>
                <w:sz w:val="24"/>
                <w:szCs w:val="24"/>
                <w:lang w:val="ro-RO"/>
              </w:rPr>
            </w:pPr>
            <w:r w:rsidRPr="00076975">
              <w:rPr>
                <w:rFonts w:asciiTheme="minorHAnsi" w:hAnsiTheme="minorHAnsi" w:cstheme="minorHAnsi"/>
                <w:b/>
                <w:sz w:val="24"/>
                <w:szCs w:val="24"/>
                <w:lang w:val="ro-RO"/>
              </w:rPr>
              <w:t>IMPOZITE DIRECTE</w:t>
            </w:r>
          </w:p>
        </w:tc>
      </w:tr>
      <w:tr w:rsidR="002A41BF" w:rsidRPr="00281EAC" w14:paraId="65280745" w14:textId="77777777" w:rsidTr="00A50C9C">
        <w:trPr>
          <w:trHeight w:val="1215"/>
        </w:trPr>
        <w:tc>
          <w:tcPr>
            <w:tcW w:w="1225" w:type="dxa"/>
            <w:shd w:val="clear" w:color="auto" w:fill="auto"/>
          </w:tcPr>
          <w:p w14:paraId="05593CA9" w14:textId="77777777" w:rsidR="005916D0" w:rsidRPr="00281EAC" w:rsidRDefault="005916D0" w:rsidP="00322CB7">
            <w:pPr>
              <w:spacing w:after="0" w:line="259" w:lineRule="auto"/>
              <w:ind w:left="0" w:firstLine="0"/>
              <w:jc w:val="left"/>
              <w:rPr>
                <w:b/>
                <w:sz w:val="24"/>
                <w:lang w:val="ro-RO"/>
              </w:rPr>
            </w:pPr>
            <w:r w:rsidRPr="00281EAC">
              <w:rPr>
                <w:b/>
                <w:sz w:val="24"/>
                <w:lang w:val="ro-RO"/>
              </w:rPr>
              <w:t>TITLUL I</w:t>
            </w:r>
          </w:p>
        </w:tc>
        <w:tc>
          <w:tcPr>
            <w:tcW w:w="6635" w:type="dxa"/>
            <w:shd w:val="clear" w:color="auto" w:fill="auto"/>
          </w:tcPr>
          <w:p w14:paraId="4B78C84E" w14:textId="77777777" w:rsidR="005916D0" w:rsidRPr="00076975" w:rsidRDefault="005916D0" w:rsidP="00322CB7">
            <w:pPr>
              <w:spacing w:after="0" w:line="259" w:lineRule="auto"/>
              <w:ind w:left="87"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IMPOZITUL PE PROFIT</w:t>
            </w:r>
          </w:p>
          <w:p w14:paraId="73A938EA" w14:textId="77777777" w:rsidR="005916D0" w:rsidRPr="00076975" w:rsidRDefault="005916D0" w:rsidP="00322CB7">
            <w:pPr>
              <w:spacing w:after="0" w:line="240" w:lineRule="auto"/>
              <w:ind w:left="87" w:right="222"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Va reglementa modul de aplicare a impozitului aferent</w:t>
            </w:r>
            <w:r w:rsidR="00322CB7" w:rsidRPr="00076975">
              <w:rPr>
                <w:rFonts w:asciiTheme="minorHAnsi" w:hAnsiTheme="minorHAnsi" w:cstheme="minorHAnsi"/>
                <w:i/>
                <w:sz w:val="24"/>
                <w:szCs w:val="24"/>
                <w:lang w:val="ro-RO"/>
              </w:rPr>
              <w:t xml:space="preserve"> </w:t>
            </w:r>
            <w:r w:rsidRPr="00076975">
              <w:rPr>
                <w:rFonts w:asciiTheme="minorHAnsi" w:hAnsiTheme="minorHAnsi" w:cstheme="minorHAnsi"/>
                <w:i/>
                <w:sz w:val="24"/>
                <w:szCs w:val="24"/>
                <w:lang w:val="ro-RO"/>
              </w:rPr>
              <w:t>profitului obținut de persoanele fizice și juridice ce practică activitate de întreprinzător (inclusiv persoanele care desfășoară activitate profesională în sectorul justiției, agenții economici rezidenți ai zonelor economice libere), cu descrierea tuturor elementele caracteristice aplicării impozitului:</w:t>
            </w:r>
          </w:p>
          <w:p w14:paraId="3DF96E61" w14:textId="77777777" w:rsidR="005916D0" w:rsidRPr="00076975" w:rsidRDefault="005916D0" w:rsidP="00974979">
            <w:pPr>
              <w:numPr>
                <w:ilvl w:val="0"/>
                <w:numId w:val="61"/>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veniturile neimpozabile</w:t>
            </w:r>
          </w:p>
          <w:p w14:paraId="250C655E" w14:textId="77777777" w:rsidR="005916D0" w:rsidRPr="00076975" w:rsidRDefault="005916D0" w:rsidP="00974979">
            <w:pPr>
              <w:numPr>
                <w:ilvl w:val="0"/>
                <w:numId w:val="61"/>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cheltuieli deductibile</w:t>
            </w:r>
          </w:p>
          <w:p w14:paraId="679990BA" w14:textId="77777777" w:rsidR="005916D0" w:rsidRPr="00076975" w:rsidRDefault="005916D0" w:rsidP="00974979">
            <w:pPr>
              <w:numPr>
                <w:ilvl w:val="0"/>
                <w:numId w:val="61"/>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cheltuielile limitate spre deducere</w:t>
            </w:r>
          </w:p>
          <w:p w14:paraId="095217A6" w14:textId="77777777" w:rsidR="005916D0" w:rsidRPr="00076975" w:rsidRDefault="005916D0" w:rsidP="00974979">
            <w:pPr>
              <w:pStyle w:val="ListParagraph"/>
              <w:numPr>
                <w:ilvl w:val="0"/>
                <w:numId w:val="61"/>
              </w:numPr>
              <w:spacing w:after="0"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cheltuielile nedeductibile</w:t>
            </w:r>
          </w:p>
          <w:p w14:paraId="2D61FA3F" w14:textId="77777777" w:rsidR="005916D0" w:rsidRPr="00076975" w:rsidRDefault="005916D0" w:rsidP="00974979">
            <w:pPr>
              <w:pStyle w:val="ListParagraph"/>
              <w:numPr>
                <w:ilvl w:val="0"/>
                <w:numId w:val="61"/>
              </w:numPr>
              <w:spacing w:after="0" w:line="244"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modul de calculare a amortizării imobilizărilor corporale și necorporale</w:t>
            </w:r>
          </w:p>
          <w:p w14:paraId="22CA0C8B" w14:textId="77777777" w:rsidR="005916D0" w:rsidRPr="00076975" w:rsidRDefault="005916D0" w:rsidP="00974979">
            <w:pPr>
              <w:pStyle w:val="ListParagraph"/>
              <w:numPr>
                <w:ilvl w:val="0"/>
                <w:numId w:val="61"/>
              </w:numPr>
              <w:spacing w:after="0" w:line="240"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regulile specifice de evidență în scopuri fiscale a veniturilor și cheltuielilor</w:t>
            </w:r>
          </w:p>
          <w:p w14:paraId="3C4FF92D" w14:textId="77777777" w:rsidR="006313BC" w:rsidRPr="00076975" w:rsidRDefault="00461DF1" w:rsidP="00974979">
            <w:pPr>
              <w:pStyle w:val="ListParagraph"/>
              <w:numPr>
                <w:ilvl w:val="0"/>
                <w:numId w:val="61"/>
              </w:numPr>
              <w:spacing w:after="0" w:line="240"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regimul fiscal în cazul organizării, lichidării </w:t>
            </w:r>
            <w:proofErr w:type="spellStart"/>
            <w:r w:rsidRPr="00076975">
              <w:rPr>
                <w:rFonts w:asciiTheme="minorHAnsi" w:hAnsiTheme="minorHAnsi" w:cstheme="minorHAnsi"/>
                <w:i/>
                <w:sz w:val="24"/>
                <w:szCs w:val="24"/>
                <w:lang w:val="ro-RO"/>
              </w:rPr>
              <w:t>şi</w:t>
            </w:r>
            <w:proofErr w:type="spellEnd"/>
            <w:r w:rsidRPr="00076975">
              <w:rPr>
                <w:rFonts w:asciiTheme="minorHAnsi" w:hAnsiTheme="minorHAnsi" w:cstheme="minorHAnsi"/>
                <w:i/>
                <w:sz w:val="24"/>
                <w:szCs w:val="24"/>
                <w:lang w:val="ro-RO"/>
              </w:rPr>
              <w:t xml:space="preserve"> reorganizării </w:t>
            </w:r>
            <w:proofErr w:type="spellStart"/>
            <w:r w:rsidRPr="00076975">
              <w:rPr>
                <w:rFonts w:asciiTheme="minorHAnsi" w:hAnsiTheme="minorHAnsi" w:cstheme="minorHAnsi"/>
                <w:i/>
                <w:sz w:val="24"/>
                <w:szCs w:val="24"/>
                <w:lang w:val="ro-RO"/>
              </w:rPr>
              <w:t>agenţilor</w:t>
            </w:r>
            <w:proofErr w:type="spellEnd"/>
            <w:r w:rsidRPr="00076975">
              <w:rPr>
                <w:rFonts w:asciiTheme="minorHAnsi" w:hAnsiTheme="minorHAnsi" w:cstheme="minorHAnsi"/>
                <w:i/>
                <w:sz w:val="24"/>
                <w:szCs w:val="24"/>
                <w:lang w:val="ro-RO"/>
              </w:rPr>
              <w:t xml:space="preserve"> economici</w:t>
            </w:r>
          </w:p>
          <w:p w14:paraId="63171487" w14:textId="77777777" w:rsidR="005916D0" w:rsidRPr="00076975" w:rsidRDefault="005916D0" w:rsidP="00974979">
            <w:pPr>
              <w:pStyle w:val="ListParagraph"/>
              <w:numPr>
                <w:ilvl w:val="0"/>
                <w:numId w:val="61"/>
              </w:numPr>
              <w:spacing w:after="0"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reguli specifice aferent anumitor tipuri de tranzacții (prețuri de transfer și alte </w:t>
            </w:r>
            <w:r w:rsidR="00D33CE8" w:rsidRPr="00076975">
              <w:rPr>
                <w:rFonts w:asciiTheme="minorHAnsi" w:hAnsiTheme="minorHAnsi" w:cstheme="minorHAnsi"/>
                <w:i/>
                <w:sz w:val="24"/>
                <w:szCs w:val="24"/>
                <w:lang w:val="ro-RO"/>
              </w:rPr>
              <w:t xml:space="preserve">din domeniu </w:t>
            </w:r>
            <w:r w:rsidRPr="00076975">
              <w:rPr>
                <w:rFonts w:asciiTheme="minorHAnsi" w:hAnsiTheme="minorHAnsi" w:cstheme="minorHAnsi"/>
                <w:i/>
                <w:sz w:val="24"/>
                <w:szCs w:val="24"/>
                <w:lang w:val="ro-RO"/>
              </w:rPr>
              <w:t xml:space="preserve">BEPS) </w:t>
            </w:r>
            <w:r w:rsidR="00990DB6" w:rsidRPr="00076975">
              <w:rPr>
                <w:rFonts w:asciiTheme="minorHAnsi" w:hAnsiTheme="minorHAnsi" w:cstheme="minorHAnsi"/>
                <w:i/>
                <w:sz w:val="24"/>
                <w:szCs w:val="24"/>
                <w:lang w:val="ro-RO"/>
              </w:rPr>
              <w:t xml:space="preserve">Directiva </w:t>
            </w:r>
            <w:r w:rsidRPr="00076975">
              <w:rPr>
                <w:rFonts w:asciiTheme="minorHAnsi" w:hAnsiTheme="minorHAnsi" w:cstheme="minorHAnsi"/>
                <w:i/>
                <w:sz w:val="24"/>
                <w:szCs w:val="24"/>
                <w:lang w:val="ro-RO"/>
              </w:rPr>
              <w:t xml:space="preserve">2011/96/EU </w:t>
            </w:r>
            <w:r w:rsidR="00FE664B" w:rsidRPr="00076975">
              <w:rPr>
                <w:rFonts w:asciiTheme="minorHAnsi" w:hAnsiTheme="minorHAnsi" w:cstheme="minorHAnsi"/>
                <w:i/>
                <w:sz w:val="24"/>
                <w:szCs w:val="24"/>
                <w:lang w:val="ro-RO"/>
              </w:rPr>
              <w:t xml:space="preserve">din </w:t>
            </w:r>
            <w:r w:rsidRPr="00076975">
              <w:rPr>
                <w:rFonts w:asciiTheme="minorHAnsi" w:hAnsiTheme="minorHAnsi" w:cstheme="minorHAnsi"/>
                <w:i/>
                <w:sz w:val="24"/>
                <w:szCs w:val="24"/>
                <w:lang w:val="ro-RO"/>
              </w:rPr>
              <w:t xml:space="preserve">30 </w:t>
            </w:r>
            <w:r w:rsidR="00FE664B" w:rsidRPr="00076975">
              <w:rPr>
                <w:rFonts w:asciiTheme="minorHAnsi" w:hAnsiTheme="minorHAnsi" w:cstheme="minorHAnsi"/>
                <w:i/>
                <w:sz w:val="24"/>
                <w:szCs w:val="24"/>
                <w:lang w:val="ro-RO"/>
              </w:rPr>
              <w:t>noiembrie</w:t>
            </w:r>
            <w:r w:rsidRPr="00076975">
              <w:rPr>
                <w:rFonts w:asciiTheme="minorHAnsi" w:hAnsiTheme="minorHAnsi" w:cstheme="minorHAnsi"/>
                <w:i/>
                <w:sz w:val="24"/>
                <w:szCs w:val="24"/>
                <w:lang w:val="ro-RO"/>
              </w:rPr>
              <w:t xml:space="preserve"> 2011 </w:t>
            </w:r>
            <w:r w:rsidR="00FE664B" w:rsidRPr="00076975">
              <w:rPr>
                <w:rFonts w:asciiTheme="minorHAnsi" w:hAnsiTheme="minorHAnsi" w:cstheme="minorHAnsi"/>
                <w:i/>
                <w:sz w:val="24"/>
                <w:szCs w:val="24"/>
                <w:lang w:val="ro-RO"/>
              </w:rPr>
              <w:t>privind regimul fiscal comun care se aplică societăților-mamă și filialelor acestora din diferite state</w:t>
            </w:r>
            <w:r w:rsidR="00990DB6" w:rsidRPr="00076975">
              <w:rPr>
                <w:rFonts w:asciiTheme="minorHAnsi" w:hAnsiTheme="minorHAnsi" w:cstheme="minorHAnsi"/>
                <w:i/>
                <w:sz w:val="24"/>
                <w:szCs w:val="24"/>
                <w:lang w:val="ro-RO"/>
              </w:rPr>
              <w:t xml:space="preserve"> </w:t>
            </w:r>
            <w:r w:rsidR="00FE664B" w:rsidRPr="00076975">
              <w:rPr>
                <w:rFonts w:asciiTheme="minorHAnsi" w:hAnsiTheme="minorHAnsi" w:cstheme="minorHAnsi"/>
                <w:i/>
                <w:sz w:val="24"/>
                <w:szCs w:val="24"/>
                <w:lang w:val="ro-RO"/>
              </w:rPr>
              <w:t>membre</w:t>
            </w:r>
            <w:r w:rsidRPr="00076975">
              <w:rPr>
                <w:rFonts w:asciiTheme="minorHAnsi" w:hAnsiTheme="minorHAnsi" w:cstheme="minorHAnsi"/>
                <w:i/>
                <w:sz w:val="24"/>
                <w:szCs w:val="24"/>
                <w:lang w:val="ro-RO"/>
              </w:rPr>
              <w:t>, Directive (EU) 2016/1164</w:t>
            </w:r>
            <w:r w:rsidR="00E21FFE" w:rsidRPr="00076975">
              <w:rPr>
                <w:rFonts w:asciiTheme="minorHAnsi" w:hAnsiTheme="minorHAnsi" w:cstheme="minorHAnsi"/>
                <w:i/>
                <w:sz w:val="24"/>
                <w:szCs w:val="24"/>
                <w:lang w:val="ro-RO"/>
              </w:rPr>
              <w:t xml:space="preserve"> din</w:t>
            </w:r>
            <w:r w:rsidRPr="00076975">
              <w:rPr>
                <w:rFonts w:asciiTheme="minorHAnsi" w:hAnsiTheme="minorHAnsi" w:cstheme="minorHAnsi"/>
                <w:i/>
                <w:sz w:val="24"/>
                <w:szCs w:val="24"/>
                <w:lang w:val="ro-RO"/>
              </w:rPr>
              <w:t xml:space="preserve"> 12 </w:t>
            </w:r>
            <w:r w:rsidR="00E21FFE" w:rsidRPr="00076975">
              <w:rPr>
                <w:rFonts w:asciiTheme="minorHAnsi" w:hAnsiTheme="minorHAnsi" w:cstheme="minorHAnsi"/>
                <w:i/>
                <w:sz w:val="24"/>
                <w:szCs w:val="24"/>
                <w:lang w:val="ro-RO"/>
              </w:rPr>
              <w:t>iulie</w:t>
            </w:r>
            <w:r w:rsidRPr="00076975">
              <w:rPr>
                <w:rFonts w:asciiTheme="minorHAnsi" w:hAnsiTheme="minorHAnsi" w:cstheme="minorHAnsi"/>
                <w:i/>
                <w:sz w:val="24"/>
                <w:szCs w:val="24"/>
                <w:lang w:val="ro-RO"/>
              </w:rPr>
              <w:t xml:space="preserve"> 2016 </w:t>
            </w:r>
            <w:r w:rsidR="00E21FFE" w:rsidRPr="00076975">
              <w:rPr>
                <w:rFonts w:asciiTheme="minorHAnsi" w:hAnsiTheme="minorHAnsi" w:cstheme="minorHAnsi"/>
                <w:i/>
                <w:sz w:val="24"/>
                <w:szCs w:val="24"/>
                <w:lang w:val="ro-RO"/>
              </w:rPr>
              <w:t>de stabilire a normelor împotriva practicilor de evitare a obligațiilor fiscale care au incidență directă asupra funcționării pieței interne</w:t>
            </w:r>
            <w:r w:rsidR="00CE538F" w:rsidRPr="00076975">
              <w:rPr>
                <w:rFonts w:asciiTheme="minorHAnsi" w:hAnsiTheme="minorHAnsi" w:cstheme="minorHAnsi"/>
                <w:i/>
                <w:sz w:val="24"/>
                <w:szCs w:val="24"/>
                <w:lang w:val="ro-RO"/>
              </w:rPr>
              <w:t xml:space="preserve"> (cu excepție recalificării art. 189.1)</w:t>
            </w:r>
          </w:p>
          <w:p w14:paraId="077B6F70" w14:textId="77777777" w:rsidR="005916D0" w:rsidRPr="00076975" w:rsidRDefault="00974979" w:rsidP="009F70AE">
            <w:pPr>
              <w:numPr>
                <w:ilvl w:val="0"/>
                <w:numId w:val="61"/>
              </w:numPr>
              <w:spacing w:after="14" w:line="259" w:lineRule="auto"/>
              <w:jc w:val="left"/>
              <w:rPr>
                <w:rFonts w:asciiTheme="minorHAnsi" w:hAnsiTheme="minorHAnsi" w:cstheme="minorHAnsi"/>
                <w:b/>
                <w:sz w:val="24"/>
                <w:szCs w:val="24"/>
                <w:lang w:val="ro-RO"/>
              </w:rPr>
            </w:pPr>
            <w:r w:rsidRPr="00076975">
              <w:rPr>
                <w:rFonts w:asciiTheme="minorHAnsi" w:hAnsiTheme="minorHAnsi" w:cstheme="minorHAnsi"/>
                <w:i/>
                <w:sz w:val="24"/>
                <w:szCs w:val="24"/>
                <w:lang w:val="ro-RO"/>
              </w:rPr>
              <w:t>termenul de achitare și declarare</w:t>
            </w:r>
          </w:p>
        </w:tc>
        <w:tc>
          <w:tcPr>
            <w:tcW w:w="1293" w:type="dxa"/>
            <w:gridSpan w:val="2"/>
            <w:shd w:val="clear" w:color="auto" w:fill="auto"/>
          </w:tcPr>
          <w:p w14:paraId="256EE0D9" w14:textId="77777777" w:rsidR="005916D0" w:rsidRPr="00076975" w:rsidRDefault="005916D0" w:rsidP="00CE44CF">
            <w:pPr>
              <w:spacing w:after="0" w:line="259" w:lineRule="auto"/>
              <w:ind w:left="0" w:right="111" w:firstLine="0"/>
              <w:jc w:val="center"/>
              <w:rPr>
                <w:rFonts w:asciiTheme="minorHAnsi" w:hAnsiTheme="minorHAnsi" w:cstheme="minorHAnsi"/>
                <w:sz w:val="24"/>
                <w:szCs w:val="24"/>
                <w:lang w:val="ro-RO"/>
              </w:rPr>
            </w:pPr>
          </w:p>
          <w:p w14:paraId="29B4B169" w14:textId="77777777" w:rsidR="005916D0" w:rsidRPr="00076975" w:rsidRDefault="00702C51" w:rsidP="00CE44CF">
            <w:pPr>
              <w:spacing w:after="0" w:line="259" w:lineRule="auto"/>
              <w:ind w:left="0" w:firstLine="0"/>
              <w:jc w:val="center"/>
              <w:rPr>
                <w:rFonts w:asciiTheme="minorHAnsi" w:hAnsiTheme="minorHAnsi" w:cstheme="minorHAnsi"/>
                <w:sz w:val="24"/>
                <w:szCs w:val="24"/>
                <w:lang w:val="ro-RO"/>
              </w:rPr>
            </w:pPr>
            <w:r>
              <w:rPr>
                <w:rFonts w:asciiTheme="minorHAnsi" w:hAnsiTheme="minorHAnsi" w:cstheme="minorHAnsi"/>
                <w:sz w:val="24"/>
                <w:szCs w:val="24"/>
                <w:lang w:val="ro-RO"/>
              </w:rPr>
              <w:t>Iulie</w:t>
            </w:r>
          </w:p>
          <w:p w14:paraId="1406D50D" w14:textId="77777777" w:rsidR="005916D0" w:rsidRPr="00076975" w:rsidRDefault="005916D0" w:rsidP="00CE44CF">
            <w:pPr>
              <w:spacing w:after="0" w:line="259" w:lineRule="auto"/>
              <w:ind w:left="0" w:firstLine="0"/>
              <w:jc w:val="center"/>
              <w:rPr>
                <w:rFonts w:asciiTheme="minorHAnsi" w:hAnsiTheme="minorHAnsi" w:cstheme="minorHAnsi"/>
                <w:b/>
                <w:sz w:val="24"/>
                <w:szCs w:val="24"/>
                <w:lang w:val="ro-RO"/>
              </w:rPr>
            </w:pPr>
            <w:r w:rsidRPr="00076975">
              <w:rPr>
                <w:rFonts w:asciiTheme="minorHAnsi" w:hAnsiTheme="minorHAnsi" w:cstheme="minorHAnsi"/>
                <w:sz w:val="24"/>
                <w:szCs w:val="24"/>
                <w:lang w:val="ro-RO"/>
              </w:rPr>
              <w:t>2024</w:t>
            </w:r>
          </w:p>
        </w:tc>
      </w:tr>
      <w:tr w:rsidR="002A41BF" w:rsidRPr="00281EAC" w14:paraId="3535D12D" w14:textId="77777777" w:rsidTr="00A50C9C">
        <w:trPr>
          <w:trHeight w:val="3822"/>
        </w:trPr>
        <w:tc>
          <w:tcPr>
            <w:tcW w:w="1225" w:type="dxa"/>
          </w:tcPr>
          <w:p w14:paraId="4BABE112" w14:textId="77777777" w:rsidR="00C2547C" w:rsidRPr="00281EAC" w:rsidRDefault="00C2547C" w:rsidP="00C2547C">
            <w:pPr>
              <w:spacing w:after="0" w:line="259" w:lineRule="auto"/>
              <w:ind w:left="112" w:firstLine="0"/>
              <w:jc w:val="left"/>
              <w:rPr>
                <w:b/>
                <w:sz w:val="24"/>
                <w:lang w:val="ro-RO"/>
              </w:rPr>
            </w:pPr>
            <w:r w:rsidRPr="00281EAC">
              <w:rPr>
                <w:b/>
                <w:sz w:val="24"/>
                <w:lang w:val="ro-RO"/>
              </w:rPr>
              <w:t>TITLUL II</w:t>
            </w:r>
            <w:r w:rsidRPr="00281EAC">
              <w:rPr>
                <w:sz w:val="24"/>
                <w:lang w:val="ro-RO"/>
              </w:rPr>
              <w:t xml:space="preserve"> </w:t>
            </w:r>
          </w:p>
        </w:tc>
        <w:tc>
          <w:tcPr>
            <w:tcW w:w="6635" w:type="dxa"/>
          </w:tcPr>
          <w:p w14:paraId="1BE644CF" w14:textId="77777777" w:rsidR="00C2547C" w:rsidRPr="00076975" w:rsidRDefault="00C2547C" w:rsidP="00A50C9C">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IMPOZITUL PE VENIT</w:t>
            </w:r>
          </w:p>
          <w:p w14:paraId="6BEA87CC" w14:textId="77777777" w:rsidR="00745108" w:rsidRPr="00076975" w:rsidRDefault="00C2547C" w:rsidP="00A50C9C">
            <w:pPr>
              <w:spacing w:after="2" w:line="238" w:lineRule="auto"/>
              <w:ind w:left="88" w:right="229"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Va reglementa modul de aplicare a impozitului aferent venitului obținut de persoanele fizice, cu descrierea tuturor elementele caracteristice aplicării impozitului:</w:t>
            </w:r>
          </w:p>
          <w:p w14:paraId="1F688BB5" w14:textId="77777777" w:rsidR="00C2547C" w:rsidRPr="00076975" w:rsidRDefault="00C2547C" w:rsidP="009F70AE">
            <w:pPr>
              <w:pStyle w:val="ListParagraph"/>
              <w:numPr>
                <w:ilvl w:val="0"/>
                <w:numId w:val="78"/>
              </w:numPr>
              <w:spacing w:after="2" w:line="238" w:lineRule="auto"/>
              <w:ind w:right="229"/>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obiectul impunerii</w:t>
            </w:r>
          </w:p>
          <w:p w14:paraId="08C45621"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subiectul impunerii</w:t>
            </w:r>
          </w:p>
          <w:p w14:paraId="6F28EC61"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perioada fiscală</w:t>
            </w:r>
          </w:p>
          <w:p w14:paraId="10012E84"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cota (cotele) de impunere</w:t>
            </w:r>
          </w:p>
          <w:p w14:paraId="18623960"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veniturile neimpozabile</w:t>
            </w:r>
          </w:p>
          <w:p w14:paraId="0B3FCCEE"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tipurile de scutiri și deduceri</w:t>
            </w:r>
          </w:p>
          <w:p w14:paraId="29A56AA7" w14:textId="77777777" w:rsidR="00C2547C" w:rsidRPr="00076975" w:rsidRDefault="00C2547C" w:rsidP="009F70AE">
            <w:pPr>
              <w:numPr>
                <w:ilvl w:val="0"/>
                <w:numId w:val="7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sursa și modul de plată</w:t>
            </w:r>
          </w:p>
          <w:p w14:paraId="49F9583E" w14:textId="77777777" w:rsidR="00745108" w:rsidRPr="00076975" w:rsidRDefault="00C2547C" w:rsidP="009F70AE">
            <w:pPr>
              <w:numPr>
                <w:ilvl w:val="0"/>
                <w:numId w:val="78"/>
              </w:numPr>
              <w:spacing w:after="14"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reguli specifice aferent anumitor tipuri de tranzacții</w:t>
            </w:r>
          </w:p>
          <w:p w14:paraId="7DBB189D" w14:textId="77777777" w:rsidR="007D4683" w:rsidRPr="00076975" w:rsidRDefault="00C2547C" w:rsidP="009F70AE">
            <w:pPr>
              <w:numPr>
                <w:ilvl w:val="0"/>
                <w:numId w:val="78"/>
              </w:numPr>
              <w:spacing w:after="14"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termenul de achitare și declarare</w:t>
            </w:r>
          </w:p>
        </w:tc>
        <w:tc>
          <w:tcPr>
            <w:tcW w:w="1293" w:type="dxa"/>
            <w:gridSpan w:val="2"/>
          </w:tcPr>
          <w:p w14:paraId="0DAC33ED" w14:textId="77777777" w:rsidR="00C2547C" w:rsidRPr="00076975" w:rsidRDefault="00C2547C" w:rsidP="002A41BF">
            <w:pPr>
              <w:spacing w:after="0" w:line="259" w:lineRule="auto"/>
              <w:ind w:left="0" w:right="111" w:firstLine="0"/>
              <w:jc w:val="center"/>
              <w:rPr>
                <w:rFonts w:asciiTheme="minorHAnsi" w:hAnsiTheme="minorHAnsi" w:cstheme="minorHAnsi"/>
                <w:sz w:val="24"/>
                <w:szCs w:val="24"/>
                <w:lang w:val="ro-RO"/>
              </w:rPr>
            </w:pPr>
          </w:p>
          <w:p w14:paraId="2250CC5D" w14:textId="77777777" w:rsidR="00C2547C" w:rsidRPr="00076975" w:rsidRDefault="00702C51" w:rsidP="002A41BF">
            <w:pPr>
              <w:spacing w:after="0" w:line="259" w:lineRule="auto"/>
              <w:ind w:left="5" w:firstLine="0"/>
              <w:jc w:val="center"/>
              <w:rPr>
                <w:rFonts w:asciiTheme="minorHAnsi" w:hAnsiTheme="minorHAnsi" w:cstheme="minorHAnsi"/>
                <w:sz w:val="24"/>
                <w:szCs w:val="24"/>
                <w:lang w:val="ro-RO"/>
              </w:rPr>
            </w:pPr>
            <w:r>
              <w:rPr>
                <w:rFonts w:asciiTheme="minorHAnsi" w:hAnsiTheme="minorHAnsi" w:cstheme="minorHAnsi"/>
                <w:sz w:val="24"/>
                <w:szCs w:val="24"/>
                <w:lang w:val="ro-RO"/>
              </w:rPr>
              <w:t>Iulie</w:t>
            </w:r>
          </w:p>
          <w:p w14:paraId="10BCC748" w14:textId="77777777" w:rsidR="00C2547C" w:rsidRPr="00076975" w:rsidRDefault="00C2547C" w:rsidP="002A41BF">
            <w:pPr>
              <w:spacing w:after="0" w:line="259" w:lineRule="auto"/>
              <w:ind w:left="0" w:right="111" w:firstLine="0"/>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2024</w:t>
            </w:r>
          </w:p>
        </w:tc>
      </w:tr>
      <w:tr w:rsidR="00F2618F" w:rsidRPr="00281EAC" w14:paraId="7361E8B3" w14:textId="77777777" w:rsidTr="00A50C9C">
        <w:tblPrEx>
          <w:tblCellMar>
            <w:top w:w="55" w:type="dxa"/>
            <w:right w:w="52" w:type="dxa"/>
          </w:tblCellMar>
        </w:tblPrEx>
        <w:trPr>
          <w:trHeight w:val="1479"/>
        </w:trPr>
        <w:tc>
          <w:tcPr>
            <w:tcW w:w="1225" w:type="dxa"/>
          </w:tcPr>
          <w:p w14:paraId="6CA671C7" w14:textId="77777777" w:rsidR="00F2618F" w:rsidRPr="002A41BF" w:rsidRDefault="00F2618F" w:rsidP="00F2618F">
            <w:pPr>
              <w:spacing w:after="160" w:line="259" w:lineRule="auto"/>
              <w:ind w:left="0" w:firstLine="0"/>
              <w:jc w:val="left"/>
              <w:rPr>
                <w:i/>
                <w:iCs/>
                <w:lang w:val="ro-RO"/>
              </w:rPr>
            </w:pPr>
            <w:r w:rsidRPr="00281EAC">
              <w:rPr>
                <w:b/>
                <w:sz w:val="24"/>
                <w:lang w:val="ro-RO"/>
              </w:rPr>
              <w:lastRenderedPageBreak/>
              <w:t>TITLUL I</w:t>
            </w:r>
            <w:r w:rsidRPr="002A41BF">
              <w:rPr>
                <w:b/>
                <w:sz w:val="24"/>
                <w:lang w:val="ro-RO"/>
              </w:rPr>
              <w:t>II</w:t>
            </w:r>
          </w:p>
        </w:tc>
        <w:tc>
          <w:tcPr>
            <w:tcW w:w="6635" w:type="dxa"/>
          </w:tcPr>
          <w:p w14:paraId="4867D59B" w14:textId="77777777" w:rsidR="00F2618F" w:rsidRPr="00076975" w:rsidRDefault="00F2618F" w:rsidP="00A50C9C">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IMPOZITUL PE VENITRUILE OBȚINUTE DIN REPUBLICA MOLDOVA DE NEREZEDENȚI</w:t>
            </w:r>
          </w:p>
          <w:p w14:paraId="527A6DF4" w14:textId="77777777" w:rsidR="00F2618F" w:rsidRPr="00076975" w:rsidRDefault="00F2618F" w:rsidP="00A50C9C">
            <w:pPr>
              <w:spacing w:after="22" w:line="252" w:lineRule="auto"/>
              <w:ind w:left="88" w:right="175" w:firstLine="0"/>
              <w:rPr>
                <w:rFonts w:asciiTheme="minorHAnsi" w:hAnsiTheme="minorHAnsi" w:cstheme="minorHAnsi"/>
                <w:i/>
                <w:sz w:val="24"/>
                <w:szCs w:val="24"/>
                <w:lang w:val="ro-RO"/>
              </w:rPr>
            </w:pPr>
            <w:r w:rsidRPr="00076975">
              <w:rPr>
                <w:rFonts w:asciiTheme="minorHAnsi" w:hAnsiTheme="minorHAnsi" w:cstheme="minorHAnsi"/>
                <w:i/>
                <w:sz w:val="24"/>
                <w:szCs w:val="24"/>
                <w:lang w:val="ro-RO"/>
              </w:rPr>
              <w:t>Va reglementa modul de aplicare a impozitului pe venit pentru reprezentanțele permanente și persoane</w:t>
            </w:r>
            <w:r w:rsidR="00953E24" w:rsidRPr="00076975">
              <w:rPr>
                <w:rFonts w:asciiTheme="minorHAnsi" w:hAnsiTheme="minorHAnsi" w:cstheme="minorHAnsi"/>
                <w:i/>
                <w:sz w:val="24"/>
                <w:szCs w:val="24"/>
                <w:lang w:val="ro-RO"/>
              </w:rPr>
              <w:t>le</w:t>
            </w:r>
            <w:r w:rsidRPr="00076975">
              <w:rPr>
                <w:rFonts w:asciiTheme="minorHAnsi" w:hAnsiTheme="minorHAnsi" w:cstheme="minorHAnsi"/>
                <w:i/>
                <w:sz w:val="24"/>
                <w:szCs w:val="24"/>
                <w:lang w:val="ro-RO"/>
              </w:rPr>
              <w:t xml:space="preserve"> fizice </w:t>
            </w:r>
            <w:r w:rsidR="00953E24" w:rsidRPr="00076975">
              <w:rPr>
                <w:rFonts w:asciiTheme="minorHAnsi" w:hAnsiTheme="minorHAnsi" w:cstheme="minorHAnsi"/>
                <w:i/>
                <w:sz w:val="24"/>
                <w:szCs w:val="24"/>
                <w:lang w:val="ro-RO"/>
              </w:rPr>
              <w:t>nerezidente</w:t>
            </w:r>
            <w:r w:rsidRPr="00076975">
              <w:rPr>
                <w:rFonts w:asciiTheme="minorHAnsi" w:hAnsiTheme="minorHAnsi" w:cstheme="minorHAnsi"/>
                <w:i/>
                <w:sz w:val="24"/>
                <w:szCs w:val="24"/>
                <w:lang w:val="ro-RO"/>
              </w:rPr>
              <w:t xml:space="preserve">:  </w:t>
            </w:r>
          </w:p>
          <w:p w14:paraId="3DD910E4" w14:textId="77777777" w:rsidR="00F2618F" w:rsidRPr="00076975" w:rsidRDefault="00F2618F" w:rsidP="00A50C9C">
            <w:pPr>
              <w:pStyle w:val="ListParagraph"/>
              <w:numPr>
                <w:ilvl w:val="0"/>
                <w:numId w:val="63"/>
              </w:numPr>
              <w:spacing w:after="22" w:line="252" w:lineRule="auto"/>
              <w:ind w:left="88" w:right="175" w:firstLine="180"/>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subiecții impozabili </w:t>
            </w:r>
          </w:p>
          <w:p w14:paraId="4B69E035" w14:textId="77777777" w:rsidR="00F2618F" w:rsidRPr="00076975" w:rsidRDefault="00F2618F" w:rsidP="00A50C9C">
            <w:pPr>
              <w:numPr>
                <w:ilvl w:val="0"/>
                <w:numId w:val="63"/>
              </w:numPr>
              <w:spacing w:after="13"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operațiuni impozabile </w:t>
            </w:r>
          </w:p>
          <w:p w14:paraId="37CB21E1" w14:textId="77777777" w:rsidR="00F2618F" w:rsidRPr="00076975" w:rsidRDefault="00F2618F" w:rsidP="00A50C9C">
            <w:pPr>
              <w:numPr>
                <w:ilvl w:val="0"/>
                <w:numId w:val="63"/>
              </w:numPr>
              <w:spacing w:after="12"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baza de impozitare (creșterea de capital)</w:t>
            </w:r>
          </w:p>
          <w:p w14:paraId="06DF794D" w14:textId="77777777" w:rsidR="00F2618F" w:rsidRPr="00076975" w:rsidRDefault="00F2618F" w:rsidP="00A50C9C">
            <w:pPr>
              <w:numPr>
                <w:ilvl w:val="0"/>
                <w:numId w:val="63"/>
              </w:numPr>
              <w:spacing w:after="13"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cotele</w:t>
            </w:r>
          </w:p>
          <w:p w14:paraId="463D3A2A" w14:textId="77777777" w:rsidR="00F2618F" w:rsidRPr="00076975" w:rsidRDefault="00F2618F" w:rsidP="00A50C9C">
            <w:pPr>
              <w:numPr>
                <w:ilvl w:val="0"/>
                <w:numId w:val="63"/>
              </w:numPr>
              <w:spacing w:after="0"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deducerile </w:t>
            </w:r>
          </w:p>
          <w:p w14:paraId="35ED4A21" w14:textId="77777777" w:rsidR="001E4D1B" w:rsidRPr="00076975" w:rsidRDefault="001E4D1B" w:rsidP="00A50C9C">
            <w:pPr>
              <w:numPr>
                <w:ilvl w:val="0"/>
                <w:numId w:val="63"/>
              </w:numPr>
              <w:spacing w:after="0"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sursa și modul de plată</w:t>
            </w:r>
          </w:p>
          <w:p w14:paraId="6B41AAE7" w14:textId="77777777" w:rsidR="001E4D1B" w:rsidRPr="00076975" w:rsidRDefault="001E4D1B" w:rsidP="00A50C9C">
            <w:pPr>
              <w:numPr>
                <w:ilvl w:val="0"/>
                <w:numId w:val="63"/>
              </w:numPr>
              <w:spacing w:after="14" w:line="259" w:lineRule="auto"/>
              <w:ind w:left="88" w:firstLine="18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reguli specifice aferent anumitor tipuri de tranzacții</w:t>
            </w:r>
          </w:p>
          <w:p w14:paraId="514654BB" w14:textId="77777777" w:rsidR="00F2618F" w:rsidRPr="00076975" w:rsidRDefault="001E4D1B" w:rsidP="009F70AE">
            <w:pPr>
              <w:numPr>
                <w:ilvl w:val="0"/>
                <w:numId w:val="63"/>
              </w:numPr>
              <w:spacing w:after="14" w:line="259" w:lineRule="auto"/>
              <w:ind w:left="88" w:firstLine="18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termenul de achitare și declarare</w:t>
            </w:r>
            <w:r w:rsidRPr="00076975" w:rsidDel="00745108">
              <w:rPr>
                <w:rFonts w:asciiTheme="minorHAnsi" w:hAnsiTheme="minorHAnsi" w:cstheme="minorHAnsi"/>
                <w:i/>
                <w:sz w:val="24"/>
                <w:szCs w:val="24"/>
                <w:lang w:val="ro-RO"/>
              </w:rPr>
              <w:t xml:space="preserve"> </w:t>
            </w:r>
          </w:p>
        </w:tc>
        <w:tc>
          <w:tcPr>
            <w:tcW w:w="1293" w:type="dxa"/>
            <w:gridSpan w:val="2"/>
          </w:tcPr>
          <w:p w14:paraId="122D6AAB" w14:textId="77777777" w:rsidR="00F2618F" w:rsidRPr="00076975" w:rsidRDefault="00702C51" w:rsidP="002A41BF">
            <w:pPr>
              <w:spacing w:after="160" w:line="259" w:lineRule="auto"/>
              <w:ind w:left="0" w:firstLine="0"/>
              <w:jc w:val="center"/>
              <w:rPr>
                <w:rFonts w:asciiTheme="minorHAnsi" w:hAnsiTheme="minorHAnsi" w:cstheme="minorHAnsi"/>
                <w:sz w:val="24"/>
                <w:szCs w:val="24"/>
                <w:lang w:val="ro-RO"/>
              </w:rPr>
            </w:pPr>
            <w:r>
              <w:rPr>
                <w:rFonts w:asciiTheme="minorHAnsi" w:hAnsiTheme="minorHAnsi" w:cstheme="minorHAnsi"/>
                <w:sz w:val="24"/>
                <w:szCs w:val="24"/>
                <w:lang w:val="ro-RO"/>
              </w:rPr>
              <w:t xml:space="preserve">Iulie </w:t>
            </w:r>
            <w:r w:rsidR="00F2618F" w:rsidRPr="00076975">
              <w:rPr>
                <w:rFonts w:asciiTheme="minorHAnsi" w:hAnsiTheme="minorHAnsi" w:cstheme="minorHAnsi"/>
                <w:sz w:val="24"/>
                <w:szCs w:val="24"/>
                <w:lang w:val="ro-RO"/>
              </w:rPr>
              <w:t>202</w:t>
            </w:r>
            <w:r w:rsidR="00974979" w:rsidRPr="00076975">
              <w:rPr>
                <w:rFonts w:asciiTheme="minorHAnsi" w:hAnsiTheme="minorHAnsi" w:cstheme="minorHAnsi"/>
                <w:sz w:val="24"/>
                <w:szCs w:val="24"/>
                <w:lang w:val="ro-RO"/>
              </w:rPr>
              <w:t>4</w:t>
            </w:r>
          </w:p>
        </w:tc>
      </w:tr>
      <w:tr w:rsidR="00A72BE0" w:rsidRPr="00281EAC" w14:paraId="711109D7" w14:textId="77777777" w:rsidTr="00D70952">
        <w:tblPrEx>
          <w:tblCellMar>
            <w:top w:w="55" w:type="dxa"/>
            <w:right w:w="52" w:type="dxa"/>
          </w:tblCellMar>
        </w:tblPrEx>
        <w:trPr>
          <w:trHeight w:val="2393"/>
        </w:trPr>
        <w:tc>
          <w:tcPr>
            <w:tcW w:w="1225" w:type="dxa"/>
          </w:tcPr>
          <w:p w14:paraId="0E291F47" w14:textId="77777777" w:rsidR="00A72BE0" w:rsidRPr="00281EAC" w:rsidRDefault="00CB22D4" w:rsidP="00D70952">
            <w:pPr>
              <w:spacing w:after="0" w:line="259" w:lineRule="auto"/>
              <w:ind w:left="110" w:firstLine="0"/>
              <w:jc w:val="left"/>
              <w:rPr>
                <w:lang w:val="ro-RO"/>
              </w:rPr>
            </w:pPr>
            <w:r>
              <w:rPr>
                <w:b/>
                <w:sz w:val="24"/>
                <w:lang w:val="ro-RO"/>
              </w:rPr>
              <w:t>TITLUL IV</w:t>
            </w:r>
            <w:r w:rsidR="00A72BE0" w:rsidRPr="00281EAC">
              <w:rPr>
                <w:sz w:val="24"/>
                <w:lang w:val="ro-RO"/>
              </w:rPr>
              <w:t xml:space="preserve"> </w:t>
            </w:r>
          </w:p>
        </w:tc>
        <w:tc>
          <w:tcPr>
            <w:tcW w:w="6635" w:type="dxa"/>
          </w:tcPr>
          <w:p w14:paraId="5AA1B132" w14:textId="77777777" w:rsidR="00A72BE0" w:rsidRPr="00076975" w:rsidRDefault="00A72BE0" w:rsidP="00D70952">
            <w:pPr>
              <w:spacing w:after="0" w:line="259" w:lineRule="auto"/>
              <w:ind w:left="88" w:firstLine="0"/>
              <w:jc w:val="left"/>
              <w:rPr>
                <w:rFonts w:asciiTheme="minorHAnsi" w:hAnsiTheme="minorHAnsi" w:cstheme="minorHAnsi"/>
                <w:b/>
                <w:sz w:val="24"/>
                <w:szCs w:val="24"/>
                <w:lang w:val="ro-RO"/>
              </w:rPr>
            </w:pPr>
            <w:r w:rsidRPr="00076975">
              <w:rPr>
                <w:rFonts w:asciiTheme="minorHAnsi" w:hAnsiTheme="minorHAnsi" w:cstheme="minorHAnsi"/>
                <w:b/>
                <w:sz w:val="24"/>
                <w:szCs w:val="24"/>
                <w:lang w:val="ro-RO"/>
              </w:rPr>
              <w:t xml:space="preserve">IMPOZITULUI PE VENIT LA SURSA DE PLATĂ </w:t>
            </w:r>
          </w:p>
          <w:p w14:paraId="0817B32B" w14:textId="77777777" w:rsidR="00A72BE0" w:rsidRPr="00076975" w:rsidRDefault="00A72BE0" w:rsidP="00D70952">
            <w:pPr>
              <w:spacing w:after="0" w:line="240" w:lineRule="auto"/>
              <w:ind w:left="88" w:right="222" w:firstLine="0"/>
              <w:rPr>
                <w:rFonts w:asciiTheme="minorHAnsi" w:hAnsiTheme="minorHAnsi" w:cstheme="minorHAnsi"/>
                <w:i/>
                <w:sz w:val="24"/>
                <w:szCs w:val="24"/>
                <w:lang w:val="ro-RO"/>
              </w:rPr>
            </w:pPr>
            <w:r w:rsidRPr="00076975">
              <w:rPr>
                <w:rFonts w:asciiTheme="minorHAnsi" w:hAnsiTheme="minorHAnsi" w:cstheme="minorHAnsi"/>
                <w:i/>
                <w:sz w:val="24"/>
                <w:szCs w:val="24"/>
                <w:lang w:val="ro-RO"/>
              </w:rPr>
              <w:t>Va reglementa modul de aplicare a impozitului pe venit aferent plăților salariale și altor tipuri de venit cu descrierea tuturor elementele caracteristice aplicării impozitului:</w:t>
            </w:r>
          </w:p>
          <w:p w14:paraId="10413099" w14:textId="77777777" w:rsidR="00A72BE0" w:rsidRPr="00076975" w:rsidRDefault="00A72BE0" w:rsidP="00D70952">
            <w:pPr>
              <w:numPr>
                <w:ilvl w:val="0"/>
                <w:numId w:val="64"/>
              </w:numPr>
              <w:spacing w:after="0" w:line="259" w:lineRule="auto"/>
              <w:ind w:left="88" w:firstLine="27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obiectul impunerii  </w:t>
            </w:r>
          </w:p>
          <w:p w14:paraId="2FF204FF" w14:textId="77777777" w:rsidR="00A72BE0" w:rsidRPr="00076975" w:rsidRDefault="00A72BE0" w:rsidP="00D70952">
            <w:pPr>
              <w:numPr>
                <w:ilvl w:val="0"/>
                <w:numId w:val="64"/>
              </w:numPr>
              <w:spacing w:after="0" w:line="259" w:lineRule="auto"/>
              <w:ind w:left="88" w:firstLine="27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subiectul impunerii  </w:t>
            </w:r>
          </w:p>
          <w:p w14:paraId="72B672F1" w14:textId="77777777" w:rsidR="00A72BE0" w:rsidRPr="00076975" w:rsidRDefault="00A72BE0" w:rsidP="00D70952">
            <w:pPr>
              <w:numPr>
                <w:ilvl w:val="0"/>
                <w:numId w:val="64"/>
              </w:numPr>
              <w:spacing w:after="0" w:line="259" w:lineRule="auto"/>
              <w:ind w:left="88" w:firstLine="27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sursa și modul de plată</w:t>
            </w:r>
          </w:p>
          <w:p w14:paraId="5C646C41" w14:textId="77777777" w:rsidR="00A72BE0" w:rsidRPr="00076975" w:rsidRDefault="00A72BE0" w:rsidP="00D70952">
            <w:pPr>
              <w:numPr>
                <w:ilvl w:val="0"/>
                <w:numId w:val="64"/>
              </w:numPr>
              <w:spacing w:after="14" w:line="259" w:lineRule="auto"/>
              <w:ind w:left="88" w:firstLine="27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reguli specifice aferent anumitor tipuri de tranzacții</w:t>
            </w:r>
          </w:p>
          <w:p w14:paraId="1399D840" w14:textId="77777777" w:rsidR="00A72BE0" w:rsidRPr="00076975" w:rsidRDefault="00A72BE0" w:rsidP="00D70952">
            <w:p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termenul de achitare și declarare</w:t>
            </w:r>
            <w:r w:rsidRPr="00076975" w:rsidDel="00745108">
              <w:rPr>
                <w:rFonts w:asciiTheme="minorHAnsi" w:hAnsiTheme="minorHAnsi" w:cstheme="minorHAnsi"/>
                <w:i/>
                <w:sz w:val="24"/>
                <w:szCs w:val="24"/>
                <w:lang w:val="ro-RO"/>
              </w:rPr>
              <w:t xml:space="preserve"> </w:t>
            </w:r>
          </w:p>
        </w:tc>
        <w:tc>
          <w:tcPr>
            <w:tcW w:w="1293" w:type="dxa"/>
            <w:gridSpan w:val="2"/>
          </w:tcPr>
          <w:p w14:paraId="1009D28A" w14:textId="77777777" w:rsidR="00A72BE0" w:rsidRPr="00076975" w:rsidRDefault="00702C51" w:rsidP="00D70952">
            <w:pPr>
              <w:spacing w:after="0" w:line="259" w:lineRule="auto"/>
              <w:ind w:left="0" w:firstLine="0"/>
              <w:jc w:val="center"/>
              <w:rPr>
                <w:rFonts w:asciiTheme="minorHAnsi" w:hAnsiTheme="minorHAnsi" w:cstheme="minorHAnsi"/>
                <w:sz w:val="24"/>
                <w:szCs w:val="24"/>
                <w:lang w:val="ro-RO"/>
              </w:rPr>
            </w:pPr>
            <w:r>
              <w:rPr>
                <w:rFonts w:asciiTheme="minorHAnsi" w:hAnsiTheme="minorHAnsi" w:cstheme="minorHAnsi"/>
                <w:sz w:val="24"/>
                <w:szCs w:val="24"/>
                <w:lang w:val="ro-RO"/>
              </w:rPr>
              <w:t>Iulie</w:t>
            </w:r>
          </w:p>
          <w:p w14:paraId="63DEAFF4" w14:textId="77777777" w:rsidR="00A72BE0" w:rsidRPr="00076975" w:rsidRDefault="00A72BE0" w:rsidP="00D70952">
            <w:pPr>
              <w:spacing w:after="0" w:line="259" w:lineRule="auto"/>
              <w:ind w:left="34" w:firstLine="101"/>
              <w:jc w:val="center"/>
              <w:rPr>
                <w:rFonts w:asciiTheme="minorHAnsi" w:hAnsiTheme="minorHAnsi" w:cstheme="minorHAnsi"/>
                <w:sz w:val="24"/>
                <w:szCs w:val="24"/>
                <w:lang w:val="ro-RO"/>
              </w:rPr>
            </w:pPr>
            <w:r w:rsidRPr="00076975">
              <w:rPr>
                <w:rFonts w:asciiTheme="minorHAnsi" w:hAnsiTheme="minorHAnsi" w:cstheme="minorHAnsi"/>
                <w:sz w:val="24"/>
                <w:szCs w:val="24"/>
                <w:lang w:val="ro-RO"/>
              </w:rPr>
              <w:t>2024</w:t>
            </w:r>
          </w:p>
        </w:tc>
      </w:tr>
      <w:tr w:rsidR="001622EC" w:rsidRPr="00281EAC" w14:paraId="57E8AF42" w14:textId="77777777" w:rsidTr="00A50C9C">
        <w:tblPrEx>
          <w:tblCellMar>
            <w:top w:w="55" w:type="dxa"/>
            <w:right w:w="52" w:type="dxa"/>
          </w:tblCellMar>
        </w:tblPrEx>
        <w:trPr>
          <w:trHeight w:val="1479"/>
        </w:trPr>
        <w:tc>
          <w:tcPr>
            <w:tcW w:w="1225" w:type="dxa"/>
          </w:tcPr>
          <w:p w14:paraId="35B37405" w14:textId="77777777" w:rsidR="001622EC" w:rsidRPr="00281EAC" w:rsidRDefault="00CB22D4" w:rsidP="001622EC">
            <w:pPr>
              <w:spacing w:after="160" w:line="259" w:lineRule="auto"/>
              <w:ind w:left="0" w:firstLine="0"/>
              <w:jc w:val="left"/>
              <w:rPr>
                <w:b/>
                <w:sz w:val="24"/>
                <w:lang w:val="ro-RO"/>
              </w:rPr>
            </w:pPr>
            <w:r>
              <w:rPr>
                <w:b/>
                <w:sz w:val="24"/>
                <w:lang w:val="ro-RO"/>
              </w:rPr>
              <w:t xml:space="preserve">TITLUL </w:t>
            </w:r>
            <w:r w:rsidR="001622EC" w:rsidRPr="00281EAC">
              <w:rPr>
                <w:b/>
                <w:sz w:val="24"/>
                <w:lang w:val="ro-RO"/>
              </w:rPr>
              <w:t>V</w:t>
            </w:r>
          </w:p>
        </w:tc>
        <w:tc>
          <w:tcPr>
            <w:tcW w:w="6635" w:type="dxa"/>
          </w:tcPr>
          <w:p w14:paraId="4076A17C" w14:textId="77777777" w:rsidR="001622EC" w:rsidRPr="00076975" w:rsidRDefault="001622EC" w:rsidP="00A50C9C">
            <w:pPr>
              <w:spacing w:after="0" w:line="240" w:lineRule="auto"/>
              <w:ind w:left="88" w:right="193" w:firstLine="0"/>
              <w:rPr>
                <w:rFonts w:asciiTheme="minorHAnsi" w:hAnsiTheme="minorHAnsi" w:cstheme="minorHAnsi"/>
                <w:b/>
                <w:sz w:val="24"/>
                <w:szCs w:val="24"/>
                <w:lang w:val="ro-RO"/>
              </w:rPr>
            </w:pPr>
            <w:r w:rsidRPr="00076975">
              <w:rPr>
                <w:rFonts w:asciiTheme="minorHAnsi" w:hAnsiTheme="minorHAnsi" w:cstheme="minorHAnsi"/>
                <w:b/>
                <w:sz w:val="24"/>
                <w:szCs w:val="24"/>
                <w:lang w:val="ro-RO"/>
              </w:rPr>
              <w:t xml:space="preserve">IMPOZITUL PE AVERE </w:t>
            </w:r>
          </w:p>
          <w:p w14:paraId="221DD855" w14:textId="77777777" w:rsidR="001622EC" w:rsidRPr="00076975" w:rsidRDefault="001622EC" w:rsidP="00A50C9C">
            <w:pPr>
              <w:spacing w:after="0" w:line="240" w:lineRule="auto"/>
              <w:ind w:left="88" w:right="4140" w:firstLine="0"/>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Va include: </w:t>
            </w:r>
          </w:p>
          <w:p w14:paraId="6E00F6E3"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obiectul impunerii  </w:t>
            </w:r>
          </w:p>
          <w:p w14:paraId="360C63A4"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subiectul impunerii  </w:t>
            </w:r>
          </w:p>
          <w:p w14:paraId="14576A1D"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unitatea și cota (cotele) de impunere </w:t>
            </w:r>
          </w:p>
          <w:p w14:paraId="788EA4B6"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sursa și modul de plată </w:t>
            </w:r>
          </w:p>
          <w:p w14:paraId="1351D394"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facilitățile (înlesnirile) fiscale </w:t>
            </w:r>
          </w:p>
          <w:p w14:paraId="452E992D" w14:textId="77777777" w:rsidR="001622EC" w:rsidRPr="00076975" w:rsidRDefault="001622EC" w:rsidP="00A50C9C">
            <w:pPr>
              <w:numPr>
                <w:ilvl w:val="0"/>
                <w:numId w:val="47"/>
              </w:numPr>
              <w:spacing w:after="0" w:line="240"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termenul de achitare și declarare (în cazul existenței obligației de raportare) </w:t>
            </w:r>
          </w:p>
          <w:p w14:paraId="27B726F8" w14:textId="77777777" w:rsidR="001622EC" w:rsidRPr="00076975" w:rsidRDefault="001622EC" w:rsidP="00A50C9C">
            <w:pPr>
              <w:numPr>
                <w:ilvl w:val="0"/>
                <w:numId w:val="47"/>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modul de raportare (după caz) </w:t>
            </w:r>
          </w:p>
          <w:p w14:paraId="385EC6D8" w14:textId="77777777" w:rsidR="001622EC" w:rsidRPr="00076975" w:rsidRDefault="001622EC" w:rsidP="00A50C9C">
            <w:pPr>
              <w:pStyle w:val="ListParagraph"/>
              <w:numPr>
                <w:ilvl w:val="0"/>
                <w:numId w:val="47"/>
              </w:numPr>
              <w:spacing w:after="0" w:line="259" w:lineRule="auto"/>
              <w:ind w:left="88" w:firstLine="270"/>
              <w:jc w:val="left"/>
              <w:rPr>
                <w:rFonts w:asciiTheme="minorHAnsi" w:hAnsiTheme="minorHAnsi" w:cstheme="minorHAnsi"/>
                <w:b/>
                <w:sz w:val="24"/>
                <w:szCs w:val="24"/>
                <w:lang w:val="ro-RO"/>
              </w:rPr>
            </w:pPr>
            <w:r w:rsidRPr="00076975">
              <w:rPr>
                <w:rFonts w:asciiTheme="minorHAnsi" w:hAnsiTheme="minorHAnsi" w:cstheme="minorHAnsi"/>
                <w:i/>
                <w:sz w:val="24"/>
                <w:szCs w:val="24"/>
                <w:lang w:val="ro-RO"/>
              </w:rPr>
              <w:t xml:space="preserve">autoritatea </w:t>
            </w:r>
            <w:r w:rsidRPr="00076975">
              <w:rPr>
                <w:rFonts w:asciiTheme="minorHAnsi" w:hAnsiTheme="minorHAnsi" w:cstheme="minorHAnsi"/>
                <w:i/>
                <w:sz w:val="24"/>
                <w:szCs w:val="24"/>
                <w:lang w:val="ro-RO"/>
              </w:rPr>
              <w:tab/>
              <w:t xml:space="preserve">(autoritățile) </w:t>
            </w:r>
            <w:r w:rsidRPr="00076975">
              <w:rPr>
                <w:rFonts w:asciiTheme="minorHAnsi" w:hAnsiTheme="minorHAnsi" w:cstheme="minorHAnsi"/>
                <w:i/>
                <w:sz w:val="24"/>
                <w:szCs w:val="24"/>
                <w:lang w:val="ro-RO"/>
              </w:rPr>
              <w:tab/>
              <w:t xml:space="preserve">competentă </w:t>
            </w:r>
            <w:r w:rsidRPr="00076975">
              <w:rPr>
                <w:rFonts w:asciiTheme="minorHAnsi" w:hAnsiTheme="minorHAnsi" w:cstheme="minorHAnsi"/>
                <w:i/>
                <w:sz w:val="24"/>
                <w:szCs w:val="24"/>
                <w:lang w:val="ro-RO"/>
              </w:rPr>
              <w:tab/>
              <w:t xml:space="preserve">(competente) </w:t>
            </w:r>
            <w:r w:rsidRPr="00076975">
              <w:rPr>
                <w:rFonts w:asciiTheme="minorHAnsi" w:hAnsiTheme="minorHAnsi" w:cstheme="minorHAnsi"/>
                <w:i/>
                <w:sz w:val="24"/>
                <w:szCs w:val="24"/>
                <w:lang w:val="ro-RO"/>
              </w:rPr>
              <w:tab/>
              <w:t>de administrare</w:t>
            </w:r>
            <w:r w:rsidRPr="00076975">
              <w:rPr>
                <w:rFonts w:asciiTheme="minorHAnsi" w:hAnsiTheme="minorHAnsi" w:cstheme="minorHAnsi"/>
                <w:b/>
                <w:sz w:val="24"/>
                <w:szCs w:val="24"/>
                <w:lang w:val="ro-RO"/>
              </w:rPr>
              <w:t xml:space="preserve"> </w:t>
            </w:r>
          </w:p>
        </w:tc>
        <w:tc>
          <w:tcPr>
            <w:tcW w:w="1293" w:type="dxa"/>
            <w:gridSpan w:val="2"/>
          </w:tcPr>
          <w:p w14:paraId="26FF22A3" w14:textId="77777777" w:rsidR="001622EC" w:rsidRPr="00702C51" w:rsidRDefault="00702C51" w:rsidP="002A41BF">
            <w:pPr>
              <w:spacing w:after="0" w:line="259" w:lineRule="auto"/>
              <w:ind w:left="72" w:firstLine="0"/>
              <w:jc w:val="center"/>
              <w:rPr>
                <w:rFonts w:asciiTheme="minorHAnsi" w:hAnsiTheme="minorHAnsi" w:cstheme="minorHAnsi"/>
                <w:sz w:val="24"/>
                <w:szCs w:val="24"/>
                <w:lang w:val="ro-RO"/>
              </w:rPr>
            </w:pPr>
            <w:r w:rsidRPr="00702C51">
              <w:rPr>
                <w:rFonts w:asciiTheme="minorHAnsi" w:hAnsiTheme="minorHAnsi" w:cstheme="minorHAnsi"/>
                <w:sz w:val="24"/>
                <w:szCs w:val="24"/>
                <w:lang w:val="ro-RO"/>
              </w:rPr>
              <w:t>Iulie</w:t>
            </w:r>
          </w:p>
          <w:p w14:paraId="24E09CB6" w14:textId="77777777" w:rsidR="001622EC" w:rsidRPr="00076975" w:rsidRDefault="001622EC" w:rsidP="002A41BF">
            <w:pPr>
              <w:spacing w:after="160" w:line="259" w:lineRule="auto"/>
              <w:ind w:left="0" w:firstLine="0"/>
              <w:jc w:val="center"/>
              <w:rPr>
                <w:rFonts w:asciiTheme="minorHAnsi" w:hAnsiTheme="minorHAnsi" w:cstheme="minorHAnsi"/>
                <w:sz w:val="24"/>
                <w:szCs w:val="24"/>
                <w:lang w:val="ro-RO"/>
              </w:rPr>
            </w:pPr>
            <w:r w:rsidRPr="00702C51">
              <w:rPr>
                <w:rFonts w:asciiTheme="minorHAnsi" w:hAnsiTheme="minorHAnsi" w:cstheme="minorHAnsi"/>
                <w:sz w:val="24"/>
                <w:szCs w:val="24"/>
                <w:lang w:val="ro-RO"/>
              </w:rPr>
              <w:t>202</w:t>
            </w:r>
            <w:r w:rsidR="00900D53" w:rsidRPr="00702C51">
              <w:rPr>
                <w:rFonts w:asciiTheme="minorHAnsi" w:hAnsiTheme="minorHAnsi" w:cstheme="minorHAnsi"/>
                <w:sz w:val="24"/>
                <w:szCs w:val="24"/>
                <w:lang w:val="ro-RO"/>
              </w:rPr>
              <w:t>4</w:t>
            </w:r>
          </w:p>
        </w:tc>
      </w:tr>
      <w:tr w:rsidR="00885A8F" w:rsidRPr="00D70952" w14:paraId="14D3A1BB" w14:textId="77777777" w:rsidTr="00A50C9C">
        <w:tblPrEx>
          <w:tblCellMar>
            <w:top w:w="55" w:type="dxa"/>
            <w:right w:w="52" w:type="dxa"/>
          </w:tblCellMar>
        </w:tblPrEx>
        <w:trPr>
          <w:trHeight w:val="881"/>
        </w:trPr>
        <w:tc>
          <w:tcPr>
            <w:tcW w:w="9153" w:type="dxa"/>
            <w:gridSpan w:val="4"/>
            <w:vAlign w:val="center"/>
          </w:tcPr>
          <w:p w14:paraId="14985936" w14:textId="77777777" w:rsidR="00885A8F" w:rsidRPr="00076975" w:rsidRDefault="007C0F96">
            <w:pPr>
              <w:spacing w:after="0" w:line="259" w:lineRule="auto"/>
              <w:ind w:left="0"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t>CARTEA A TREIA</w:t>
            </w:r>
          </w:p>
          <w:p w14:paraId="33A3251D" w14:textId="77777777" w:rsidR="00885A8F" w:rsidRPr="00076975" w:rsidRDefault="00885A8F" w:rsidP="002A41BF">
            <w:pPr>
              <w:spacing w:after="0" w:line="259" w:lineRule="auto"/>
              <w:ind w:left="0" w:firstLine="0"/>
              <w:jc w:val="center"/>
              <w:rPr>
                <w:rFonts w:asciiTheme="minorHAnsi" w:hAnsiTheme="minorHAnsi" w:cstheme="minorHAnsi"/>
                <w:sz w:val="24"/>
                <w:szCs w:val="24"/>
                <w:lang w:val="ro-RO"/>
              </w:rPr>
            </w:pPr>
            <w:r w:rsidRPr="00076975">
              <w:rPr>
                <w:rFonts w:asciiTheme="minorHAnsi" w:hAnsiTheme="minorHAnsi" w:cstheme="minorHAnsi"/>
                <w:b/>
                <w:sz w:val="24"/>
                <w:szCs w:val="24"/>
                <w:lang w:val="ro-RO"/>
              </w:rPr>
              <w:t xml:space="preserve">IMPOZITE </w:t>
            </w:r>
            <w:r w:rsidR="00414526" w:rsidRPr="00076975">
              <w:rPr>
                <w:rFonts w:asciiTheme="minorHAnsi" w:hAnsiTheme="minorHAnsi" w:cstheme="minorHAnsi"/>
                <w:b/>
                <w:sz w:val="24"/>
                <w:szCs w:val="24"/>
                <w:lang w:val="ro-RO"/>
              </w:rPr>
              <w:t>IN</w:t>
            </w:r>
            <w:r w:rsidRPr="00076975">
              <w:rPr>
                <w:rFonts w:asciiTheme="minorHAnsi" w:hAnsiTheme="minorHAnsi" w:cstheme="minorHAnsi"/>
                <w:b/>
                <w:sz w:val="24"/>
                <w:szCs w:val="24"/>
                <w:lang w:val="ro-RO"/>
              </w:rPr>
              <w:t>DIRECTE</w:t>
            </w:r>
          </w:p>
        </w:tc>
      </w:tr>
      <w:tr w:rsidR="00414526" w:rsidRPr="00702C51" w14:paraId="674A9B57" w14:textId="77777777" w:rsidTr="00A50C9C">
        <w:tblPrEx>
          <w:tblCellMar>
            <w:top w:w="55" w:type="dxa"/>
            <w:right w:w="52" w:type="dxa"/>
          </w:tblCellMar>
        </w:tblPrEx>
        <w:trPr>
          <w:trHeight w:val="494"/>
        </w:trPr>
        <w:tc>
          <w:tcPr>
            <w:tcW w:w="1225" w:type="dxa"/>
          </w:tcPr>
          <w:p w14:paraId="15F02E65" w14:textId="77777777" w:rsidR="00414526" w:rsidRPr="00281EAC" w:rsidRDefault="00414526" w:rsidP="00414526">
            <w:pPr>
              <w:spacing w:after="0" w:line="259" w:lineRule="auto"/>
              <w:ind w:left="110" w:firstLine="0"/>
              <w:jc w:val="left"/>
              <w:rPr>
                <w:lang w:val="ro-RO"/>
              </w:rPr>
            </w:pPr>
            <w:r w:rsidRPr="00281EAC">
              <w:rPr>
                <w:b/>
                <w:sz w:val="24"/>
                <w:lang w:val="ro-RO"/>
              </w:rPr>
              <w:t>TITLUL I</w:t>
            </w:r>
            <w:r w:rsidRPr="00281EAC">
              <w:rPr>
                <w:sz w:val="24"/>
                <w:lang w:val="ro-RO"/>
              </w:rPr>
              <w:t xml:space="preserve"> </w:t>
            </w:r>
          </w:p>
        </w:tc>
        <w:tc>
          <w:tcPr>
            <w:tcW w:w="6635" w:type="dxa"/>
          </w:tcPr>
          <w:p w14:paraId="3A3099A8" w14:textId="77777777" w:rsidR="00414526" w:rsidRPr="00076975" w:rsidRDefault="00414526" w:rsidP="00FD0B1D">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 xml:space="preserve">TAXA PE VALOAREA ADĂUGATĂ </w:t>
            </w:r>
          </w:p>
          <w:p w14:paraId="75838803" w14:textId="77777777" w:rsidR="00414526" w:rsidRPr="00076975" w:rsidRDefault="00414526" w:rsidP="002870F9">
            <w:pPr>
              <w:spacing w:after="22" w:line="252" w:lineRule="auto"/>
              <w:ind w:left="54" w:right="175" w:firstLine="0"/>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reglementa modul de aplicare a taxei pe valoarea adăugată, cu descrierea tuturor elementele caracteristice aplicării impozitului:  </w:t>
            </w:r>
          </w:p>
          <w:p w14:paraId="5205CDF4" w14:textId="77777777" w:rsidR="00D70DFE" w:rsidRPr="00076975" w:rsidRDefault="00D70DFE"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obiectul impunerii</w:t>
            </w:r>
          </w:p>
          <w:p w14:paraId="43BAF503" w14:textId="77777777" w:rsidR="002870F9" w:rsidRPr="00076975" w:rsidRDefault="002870F9"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subiecții impozabili</w:t>
            </w:r>
          </w:p>
          <w:p w14:paraId="76565917" w14:textId="77777777" w:rsidR="00414526" w:rsidRPr="00076975" w:rsidRDefault="00414526"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lastRenderedPageBreak/>
              <w:t xml:space="preserve">operațiuni impozabile </w:t>
            </w:r>
          </w:p>
          <w:p w14:paraId="69A4C1DC" w14:textId="77777777" w:rsidR="00414526" w:rsidRPr="00076975" w:rsidRDefault="00414526"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locul operațiunilor impozabile </w:t>
            </w:r>
          </w:p>
          <w:p w14:paraId="70AE1486" w14:textId="77777777" w:rsidR="00414526" w:rsidRPr="00076975" w:rsidRDefault="00414526"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faptul generator și exigibilitatea TVA </w:t>
            </w:r>
          </w:p>
          <w:p w14:paraId="61563F54" w14:textId="77777777" w:rsidR="00414526" w:rsidRPr="00076975" w:rsidRDefault="00414526" w:rsidP="00B125BD">
            <w:pPr>
              <w:numPr>
                <w:ilvl w:val="0"/>
                <w:numId w:val="76"/>
              </w:numPr>
              <w:spacing w:after="12"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baza de impozitare </w:t>
            </w:r>
          </w:p>
          <w:p w14:paraId="44C87406" w14:textId="77777777" w:rsidR="00414526" w:rsidRPr="00076975" w:rsidRDefault="00414526"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cotele TVA </w:t>
            </w:r>
          </w:p>
          <w:p w14:paraId="5917E358" w14:textId="77777777" w:rsidR="00414526" w:rsidRPr="00076975" w:rsidRDefault="00414526"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livrările scutite de TVA </w:t>
            </w:r>
          </w:p>
          <w:p w14:paraId="047986A8" w14:textId="77777777" w:rsidR="00D70DFE" w:rsidRPr="00076975" w:rsidRDefault="00D70DFE"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regimul deducerilor</w:t>
            </w:r>
          </w:p>
          <w:p w14:paraId="452F8CC9" w14:textId="77777777" w:rsidR="00414526" w:rsidRPr="00076975" w:rsidRDefault="00D70DFE" w:rsidP="00B125BD">
            <w:pPr>
              <w:numPr>
                <w:ilvl w:val="0"/>
                <w:numId w:val="76"/>
              </w:numPr>
              <w:spacing w:after="13" w:line="259" w:lineRule="auto"/>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administrarea TVA</w:t>
            </w:r>
          </w:p>
        </w:tc>
        <w:tc>
          <w:tcPr>
            <w:tcW w:w="1293" w:type="dxa"/>
            <w:gridSpan w:val="2"/>
          </w:tcPr>
          <w:p w14:paraId="4C38C5DF" w14:textId="77777777" w:rsidR="00702C51" w:rsidRPr="00076975" w:rsidRDefault="00702C51" w:rsidP="00702C51">
            <w:pPr>
              <w:spacing w:after="0" w:line="240" w:lineRule="auto"/>
              <w:ind w:left="77" w:firstLine="0"/>
              <w:jc w:val="left"/>
              <w:rPr>
                <w:rFonts w:asciiTheme="minorHAnsi" w:hAnsiTheme="minorHAnsi" w:cstheme="minorHAnsi"/>
                <w:sz w:val="24"/>
                <w:szCs w:val="24"/>
                <w:lang w:val="ro-RO"/>
              </w:rPr>
            </w:pPr>
            <w:r>
              <w:rPr>
                <w:rFonts w:asciiTheme="minorHAnsi" w:hAnsiTheme="minorHAnsi" w:cstheme="minorHAnsi"/>
                <w:sz w:val="24"/>
                <w:szCs w:val="24"/>
                <w:lang w:val="ro-RO"/>
              </w:rPr>
              <w:lastRenderedPageBreak/>
              <w:t>Decembrie 2025, g</w:t>
            </w:r>
            <w:r w:rsidRPr="00076975">
              <w:rPr>
                <w:rFonts w:asciiTheme="minorHAnsi" w:hAnsiTheme="minorHAnsi" w:cstheme="minorHAnsi"/>
                <w:sz w:val="24"/>
                <w:szCs w:val="24"/>
                <w:lang w:val="ro-RO"/>
              </w:rPr>
              <w:t xml:space="preserve">radual conform </w:t>
            </w:r>
          </w:p>
          <w:p w14:paraId="390BE776" w14:textId="77777777" w:rsidR="00702C51" w:rsidRPr="00076975" w:rsidRDefault="00702C51" w:rsidP="00702C51">
            <w:pPr>
              <w:spacing w:after="0" w:line="259" w:lineRule="auto"/>
              <w:ind w:left="77" w:firstLine="0"/>
              <w:rPr>
                <w:rFonts w:asciiTheme="minorHAnsi" w:hAnsiTheme="minorHAnsi" w:cstheme="minorHAnsi"/>
                <w:sz w:val="24"/>
                <w:szCs w:val="24"/>
                <w:lang w:val="ro-RO"/>
              </w:rPr>
            </w:pPr>
            <w:r w:rsidRPr="00076975">
              <w:rPr>
                <w:rFonts w:asciiTheme="minorHAnsi" w:hAnsiTheme="minorHAnsi" w:cstheme="minorHAnsi"/>
                <w:sz w:val="24"/>
                <w:szCs w:val="24"/>
                <w:lang w:val="ro-RO"/>
              </w:rPr>
              <w:t xml:space="preserve">prevederilor </w:t>
            </w:r>
          </w:p>
          <w:p w14:paraId="18BB5F7A" w14:textId="77777777" w:rsidR="00414526" w:rsidRPr="00076975" w:rsidRDefault="00702C51" w:rsidP="00702C51">
            <w:pPr>
              <w:spacing w:after="0" w:line="259" w:lineRule="auto"/>
              <w:ind w:left="77" w:firstLine="48"/>
              <w:jc w:val="left"/>
              <w:rPr>
                <w:rFonts w:asciiTheme="minorHAnsi" w:hAnsiTheme="minorHAnsi" w:cstheme="minorHAnsi"/>
                <w:sz w:val="24"/>
                <w:szCs w:val="24"/>
                <w:lang w:val="ro-RO"/>
              </w:rPr>
            </w:pPr>
            <w:r>
              <w:rPr>
                <w:rFonts w:asciiTheme="minorHAnsi" w:hAnsiTheme="minorHAnsi" w:cstheme="minorHAnsi"/>
                <w:sz w:val="24"/>
                <w:szCs w:val="24"/>
                <w:lang w:val="ro-RO"/>
              </w:rPr>
              <w:lastRenderedPageBreak/>
              <w:t>Calendarului de armonizare</w:t>
            </w:r>
            <w:r w:rsidR="00414526" w:rsidRPr="00076975">
              <w:rPr>
                <w:rFonts w:asciiTheme="minorHAnsi" w:hAnsiTheme="minorHAnsi" w:cstheme="minorHAnsi"/>
                <w:b/>
                <w:sz w:val="24"/>
                <w:szCs w:val="24"/>
                <w:lang w:val="ro-RO"/>
              </w:rPr>
              <w:t xml:space="preserve"> </w:t>
            </w:r>
          </w:p>
        </w:tc>
      </w:tr>
      <w:tr w:rsidR="00414526" w:rsidRPr="00702C51" w14:paraId="027FA33F" w14:textId="77777777" w:rsidTr="00A50C9C">
        <w:tblPrEx>
          <w:tblCellMar>
            <w:top w:w="55" w:type="dxa"/>
            <w:right w:w="52" w:type="dxa"/>
          </w:tblCellMar>
        </w:tblPrEx>
        <w:trPr>
          <w:trHeight w:val="4407"/>
        </w:trPr>
        <w:tc>
          <w:tcPr>
            <w:tcW w:w="1225" w:type="dxa"/>
          </w:tcPr>
          <w:p w14:paraId="34365882" w14:textId="77777777" w:rsidR="00414526" w:rsidRPr="00281EAC" w:rsidRDefault="00414526" w:rsidP="00414526">
            <w:pPr>
              <w:spacing w:after="0" w:line="259" w:lineRule="auto"/>
              <w:ind w:left="110" w:firstLine="0"/>
              <w:jc w:val="left"/>
              <w:rPr>
                <w:lang w:val="ro-RO"/>
              </w:rPr>
            </w:pPr>
            <w:r w:rsidRPr="00281EAC">
              <w:rPr>
                <w:b/>
                <w:sz w:val="24"/>
                <w:lang w:val="ro-RO"/>
              </w:rPr>
              <w:lastRenderedPageBreak/>
              <w:t xml:space="preserve">TITLUL </w:t>
            </w:r>
            <w:r w:rsidR="00B65864" w:rsidRPr="00281EAC">
              <w:rPr>
                <w:b/>
                <w:sz w:val="24"/>
                <w:lang w:val="ro-RO"/>
              </w:rPr>
              <w:t>II</w:t>
            </w:r>
            <w:r w:rsidRPr="00281EAC">
              <w:rPr>
                <w:sz w:val="24"/>
                <w:lang w:val="ro-RO"/>
              </w:rPr>
              <w:t xml:space="preserve"> </w:t>
            </w:r>
          </w:p>
        </w:tc>
        <w:tc>
          <w:tcPr>
            <w:tcW w:w="6635" w:type="dxa"/>
          </w:tcPr>
          <w:p w14:paraId="23EE4F64" w14:textId="77777777" w:rsidR="00414526" w:rsidRPr="00076975" w:rsidRDefault="00414526" w:rsidP="00FD0B1D">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 xml:space="preserve">ACCIZE </w:t>
            </w:r>
          </w:p>
          <w:p w14:paraId="086872D8" w14:textId="77777777" w:rsidR="00B65864" w:rsidRPr="00076975" w:rsidRDefault="00414526" w:rsidP="00B125BD">
            <w:pPr>
              <w:spacing w:after="3" w:line="238" w:lineRule="auto"/>
              <w:ind w:left="88" w:right="175" w:firstLine="0"/>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reglementa modul de aplicare a accizei, cu descrierea tuturor elementelor caracteristice aplicării impozitului: </w:t>
            </w:r>
          </w:p>
          <w:p w14:paraId="2A0A6ED5" w14:textId="77777777" w:rsidR="00B65864" w:rsidRPr="00076975" w:rsidRDefault="00B65864" w:rsidP="00D70DFE">
            <w:pPr>
              <w:pStyle w:val="ListParagraph"/>
              <w:numPr>
                <w:ilvl w:val="0"/>
                <w:numId w:val="68"/>
              </w:numPr>
              <w:spacing w:after="3" w:line="238" w:lineRule="auto"/>
              <w:ind w:right="175"/>
              <w:rPr>
                <w:rFonts w:asciiTheme="minorHAnsi" w:hAnsiTheme="minorHAnsi" w:cstheme="minorHAnsi"/>
                <w:i/>
                <w:sz w:val="24"/>
                <w:szCs w:val="24"/>
                <w:lang w:val="ro-RO"/>
              </w:rPr>
            </w:pPr>
            <w:r w:rsidRPr="00076975">
              <w:rPr>
                <w:rFonts w:asciiTheme="minorHAnsi" w:hAnsiTheme="minorHAnsi" w:cstheme="minorHAnsi"/>
                <w:i/>
                <w:iCs/>
                <w:sz w:val="24"/>
                <w:szCs w:val="24"/>
                <w:lang w:val="ro-RO"/>
              </w:rPr>
              <w:t>obiectul impunerii</w:t>
            </w:r>
          </w:p>
          <w:p w14:paraId="6D4ABB37" w14:textId="77777777" w:rsidR="00414526" w:rsidRPr="00076975" w:rsidRDefault="00414526" w:rsidP="002A41BF">
            <w:pPr>
              <w:pStyle w:val="ListParagraph"/>
              <w:numPr>
                <w:ilvl w:val="0"/>
                <w:numId w:val="68"/>
              </w:numPr>
              <w:spacing w:after="3" w:line="238" w:lineRule="auto"/>
              <w:ind w:right="175"/>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 xml:space="preserve">subiectul impunerii  </w:t>
            </w:r>
          </w:p>
          <w:p w14:paraId="66FD2503" w14:textId="77777777" w:rsidR="00414526" w:rsidRPr="00076975" w:rsidRDefault="00414526" w:rsidP="002A41BF">
            <w:pPr>
              <w:pStyle w:val="ListParagraph"/>
              <w:numPr>
                <w:ilvl w:val="0"/>
                <w:numId w:val="68"/>
              </w:numPr>
              <w:spacing w:after="5" w:line="240" w:lineRule="auto"/>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 xml:space="preserve">modul de calculare și termenele de achitare și declarare a accizelor  </w:t>
            </w:r>
          </w:p>
          <w:p w14:paraId="1881E3FF" w14:textId="77777777" w:rsidR="00414526" w:rsidRPr="00076975" w:rsidRDefault="00414526" w:rsidP="002A41BF">
            <w:pPr>
              <w:pStyle w:val="ListParagraph"/>
              <w:numPr>
                <w:ilvl w:val="0"/>
                <w:numId w:val="68"/>
              </w:numPr>
              <w:spacing w:after="0" w:line="240" w:lineRule="auto"/>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 xml:space="preserve">reguli specifice aferent anumitor tipuri de mărfuri supuse accizelor: </w:t>
            </w:r>
          </w:p>
          <w:p w14:paraId="4A14636F" w14:textId="77777777" w:rsidR="00414526" w:rsidRPr="00076975" w:rsidRDefault="00F40E6D" w:rsidP="002A41BF">
            <w:pPr>
              <w:pStyle w:val="ListParagraph"/>
              <w:spacing w:after="0" w:line="259" w:lineRule="auto"/>
              <w:ind w:right="2297" w:firstLine="0"/>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w:t>
            </w:r>
            <w:r w:rsidR="00414526" w:rsidRPr="00076975">
              <w:rPr>
                <w:rFonts w:asciiTheme="minorHAnsi" w:hAnsiTheme="minorHAnsi" w:cstheme="minorHAnsi"/>
                <w:i/>
                <w:sz w:val="24"/>
                <w:szCs w:val="24"/>
                <w:lang w:val="ro-RO"/>
              </w:rPr>
              <w:t xml:space="preserve">alcool și băuturi alcoolice </w:t>
            </w:r>
          </w:p>
          <w:p w14:paraId="0B378334" w14:textId="77777777" w:rsidR="00D70DFE" w:rsidRPr="00076975" w:rsidRDefault="00F40E6D" w:rsidP="00D70DFE">
            <w:pPr>
              <w:pStyle w:val="ListParagraph"/>
              <w:spacing w:after="0" w:line="240" w:lineRule="auto"/>
              <w:ind w:right="2297" w:firstLine="0"/>
              <w:jc w:val="left"/>
              <w:rPr>
                <w:rFonts w:asciiTheme="minorHAnsi" w:hAnsiTheme="minorHAnsi" w:cstheme="minorHAnsi"/>
                <w:i/>
                <w:sz w:val="24"/>
                <w:szCs w:val="24"/>
                <w:lang w:val="ro-RO"/>
              </w:rPr>
            </w:pPr>
            <w:r w:rsidRPr="00076975">
              <w:rPr>
                <w:rFonts w:asciiTheme="minorHAnsi" w:hAnsiTheme="minorHAnsi" w:cstheme="minorHAnsi"/>
                <w:i/>
                <w:iCs/>
                <w:sz w:val="24"/>
                <w:szCs w:val="24"/>
                <w:lang w:val="ro-RO"/>
              </w:rPr>
              <w:t>-</w:t>
            </w:r>
            <w:r w:rsidR="00414526" w:rsidRPr="00076975">
              <w:rPr>
                <w:rFonts w:asciiTheme="minorHAnsi" w:hAnsiTheme="minorHAnsi" w:cstheme="minorHAnsi"/>
                <w:i/>
                <w:sz w:val="24"/>
                <w:szCs w:val="24"/>
                <w:lang w:val="ro-RO"/>
              </w:rPr>
              <w:t>tutun prelucrat</w:t>
            </w:r>
          </w:p>
          <w:p w14:paraId="6BB10840" w14:textId="77777777" w:rsidR="00414526" w:rsidRPr="00076975" w:rsidRDefault="00414526" w:rsidP="00D70DFE">
            <w:pPr>
              <w:pStyle w:val="ListParagraph"/>
              <w:spacing w:after="0" w:line="240" w:lineRule="auto"/>
              <w:ind w:right="2297" w:firstLine="0"/>
              <w:jc w:val="left"/>
              <w:rPr>
                <w:rFonts w:asciiTheme="minorHAnsi" w:hAnsiTheme="minorHAnsi" w:cstheme="minorHAnsi"/>
                <w:i/>
                <w:iCs/>
                <w:sz w:val="24"/>
                <w:szCs w:val="24"/>
                <w:lang w:val="ro-RO"/>
              </w:rPr>
            </w:pPr>
            <w:r w:rsidRPr="00076975">
              <w:rPr>
                <w:rFonts w:asciiTheme="minorHAnsi" w:hAnsiTheme="minorHAnsi" w:cstheme="minorHAnsi"/>
                <w:i/>
                <w:sz w:val="24"/>
                <w:szCs w:val="24"/>
                <w:lang w:val="ro-RO"/>
              </w:rPr>
              <w:t xml:space="preserve">- produse energetice </w:t>
            </w:r>
          </w:p>
          <w:p w14:paraId="01967F75" w14:textId="77777777" w:rsidR="00414526" w:rsidRPr="00076975" w:rsidRDefault="00F40E6D" w:rsidP="002A41BF">
            <w:pPr>
              <w:pStyle w:val="ListParagraph"/>
              <w:numPr>
                <w:ilvl w:val="0"/>
                <w:numId w:val="68"/>
              </w:numPr>
              <w:spacing w:after="0" w:line="259" w:lineRule="auto"/>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s</w:t>
            </w:r>
            <w:r w:rsidR="00414526" w:rsidRPr="00076975">
              <w:rPr>
                <w:rFonts w:asciiTheme="minorHAnsi" w:hAnsiTheme="minorHAnsi" w:cstheme="minorHAnsi"/>
                <w:i/>
                <w:iCs/>
                <w:sz w:val="24"/>
                <w:szCs w:val="24"/>
                <w:lang w:val="ro-RO"/>
              </w:rPr>
              <w:t xml:space="preserve">cutiri de la plata accizelor </w:t>
            </w:r>
          </w:p>
          <w:p w14:paraId="05A456E4" w14:textId="77777777" w:rsidR="00414526" w:rsidRPr="00076975" w:rsidRDefault="00414526" w:rsidP="002A41BF">
            <w:pPr>
              <w:pStyle w:val="ListParagraph"/>
              <w:numPr>
                <w:ilvl w:val="0"/>
                <w:numId w:val="68"/>
              </w:numPr>
              <w:spacing w:after="0" w:line="259" w:lineRule="auto"/>
              <w:jc w:val="left"/>
              <w:rPr>
                <w:rFonts w:asciiTheme="minorHAnsi" w:hAnsiTheme="minorHAnsi" w:cstheme="minorHAnsi"/>
                <w:i/>
                <w:iCs/>
                <w:sz w:val="24"/>
                <w:szCs w:val="24"/>
                <w:lang w:val="ro-RO"/>
              </w:rPr>
            </w:pPr>
            <w:r w:rsidRPr="00076975">
              <w:rPr>
                <w:rFonts w:asciiTheme="minorHAnsi" w:hAnsiTheme="minorHAnsi" w:cstheme="minorHAnsi"/>
                <w:i/>
                <w:iCs/>
                <w:sz w:val="24"/>
                <w:szCs w:val="24"/>
                <w:lang w:val="ro-RO"/>
              </w:rPr>
              <w:t xml:space="preserve">cota (cotele) de impunere cu acciză </w:t>
            </w:r>
          </w:p>
          <w:p w14:paraId="0CA622D4" w14:textId="77777777" w:rsidR="00414526" w:rsidRPr="00076975" w:rsidRDefault="00D70DFE" w:rsidP="002A41BF">
            <w:pPr>
              <w:pStyle w:val="ListParagraph"/>
              <w:numPr>
                <w:ilvl w:val="0"/>
                <w:numId w:val="6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iCs/>
                <w:sz w:val="24"/>
                <w:szCs w:val="24"/>
                <w:lang w:val="ro-RO"/>
              </w:rPr>
              <w:t>a</w:t>
            </w:r>
            <w:r w:rsidR="00414526" w:rsidRPr="00076975">
              <w:rPr>
                <w:rFonts w:asciiTheme="minorHAnsi" w:hAnsiTheme="minorHAnsi" w:cstheme="minorHAnsi"/>
                <w:i/>
                <w:iCs/>
                <w:sz w:val="24"/>
                <w:szCs w:val="24"/>
                <w:lang w:val="ro-RO"/>
              </w:rPr>
              <w:t>dministrarea accizei</w:t>
            </w:r>
            <w:r w:rsidR="00414526" w:rsidRPr="00076975">
              <w:rPr>
                <w:rFonts w:asciiTheme="minorHAnsi" w:hAnsiTheme="minorHAnsi" w:cstheme="minorHAnsi"/>
                <w:b/>
                <w:sz w:val="24"/>
                <w:szCs w:val="24"/>
                <w:lang w:val="ro-RO"/>
              </w:rPr>
              <w:t xml:space="preserve"> </w:t>
            </w:r>
          </w:p>
        </w:tc>
        <w:tc>
          <w:tcPr>
            <w:tcW w:w="1293" w:type="dxa"/>
            <w:gridSpan w:val="2"/>
          </w:tcPr>
          <w:p w14:paraId="5C92CE40" w14:textId="77777777" w:rsidR="00702C51" w:rsidRDefault="00702C51" w:rsidP="00702C51">
            <w:pPr>
              <w:spacing w:after="0" w:line="240" w:lineRule="auto"/>
              <w:ind w:left="77" w:firstLine="0"/>
              <w:jc w:val="left"/>
              <w:rPr>
                <w:rFonts w:asciiTheme="minorHAnsi" w:hAnsiTheme="minorHAnsi" w:cstheme="minorHAnsi"/>
                <w:sz w:val="24"/>
                <w:szCs w:val="24"/>
                <w:lang w:val="ro-RO"/>
              </w:rPr>
            </w:pPr>
            <w:r>
              <w:rPr>
                <w:rFonts w:asciiTheme="minorHAnsi" w:hAnsiTheme="minorHAnsi" w:cstheme="minorHAnsi"/>
                <w:sz w:val="24"/>
                <w:szCs w:val="24"/>
                <w:lang w:val="ro-RO"/>
              </w:rPr>
              <w:t xml:space="preserve">Decembrie 2025, </w:t>
            </w:r>
          </w:p>
          <w:p w14:paraId="06FF66C5" w14:textId="77777777" w:rsidR="00414526" w:rsidRPr="00076975" w:rsidRDefault="00702C51" w:rsidP="00702C51">
            <w:pPr>
              <w:spacing w:after="0" w:line="240" w:lineRule="auto"/>
              <w:ind w:left="77" w:firstLine="0"/>
              <w:jc w:val="left"/>
              <w:rPr>
                <w:rFonts w:asciiTheme="minorHAnsi" w:hAnsiTheme="minorHAnsi" w:cstheme="minorHAnsi"/>
                <w:sz w:val="24"/>
                <w:szCs w:val="24"/>
                <w:lang w:val="ro-RO"/>
              </w:rPr>
            </w:pPr>
            <w:r>
              <w:rPr>
                <w:rFonts w:asciiTheme="minorHAnsi" w:hAnsiTheme="minorHAnsi" w:cstheme="minorHAnsi"/>
                <w:sz w:val="24"/>
                <w:szCs w:val="24"/>
                <w:lang w:val="ro-RO"/>
              </w:rPr>
              <w:t>g</w:t>
            </w:r>
            <w:r w:rsidR="00414526" w:rsidRPr="00076975">
              <w:rPr>
                <w:rFonts w:asciiTheme="minorHAnsi" w:hAnsiTheme="minorHAnsi" w:cstheme="minorHAnsi"/>
                <w:sz w:val="24"/>
                <w:szCs w:val="24"/>
                <w:lang w:val="ro-RO"/>
              </w:rPr>
              <w:t xml:space="preserve">radual conform </w:t>
            </w:r>
          </w:p>
          <w:p w14:paraId="0F164060" w14:textId="77777777" w:rsidR="00414526" w:rsidRPr="00076975" w:rsidRDefault="00414526" w:rsidP="00702C51">
            <w:pPr>
              <w:spacing w:after="0" w:line="259" w:lineRule="auto"/>
              <w:ind w:left="77" w:firstLine="0"/>
              <w:rPr>
                <w:rFonts w:asciiTheme="minorHAnsi" w:hAnsiTheme="minorHAnsi" w:cstheme="minorHAnsi"/>
                <w:sz w:val="24"/>
                <w:szCs w:val="24"/>
                <w:lang w:val="ro-RO"/>
              </w:rPr>
            </w:pPr>
            <w:r w:rsidRPr="00076975">
              <w:rPr>
                <w:rFonts w:asciiTheme="minorHAnsi" w:hAnsiTheme="minorHAnsi" w:cstheme="minorHAnsi"/>
                <w:sz w:val="24"/>
                <w:szCs w:val="24"/>
                <w:lang w:val="ro-RO"/>
              </w:rPr>
              <w:t xml:space="preserve">prevederilor </w:t>
            </w:r>
          </w:p>
          <w:p w14:paraId="63B06E2D" w14:textId="77777777" w:rsidR="00414526" w:rsidRPr="00076975" w:rsidRDefault="00702C51" w:rsidP="00702C51">
            <w:pPr>
              <w:spacing w:after="0" w:line="259" w:lineRule="auto"/>
              <w:ind w:left="77" w:firstLine="0"/>
              <w:jc w:val="left"/>
              <w:rPr>
                <w:rFonts w:asciiTheme="minorHAnsi" w:hAnsiTheme="minorHAnsi" w:cstheme="minorHAnsi"/>
                <w:sz w:val="24"/>
                <w:szCs w:val="24"/>
                <w:lang w:val="ro-RO"/>
              </w:rPr>
            </w:pPr>
            <w:r>
              <w:rPr>
                <w:rFonts w:asciiTheme="minorHAnsi" w:hAnsiTheme="minorHAnsi" w:cstheme="minorHAnsi"/>
                <w:sz w:val="24"/>
                <w:szCs w:val="24"/>
                <w:lang w:val="ro-RO"/>
              </w:rPr>
              <w:t>Calendarului de armonizare</w:t>
            </w:r>
            <w:r w:rsidR="00414526" w:rsidRPr="00076975">
              <w:rPr>
                <w:rFonts w:asciiTheme="minorHAnsi" w:hAnsiTheme="minorHAnsi" w:cstheme="minorHAnsi"/>
                <w:b/>
                <w:sz w:val="24"/>
                <w:szCs w:val="24"/>
                <w:lang w:val="ro-RO"/>
              </w:rPr>
              <w:t xml:space="preserve"> </w:t>
            </w:r>
          </w:p>
        </w:tc>
      </w:tr>
      <w:tr w:rsidR="00414526" w:rsidRPr="00702C51" w14:paraId="5374AE7A" w14:textId="77777777" w:rsidTr="00A50C9C">
        <w:tblPrEx>
          <w:tblCellMar>
            <w:top w:w="55" w:type="dxa"/>
            <w:right w:w="52" w:type="dxa"/>
          </w:tblCellMar>
        </w:tblPrEx>
        <w:trPr>
          <w:trHeight w:val="458"/>
        </w:trPr>
        <w:tc>
          <w:tcPr>
            <w:tcW w:w="1225" w:type="dxa"/>
          </w:tcPr>
          <w:p w14:paraId="75A654C4" w14:textId="77777777" w:rsidR="00414526" w:rsidRPr="00281EAC" w:rsidRDefault="00414526" w:rsidP="00414526">
            <w:pPr>
              <w:spacing w:after="0" w:line="259" w:lineRule="auto"/>
              <w:ind w:left="110" w:firstLine="0"/>
              <w:jc w:val="left"/>
              <w:rPr>
                <w:lang w:val="ro-RO"/>
              </w:rPr>
            </w:pPr>
          </w:p>
        </w:tc>
        <w:tc>
          <w:tcPr>
            <w:tcW w:w="6635" w:type="dxa"/>
            <w:vAlign w:val="center"/>
          </w:tcPr>
          <w:p w14:paraId="090EDBD8" w14:textId="77777777" w:rsidR="00F40E6D" w:rsidRPr="00076975" w:rsidRDefault="00D70DFE">
            <w:pPr>
              <w:spacing w:after="0" w:line="259" w:lineRule="auto"/>
              <w:ind w:left="0"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t>CARTEA A PATRA</w:t>
            </w:r>
          </w:p>
          <w:p w14:paraId="1A14A298" w14:textId="77777777" w:rsidR="00414526" w:rsidRPr="00076975" w:rsidRDefault="00F40E6D" w:rsidP="002A41BF">
            <w:pPr>
              <w:spacing w:after="0" w:line="259" w:lineRule="auto"/>
              <w:ind w:left="0" w:firstLine="0"/>
              <w:jc w:val="center"/>
              <w:rPr>
                <w:rFonts w:asciiTheme="minorHAnsi" w:hAnsiTheme="minorHAnsi" w:cstheme="minorHAnsi"/>
                <w:sz w:val="24"/>
                <w:szCs w:val="24"/>
                <w:lang w:val="ro-RO"/>
              </w:rPr>
            </w:pPr>
            <w:r w:rsidRPr="00076975">
              <w:rPr>
                <w:rFonts w:asciiTheme="minorHAnsi" w:hAnsiTheme="minorHAnsi" w:cstheme="minorHAnsi"/>
                <w:b/>
                <w:sz w:val="24"/>
                <w:szCs w:val="24"/>
                <w:lang w:val="ro-RO"/>
              </w:rPr>
              <w:t>IMPOZITE ȘI TAXE LOCALE</w:t>
            </w:r>
          </w:p>
        </w:tc>
        <w:tc>
          <w:tcPr>
            <w:tcW w:w="1293" w:type="dxa"/>
            <w:gridSpan w:val="2"/>
          </w:tcPr>
          <w:p w14:paraId="24AE72BE" w14:textId="77777777" w:rsidR="00414526" w:rsidRPr="00076975" w:rsidRDefault="00414526" w:rsidP="00414526">
            <w:pPr>
              <w:spacing w:after="0" w:line="259" w:lineRule="auto"/>
              <w:ind w:left="0" w:right="57" w:firstLine="0"/>
              <w:jc w:val="center"/>
              <w:rPr>
                <w:rFonts w:asciiTheme="minorHAnsi" w:hAnsiTheme="minorHAnsi" w:cstheme="minorHAnsi"/>
                <w:sz w:val="24"/>
                <w:szCs w:val="24"/>
                <w:lang w:val="ro-RO"/>
              </w:rPr>
            </w:pPr>
          </w:p>
        </w:tc>
      </w:tr>
      <w:tr w:rsidR="00414526" w:rsidRPr="00281EAC" w14:paraId="6C6C5589" w14:textId="77777777" w:rsidTr="00A50C9C">
        <w:tblPrEx>
          <w:tblCellMar>
            <w:top w:w="55" w:type="dxa"/>
            <w:right w:w="52" w:type="dxa"/>
          </w:tblCellMar>
        </w:tblPrEx>
        <w:trPr>
          <w:trHeight w:val="893"/>
        </w:trPr>
        <w:tc>
          <w:tcPr>
            <w:tcW w:w="1225" w:type="dxa"/>
          </w:tcPr>
          <w:p w14:paraId="3E5654CA" w14:textId="77777777" w:rsidR="00414526" w:rsidRPr="00281EAC" w:rsidRDefault="00414526" w:rsidP="00414526">
            <w:pPr>
              <w:spacing w:after="0" w:line="259" w:lineRule="auto"/>
              <w:ind w:left="110" w:firstLine="0"/>
              <w:jc w:val="left"/>
              <w:rPr>
                <w:lang w:val="ro-RO"/>
              </w:rPr>
            </w:pPr>
            <w:r w:rsidRPr="00281EAC">
              <w:rPr>
                <w:b/>
                <w:sz w:val="24"/>
                <w:lang w:val="ro-RO"/>
              </w:rPr>
              <w:t>TITLUL I</w:t>
            </w:r>
            <w:r w:rsidRPr="00281EAC">
              <w:rPr>
                <w:sz w:val="24"/>
                <w:lang w:val="ro-RO"/>
              </w:rPr>
              <w:t xml:space="preserve"> </w:t>
            </w:r>
          </w:p>
        </w:tc>
        <w:tc>
          <w:tcPr>
            <w:tcW w:w="6635" w:type="dxa"/>
          </w:tcPr>
          <w:p w14:paraId="10FF9464" w14:textId="77777777" w:rsidR="00414526" w:rsidRPr="00076975" w:rsidRDefault="00414526" w:rsidP="00B125BD">
            <w:pPr>
              <w:spacing w:after="0" w:line="259" w:lineRule="auto"/>
              <w:ind w:left="88" w:firstLine="0"/>
              <w:jc w:val="left"/>
              <w:rPr>
                <w:rFonts w:asciiTheme="minorHAnsi" w:hAnsiTheme="minorHAnsi" w:cstheme="minorHAnsi"/>
                <w:b/>
                <w:sz w:val="24"/>
                <w:szCs w:val="24"/>
                <w:lang w:val="ro-RO"/>
              </w:rPr>
            </w:pPr>
            <w:r w:rsidRPr="00076975">
              <w:rPr>
                <w:rFonts w:asciiTheme="minorHAnsi" w:hAnsiTheme="minorHAnsi" w:cstheme="minorHAnsi"/>
                <w:b/>
                <w:sz w:val="24"/>
                <w:szCs w:val="24"/>
                <w:lang w:val="ro-RO"/>
              </w:rPr>
              <w:t xml:space="preserve">IMPOZITUL PE BUNURILE IMOBILIARE </w:t>
            </w:r>
          </w:p>
          <w:p w14:paraId="37EC6CFC" w14:textId="77777777" w:rsidR="00787F32" w:rsidRPr="00076975" w:rsidRDefault="00787F32" w:rsidP="00B125BD">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Va stabili elementele necesare aplicării impozitului</w:t>
            </w:r>
            <w:r w:rsidRPr="00076975">
              <w:rPr>
                <w:rFonts w:asciiTheme="minorHAnsi" w:hAnsiTheme="minorHAnsi" w:cstheme="minorHAnsi"/>
                <w:sz w:val="24"/>
                <w:szCs w:val="24"/>
                <w:lang w:val="ro-RO"/>
              </w:rPr>
              <w:t xml:space="preserve"> </w:t>
            </w:r>
            <w:r w:rsidRPr="00076975">
              <w:rPr>
                <w:rFonts w:asciiTheme="minorHAnsi" w:hAnsiTheme="minorHAnsi" w:cstheme="minorHAnsi"/>
                <w:i/>
                <w:sz w:val="24"/>
                <w:szCs w:val="24"/>
                <w:lang w:val="ro-RO"/>
              </w:rPr>
              <w:t>pe bunurile imobiliare și impozitului funciar, inclusiv sistematizarea prevederilor legale:</w:t>
            </w:r>
          </w:p>
          <w:p w14:paraId="041DE348"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obiectul impunerii  </w:t>
            </w:r>
          </w:p>
          <w:p w14:paraId="09A4EB92"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subiectul impunerii  </w:t>
            </w:r>
          </w:p>
          <w:p w14:paraId="16EDEC2D"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baza impozabilă și modul de apreciere/determinare </w:t>
            </w:r>
          </w:p>
          <w:p w14:paraId="408A2D4D" w14:textId="77777777" w:rsidR="00787F32" w:rsidRPr="00076975" w:rsidRDefault="00787F32" w:rsidP="00B125BD">
            <w:pPr>
              <w:pStyle w:val="ListParagraph"/>
              <w:numPr>
                <w:ilvl w:val="0"/>
                <w:numId w:val="51"/>
              </w:numPr>
              <w:spacing w:after="0" w:line="240"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unitatea de impunere și modul de stabilire a cotei (cotelor) de impunere </w:t>
            </w:r>
          </w:p>
          <w:p w14:paraId="0FF8AA3C"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sursa și modul de plată </w:t>
            </w:r>
          </w:p>
          <w:p w14:paraId="51A7694E"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facilitățile (înlesnirile) fiscale </w:t>
            </w:r>
          </w:p>
          <w:p w14:paraId="1E7FC74E" w14:textId="77777777" w:rsidR="00787F32" w:rsidRPr="00076975" w:rsidRDefault="00787F32" w:rsidP="00B125BD">
            <w:pPr>
              <w:pStyle w:val="ListParagraph"/>
              <w:numPr>
                <w:ilvl w:val="0"/>
                <w:numId w:val="51"/>
              </w:numPr>
              <w:spacing w:after="0" w:line="240"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termenul de achitare și declarare (în cazul existenței obligației de raportare) </w:t>
            </w:r>
          </w:p>
          <w:p w14:paraId="270DB961"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modul de raportare (după caz) </w:t>
            </w:r>
          </w:p>
          <w:p w14:paraId="548D8100" w14:textId="77777777" w:rsidR="00787F32" w:rsidRPr="00076975" w:rsidRDefault="00787F32" w:rsidP="00B125BD">
            <w:pPr>
              <w:pStyle w:val="ListParagraph"/>
              <w:numPr>
                <w:ilvl w:val="0"/>
                <w:numId w:val="51"/>
              </w:numPr>
              <w:spacing w:after="0" w:line="259" w:lineRule="auto"/>
              <w:ind w:left="88" w:firstLine="270"/>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competențele de autoritățile administrației publice (AAPL)</w:t>
            </w:r>
          </w:p>
        </w:tc>
        <w:tc>
          <w:tcPr>
            <w:tcW w:w="1293" w:type="dxa"/>
            <w:gridSpan w:val="2"/>
          </w:tcPr>
          <w:p w14:paraId="539AB0C5" w14:textId="77777777" w:rsidR="00414526" w:rsidRPr="00702C51" w:rsidRDefault="00414526" w:rsidP="00414526">
            <w:pPr>
              <w:spacing w:after="0" w:line="259" w:lineRule="auto"/>
              <w:ind w:left="67" w:firstLine="0"/>
              <w:jc w:val="left"/>
              <w:rPr>
                <w:rFonts w:asciiTheme="minorHAnsi" w:hAnsiTheme="minorHAnsi" w:cstheme="minorHAnsi"/>
                <w:sz w:val="24"/>
                <w:szCs w:val="24"/>
                <w:lang w:val="ro-RO"/>
              </w:rPr>
            </w:pPr>
            <w:r w:rsidRPr="00702C51">
              <w:rPr>
                <w:rFonts w:asciiTheme="minorHAnsi" w:hAnsiTheme="minorHAnsi" w:cstheme="minorHAnsi"/>
                <w:sz w:val="24"/>
                <w:szCs w:val="24"/>
                <w:lang w:val="ro-RO"/>
              </w:rPr>
              <w:t xml:space="preserve">Decembrie </w:t>
            </w:r>
          </w:p>
          <w:p w14:paraId="707C5240" w14:textId="77777777" w:rsidR="00414526" w:rsidRPr="00076975" w:rsidRDefault="00414526" w:rsidP="00414526">
            <w:pPr>
              <w:spacing w:after="0" w:line="259" w:lineRule="auto"/>
              <w:ind w:left="0" w:right="56" w:firstLine="0"/>
              <w:jc w:val="center"/>
              <w:rPr>
                <w:rFonts w:asciiTheme="minorHAnsi" w:hAnsiTheme="minorHAnsi" w:cstheme="minorHAnsi"/>
                <w:sz w:val="24"/>
                <w:szCs w:val="24"/>
                <w:lang w:val="ro-RO"/>
              </w:rPr>
            </w:pPr>
            <w:r w:rsidRPr="00702C51">
              <w:rPr>
                <w:rFonts w:asciiTheme="minorHAnsi" w:hAnsiTheme="minorHAnsi" w:cstheme="minorHAnsi"/>
                <w:sz w:val="24"/>
                <w:szCs w:val="24"/>
                <w:lang w:val="ro-RO"/>
              </w:rPr>
              <w:t xml:space="preserve"> </w:t>
            </w:r>
            <w:r w:rsidR="00702C51">
              <w:rPr>
                <w:rFonts w:asciiTheme="minorHAnsi" w:hAnsiTheme="minorHAnsi" w:cstheme="minorHAnsi"/>
                <w:sz w:val="24"/>
                <w:szCs w:val="24"/>
                <w:lang w:val="ro-RO"/>
              </w:rPr>
              <w:t>2026</w:t>
            </w:r>
            <w:r w:rsidR="00787F32" w:rsidRPr="00076975">
              <w:rPr>
                <w:rFonts w:asciiTheme="minorHAnsi" w:hAnsiTheme="minorHAnsi" w:cstheme="minorHAnsi"/>
                <w:b/>
                <w:sz w:val="24"/>
                <w:szCs w:val="24"/>
                <w:lang w:val="ro-RO"/>
              </w:rPr>
              <w:t xml:space="preserve"> </w:t>
            </w:r>
          </w:p>
        </w:tc>
      </w:tr>
      <w:tr w:rsidR="00AC30D5" w:rsidRPr="00281EAC" w14:paraId="54251F2A" w14:textId="77777777" w:rsidTr="00A50C9C">
        <w:tblPrEx>
          <w:tblCellMar>
            <w:top w:w="55" w:type="dxa"/>
            <w:right w:w="52" w:type="dxa"/>
          </w:tblCellMar>
        </w:tblPrEx>
        <w:trPr>
          <w:trHeight w:val="893"/>
        </w:trPr>
        <w:tc>
          <w:tcPr>
            <w:tcW w:w="1225" w:type="dxa"/>
          </w:tcPr>
          <w:p w14:paraId="131A6561" w14:textId="77777777" w:rsidR="00AC30D5" w:rsidRPr="00281EAC" w:rsidRDefault="00AC30D5" w:rsidP="00AC30D5">
            <w:pPr>
              <w:spacing w:after="0" w:line="259" w:lineRule="auto"/>
              <w:ind w:left="110" w:firstLine="0"/>
              <w:jc w:val="left"/>
              <w:rPr>
                <w:b/>
                <w:sz w:val="24"/>
                <w:lang w:val="ro-RO"/>
              </w:rPr>
            </w:pPr>
            <w:r w:rsidRPr="00281EAC">
              <w:rPr>
                <w:b/>
                <w:sz w:val="24"/>
                <w:lang w:val="ro-RO"/>
              </w:rPr>
              <w:lastRenderedPageBreak/>
              <w:t xml:space="preserve">TITLUL II </w:t>
            </w:r>
          </w:p>
        </w:tc>
        <w:tc>
          <w:tcPr>
            <w:tcW w:w="6635" w:type="dxa"/>
          </w:tcPr>
          <w:p w14:paraId="76AFF069" w14:textId="77777777" w:rsidR="00AC30D5" w:rsidRPr="00076975" w:rsidRDefault="00AC30D5" w:rsidP="00B125BD">
            <w:pPr>
              <w:spacing w:after="0" w:line="259" w:lineRule="auto"/>
              <w:ind w:left="88" w:firstLine="0"/>
              <w:jc w:val="left"/>
              <w:rPr>
                <w:rFonts w:asciiTheme="minorHAnsi" w:hAnsiTheme="minorHAnsi" w:cstheme="minorHAnsi"/>
                <w:sz w:val="24"/>
                <w:szCs w:val="24"/>
                <w:lang w:val="ro-RO"/>
              </w:rPr>
            </w:pPr>
            <w:r w:rsidRPr="00076975">
              <w:rPr>
                <w:rFonts w:asciiTheme="minorHAnsi" w:hAnsiTheme="minorHAnsi" w:cstheme="minorHAnsi"/>
                <w:b/>
                <w:sz w:val="24"/>
                <w:szCs w:val="24"/>
                <w:lang w:val="ro-RO"/>
              </w:rPr>
              <w:t xml:space="preserve">TAXELE LOCALE </w:t>
            </w:r>
          </w:p>
          <w:p w14:paraId="56A6D27F" w14:textId="77777777" w:rsidR="00AC30D5" w:rsidRPr="00076975" w:rsidRDefault="00AC30D5" w:rsidP="00B125BD">
            <w:pPr>
              <w:spacing w:after="0" w:line="259" w:lineRule="auto"/>
              <w:ind w:left="88" w:firstLine="0"/>
              <w:jc w:val="left"/>
              <w:rPr>
                <w:rFonts w:asciiTheme="minorHAnsi" w:hAnsiTheme="minorHAnsi" w:cstheme="minorHAnsi"/>
                <w:b/>
                <w:sz w:val="24"/>
                <w:szCs w:val="24"/>
                <w:lang w:val="ro-RO"/>
              </w:rPr>
            </w:pPr>
            <w:r w:rsidRPr="00076975">
              <w:rPr>
                <w:rFonts w:asciiTheme="minorHAnsi" w:hAnsiTheme="minorHAnsi" w:cstheme="minorHAnsi"/>
                <w:i/>
                <w:sz w:val="24"/>
                <w:szCs w:val="24"/>
                <w:lang w:val="ro-RO"/>
              </w:rPr>
              <w:t>Va cuprinde tipurile de taxe locale ce pot fi stabilite de AAPL; elementele caracteristice; modul și criteriile de stabilire a taxelor locale, precum și a cotelor aferente; competențele AAPL.</w:t>
            </w:r>
            <w:r w:rsidRPr="00076975">
              <w:rPr>
                <w:rFonts w:asciiTheme="minorHAnsi" w:hAnsiTheme="minorHAnsi" w:cstheme="minorHAnsi"/>
                <w:b/>
                <w:sz w:val="24"/>
                <w:szCs w:val="24"/>
                <w:lang w:val="ro-RO"/>
              </w:rPr>
              <w:t xml:space="preserve"> </w:t>
            </w:r>
          </w:p>
        </w:tc>
        <w:tc>
          <w:tcPr>
            <w:tcW w:w="1293" w:type="dxa"/>
            <w:gridSpan w:val="2"/>
          </w:tcPr>
          <w:p w14:paraId="58E630C5" w14:textId="77777777" w:rsidR="00AC30D5" w:rsidRPr="00702C51" w:rsidRDefault="00AC30D5" w:rsidP="00AC30D5">
            <w:pPr>
              <w:spacing w:after="0" w:line="259" w:lineRule="auto"/>
              <w:ind w:left="5" w:firstLine="0"/>
              <w:rPr>
                <w:rFonts w:asciiTheme="minorHAnsi" w:hAnsiTheme="minorHAnsi" w:cstheme="minorHAnsi"/>
                <w:sz w:val="24"/>
                <w:szCs w:val="24"/>
                <w:lang w:val="ro-RO"/>
              </w:rPr>
            </w:pPr>
            <w:r w:rsidRPr="00702C51">
              <w:rPr>
                <w:rFonts w:asciiTheme="minorHAnsi" w:hAnsiTheme="minorHAnsi" w:cstheme="minorHAnsi"/>
                <w:sz w:val="24"/>
                <w:szCs w:val="24"/>
                <w:lang w:val="ro-RO"/>
              </w:rPr>
              <w:t xml:space="preserve">Decembrie  </w:t>
            </w:r>
          </w:p>
          <w:p w14:paraId="11E9DF38" w14:textId="77777777" w:rsidR="00AC30D5" w:rsidRPr="00076975" w:rsidDel="00787F32" w:rsidRDefault="00AC30D5" w:rsidP="00702C51">
            <w:pPr>
              <w:spacing w:after="0" w:line="259" w:lineRule="auto"/>
              <w:ind w:left="67" w:firstLine="0"/>
              <w:jc w:val="left"/>
              <w:rPr>
                <w:rFonts w:asciiTheme="minorHAnsi" w:hAnsiTheme="minorHAnsi" w:cstheme="minorHAnsi"/>
                <w:sz w:val="24"/>
                <w:szCs w:val="24"/>
                <w:highlight w:val="yellow"/>
                <w:lang w:val="ro-RO"/>
              </w:rPr>
            </w:pPr>
            <w:r w:rsidRPr="00702C51">
              <w:rPr>
                <w:rFonts w:asciiTheme="minorHAnsi" w:hAnsiTheme="minorHAnsi" w:cstheme="minorHAnsi"/>
                <w:sz w:val="24"/>
                <w:szCs w:val="24"/>
                <w:lang w:val="ro-RO"/>
              </w:rPr>
              <w:t>202</w:t>
            </w:r>
            <w:r w:rsidR="00702C51">
              <w:rPr>
                <w:rFonts w:asciiTheme="minorHAnsi" w:hAnsiTheme="minorHAnsi" w:cstheme="minorHAnsi"/>
                <w:sz w:val="24"/>
                <w:szCs w:val="24"/>
                <w:lang w:val="ro-RO"/>
              </w:rPr>
              <w:t>6</w:t>
            </w:r>
          </w:p>
        </w:tc>
      </w:tr>
      <w:tr w:rsidR="002252EE" w:rsidRPr="00281EAC" w14:paraId="3F471035" w14:textId="77777777" w:rsidTr="00A50C9C">
        <w:tblPrEx>
          <w:tblCellMar>
            <w:top w:w="55" w:type="dxa"/>
            <w:right w:w="52" w:type="dxa"/>
          </w:tblCellMar>
        </w:tblPrEx>
        <w:trPr>
          <w:trHeight w:val="893"/>
        </w:trPr>
        <w:tc>
          <w:tcPr>
            <w:tcW w:w="1225" w:type="dxa"/>
          </w:tcPr>
          <w:p w14:paraId="2F297476" w14:textId="77777777" w:rsidR="002252EE" w:rsidRPr="00281EAC" w:rsidRDefault="002252EE" w:rsidP="002252EE">
            <w:pPr>
              <w:spacing w:after="0" w:line="259" w:lineRule="auto"/>
              <w:ind w:left="110" w:firstLine="0"/>
              <w:jc w:val="left"/>
              <w:rPr>
                <w:b/>
                <w:sz w:val="24"/>
                <w:lang w:val="ro-RO"/>
              </w:rPr>
            </w:pPr>
            <w:r w:rsidRPr="00281EAC">
              <w:rPr>
                <w:b/>
                <w:sz w:val="24"/>
                <w:lang w:val="ro-RO"/>
              </w:rPr>
              <w:t>TITLUL III</w:t>
            </w:r>
            <w:r w:rsidRPr="00281EAC">
              <w:rPr>
                <w:sz w:val="24"/>
                <w:lang w:val="ro-RO"/>
              </w:rPr>
              <w:t xml:space="preserve"> </w:t>
            </w:r>
          </w:p>
        </w:tc>
        <w:tc>
          <w:tcPr>
            <w:tcW w:w="6635" w:type="dxa"/>
          </w:tcPr>
          <w:p w14:paraId="6465A36A" w14:textId="77777777" w:rsidR="002252EE" w:rsidRPr="00702C51" w:rsidRDefault="002252EE" w:rsidP="00B125BD">
            <w:pPr>
              <w:spacing w:after="0" w:line="259" w:lineRule="auto"/>
              <w:ind w:left="88" w:firstLine="0"/>
              <w:jc w:val="left"/>
              <w:rPr>
                <w:rFonts w:asciiTheme="minorHAnsi" w:hAnsiTheme="minorHAnsi" w:cstheme="minorHAnsi"/>
                <w:sz w:val="24"/>
                <w:szCs w:val="24"/>
                <w:lang w:val="ro-RO"/>
              </w:rPr>
            </w:pPr>
            <w:r w:rsidRPr="00702C51">
              <w:rPr>
                <w:rFonts w:asciiTheme="minorHAnsi" w:hAnsiTheme="minorHAnsi" w:cstheme="minorHAnsi"/>
                <w:b/>
                <w:sz w:val="24"/>
                <w:szCs w:val="24"/>
                <w:lang w:val="ro-RO"/>
              </w:rPr>
              <w:t xml:space="preserve">TAXELE RUTIERE </w:t>
            </w:r>
          </w:p>
          <w:p w14:paraId="2A3AFD77" w14:textId="77777777" w:rsidR="00131775" w:rsidRPr="00702C51" w:rsidRDefault="002252EE" w:rsidP="00B125BD">
            <w:pPr>
              <w:spacing w:after="0" w:line="259" w:lineRule="auto"/>
              <w:ind w:left="88" w:firstLine="0"/>
              <w:jc w:val="left"/>
              <w:rPr>
                <w:rFonts w:asciiTheme="minorHAnsi" w:hAnsiTheme="minorHAnsi" w:cstheme="minorHAnsi"/>
                <w:i/>
                <w:sz w:val="24"/>
                <w:szCs w:val="24"/>
                <w:lang w:val="ro-RO"/>
              </w:rPr>
            </w:pPr>
            <w:r w:rsidRPr="00702C51">
              <w:rPr>
                <w:rFonts w:asciiTheme="minorHAnsi" w:hAnsiTheme="minorHAnsi" w:cstheme="minorHAnsi"/>
                <w:i/>
                <w:sz w:val="24"/>
                <w:szCs w:val="24"/>
                <w:lang w:val="ro-RO"/>
              </w:rPr>
              <w:t>Va cuprinde toate taxele ce fac parte din sistemul taxelor rutiere cu indicarea și descrierea elementelor necesare stabilirii acestora:</w:t>
            </w:r>
          </w:p>
          <w:p w14:paraId="341A7D8C"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obiectul impunerii  </w:t>
            </w:r>
          </w:p>
          <w:p w14:paraId="774F29FD"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subiectul impunerii  </w:t>
            </w:r>
          </w:p>
          <w:p w14:paraId="330ACFB7"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unitatea și cota (cotele) de impunere </w:t>
            </w:r>
          </w:p>
          <w:p w14:paraId="40CF5C3F"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sursa și modul de plată </w:t>
            </w:r>
          </w:p>
          <w:p w14:paraId="6E12C2A3"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facilitățile (înlesnirile) fiscale </w:t>
            </w:r>
          </w:p>
          <w:p w14:paraId="60C1DAAD" w14:textId="77777777" w:rsidR="00131775" w:rsidRPr="00702C51" w:rsidRDefault="00131775" w:rsidP="00B125BD">
            <w:pPr>
              <w:pStyle w:val="ListParagraph"/>
              <w:numPr>
                <w:ilvl w:val="0"/>
                <w:numId w:val="52"/>
              </w:numPr>
              <w:spacing w:after="0" w:line="240"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termenul de achitare și declarare (în cazul existenței obligației de raportare) </w:t>
            </w:r>
          </w:p>
          <w:p w14:paraId="07EF1B9B" w14:textId="77777777" w:rsidR="00131775" w:rsidRPr="00702C51" w:rsidRDefault="00131775" w:rsidP="00B125BD">
            <w:pPr>
              <w:pStyle w:val="ListParagraph"/>
              <w:numPr>
                <w:ilvl w:val="0"/>
                <w:numId w:val="52"/>
              </w:numPr>
              <w:spacing w:after="0" w:line="259" w:lineRule="auto"/>
              <w:ind w:left="88" w:firstLine="270"/>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modul de raportare (după caz) </w:t>
            </w:r>
          </w:p>
          <w:p w14:paraId="7B02CD57" w14:textId="77777777" w:rsidR="002252EE" w:rsidRPr="00702C51" w:rsidRDefault="00131775" w:rsidP="00B125BD">
            <w:pPr>
              <w:spacing w:after="0" w:line="259" w:lineRule="auto"/>
              <w:ind w:left="88" w:firstLine="270"/>
              <w:jc w:val="left"/>
              <w:rPr>
                <w:rFonts w:asciiTheme="minorHAnsi" w:hAnsiTheme="minorHAnsi" w:cstheme="minorHAnsi"/>
                <w:b/>
                <w:sz w:val="24"/>
                <w:szCs w:val="24"/>
                <w:lang w:val="ro-RO"/>
              </w:rPr>
            </w:pPr>
            <w:r w:rsidRPr="00702C51">
              <w:rPr>
                <w:rFonts w:asciiTheme="minorHAnsi" w:hAnsiTheme="minorHAnsi" w:cstheme="minorHAnsi"/>
                <w:i/>
                <w:sz w:val="24"/>
                <w:szCs w:val="24"/>
                <w:lang w:val="ro-RO"/>
              </w:rPr>
              <w:t xml:space="preserve">h) autoritatea (autoritățile) </w:t>
            </w:r>
            <w:r w:rsidRPr="00702C51">
              <w:rPr>
                <w:rFonts w:asciiTheme="minorHAnsi" w:hAnsiTheme="minorHAnsi" w:cstheme="minorHAnsi"/>
                <w:i/>
                <w:sz w:val="24"/>
                <w:szCs w:val="24"/>
                <w:lang w:val="ro-RO"/>
              </w:rPr>
              <w:tab/>
              <w:t xml:space="preserve">competentă </w:t>
            </w:r>
            <w:r w:rsidRPr="00702C51">
              <w:rPr>
                <w:rFonts w:asciiTheme="minorHAnsi" w:hAnsiTheme="minorHAnsi" w:cstheme="minorHAnsi"/>
                <w:i/>
                <w:sz w:val="24"/>
                <w:szCs w:val="24"/>
                <w:lang w:val="ro-RO"/>
              </w:rPr>
              <w:tab/>
              <w:t xml:space="preserve">(competente) </w:t>
            </w:r>
            <w:r w:rsidRPr="00702C51">
              <w:rPr>
                <w:rFonts w:asciiTheme="minorHAnsi" w:hAnsiTheme="minorHAnsi" w:cstheme="minorHAnsi"/>
                <w:i/>
                <w:sz w:val="24"/>
                <w:szCs w:val="24"/>
                <w:lang w:val="ro-RO"/>
              </w:rPr>
              <w:tab/>
              <w:t>de administrare</w:t>
            </w:r>
            <w:r w:rsidRPr="00702C51">
              <w:rPr>
                <w:rFonts w:asciiTheme="minorHAnsi" w:hAnsiTheme="minorHAnsi" w:cstheme="minorHAnsi"/>
                <w:b/>
                <w:sz w:val="24"/>
                <w:szCs w:val="24"/>
                <w:lang w:val="ro-RO"/>
              </w:rPr>
              <w:t xml:space="preserve"> </w:t>
            </w:r>
            <w:r w:rsidR="002252EE" w:rsidRPr="00702C51">
              <w:rPr>
                <w:rFonts w:asciiTheme="minorHAnsi" w:hAnsiTheme="minorHAnsi" w:cstheme="minorHAnsi"/>
                <w:i/>
                <w:sz w:val="24"/>
                <w:szCs w:val="24"/>
                <w:lang w:val="ro-RO"/>
              </w:rPr>
              <w:t xml:space="preserve">  </w:t>
            </w:r>
          </w:p>
        </w:tc>
        <w:tc>
          <w:tcPr>
            <w:tcW w:w="1293" w:type="dxa"/>
            <w:gridSpan w:val="2"/>
          </w:tcPr>
          <w:p w14:paraId="358C801C" w14:textId="77777777" w:rsidR="002252EE" w:rsidRPr="00702C51" w:rsidRDefault="002252EE" w:rsidP="002252EE">
            <w:pPr>
              <w:spacing w:after="0" w:line="259" w:lineRule="auto"/>
              <w:ind w:left="5" w:firstLine="0"/>
              <w:rPr>
                <w:rFonts w:asciiTheme="minorHAnsi" w:hAnsiTheme="minorHAnsi" w:cstheme="minorHAnsi"/>
                <w:sz w:val="24"/>
                <w:szCs w:val="24"/>
                <w:lang w:val="ro-RO"/>
              </w:rPr>
            </w:pPr>
            <w:r w:rsidRPr="00702C51">
              <w:rPr>
                <w:rFonts w:asciiTheme="minorHAnsi" w:hAnsiTheme="minorHAnsi" w:cstheme="minorHAnsi"/>
                <w:sz w:val="24"/>
                <w:szCs w:val="24"/>
                <w:lang w:val="ro-RO"/>
              </w:rPr>
              <w:t xml:space="preserve">Decembrie  </w:t>
            </w:r>
          </w:p>
          <w:p w14:paraId="6A1B9599" w14:textId="77777777" w:rsidR="002252EE" w:rsidRPr="00702C51" w:rsidRDefault="002252EE" w:rsidP="00702C51">
            <w:pPr>
              <w:spacing w:after="0" w:line="259" w:lineRule="auto"/>
              <w:ind w:left="5" w:firstLine="0"/>
              <w:rPr>
                <w:rFonts w:asciiTheme="minorHAnsi" w:hAnsiTheme="minorHAnsi" w:cstheme="minorHAnsi"/>
                <w:sz w:val="24"/>
                <w:szCs w:val="24"/>
                <w:lang w:val="ro-RO"/>
              </w:rPr>
            </w:pPr>
            <w:r w:rsidRPr="00702C51">
              <w:rPr>
                <w:rFonts w:asciiTheme="minorHAnsi" w:hAnsiTheme="minorHAnsi" w:cstheme="minorHAnsi"/>
                <w:sz w:val="24"/>
                <w:szCs w:val="24"/>
                <w:lang w:val="ro-RO"/>
              </w:rPr>
              <w:t>202</w:t>
            </w:r>
            <w:r w:rsidR="00702C51" w:rsidRPr="00702C51">
              <w:rPr>
                <w:rFonts w:asciiTheme="minorHAnsi" w:hAnsiTheme="minorHAnsi" w:cstheme="minorHAnsi"/>
                <w:sz w:val="24"/>
                <w:szCs w:val="24"/>
                <w:lang w:val="ro-RO"/>
              </w:rPr>
              <w:t>6</w:t>
            </w:r>
          </w:p>
        </w:tc>
      </w:tr>
      <w:tr w:rsidR="007D0732" w:rsidRPr="00281EAC" w14:paraId="5BD3A6EA" w14:textId="77777777" w:rsidTr="00A50C9C">
        <w:tblPrEx>
          <w:tblCellMar>
            <w:top w:w="55" w:type="dxa"/>
          </w:tblCellMar>
        </w:tblPrEx>
        <w:trPr>
          <w:trHeight w:val="1181"/>
        </w:trPr>
        <w:tc>
          <w:tcPr>
            <w:tcW w:w="1225" w:type="dxa"/>
          </w:tcPr>
          <w:p w14:paraId="2445A43C" w14:textId="77777777" w:rsidR="007D0732" w:rsidRPr="00281EAC" w:rsidDel="00AC30D5" w:rsidRDefault="007D0732" w:rsidP="007D0732">
            <w:pPr>
              <w:spacing w:after="0" w:line="259" w:lineRule="auto"/>
              <w:ind w:left="110" w:firstLine="0"/>
              <w:jc w:val="left"/>
              <w:rPr>
                <w:b/>
                <w:sz w:val="24"/>
                <w:lang w:val="ro-RO"/>
              </w:rPr>
            </w:pPr>
            <w:r w:rsidRPr="00281EAC">
              <w:rPr>
                <w:b/>
                <w:sz w:val="24"/>
                <w:lang w:val="ro-RO"/>
              </w:rPr>
              <w:t>TITLUL IV</w:t>
            </w:r>
            <w:r w:rsidRPr="00281EAC">
              <w:rPr>
                <w:sz w:val="24"/>
                <w:lang w:val="ro-RO"/>
              </w:rPr>
              <w:t xml:space="preserve"> </w:t>
            </w:r>
          </w:p>
        </w:tc>
        <w:tc>
          <w:tcPr>
            <w:tcW w:w="6702" w:type="dxa"/>
            <w:gridSpan w:val="2"/>
          </w:tcPr>
          <w:p w14:paraId="1EBA699D" w14:textId="77777777" w:rsidR="007D0732" w:rsidRPr="00702C51" w:rsidRDefault="007D0732" w:rsidP="00B125BD">
            <w:pPr>
              <w:spacing w:after="0" w:line="259" w:lineRule="auto"/>
              <w:ind w:left="88" w:firstLine="0"/>
              <w:jc w:val="left"/>
              <w:rPr>
                <w:rFonts w:asciiTheme="minorHAnsi" w:hAnsiTheme="minorHAnsi" w:cstheme="minorHAnsi"/>
                <w:sz w:val="24"/>
                <w:szCs w:val="24"/>
                <w:lang w:val="ro-RO"/>
              </w:rPr>
            </w:pPr>
            <w:r w:rsidRPr="00702C51">
              <w:rPr>
                <w:rFonts w:asciiTheme="minorHAnsi" w:hAnsiTheme="minorHAnsi" w:cstheme="minorHAnsi"/>
                <w:b/>
                <w:sz w:val="24"/>
                <w:szCs w:val="24"/>
                <w:lang w:val="ro-RO"/>
              </w:rPr>
              <w:t xml:space="preserve">RESURSELE NATURALE </w:t>
            </w:r>
          </w:p>
          <w:p w14:paraId="70728160" w14:textId="77777777" w:rsidR="007D0732" w:rsidRPr="00702C51" w:rsidRDefault="007D0732" w:rsidP="00B125BD">
            <w:pPr>
              <w:spacing w:after="0" w:line="240" w:lineRule="auto"/>
              <w:ind w:left="88" w:right="229" w:firstLine="0"/>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Va stabili tipurile de taxe percepute pentru utilizarea și/sau extragerea resurselor naturale, cu enumerarea  elementelor caracteristice: </w:t>
            </w:r>
          </w:p>
          <w:p w14:paraId="73DA3BCE"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obiectul impunerii  </w:t>
            </w:r>
          </w:p>
          <w:p w14:paraId="16353876"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subiectul impunerii  </w:t>
            </w:r>
          </w:p>
          <w:p w14:paraId="12C3CCA1"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unitatea și cota (cotele) de impunere </w:t>
            </w:r>
          </w:p>
          <w:p w14:paraId="7C8DF415"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sursa și modul de plată </w:t>
            </w:r>
          </w:p>
          <w:p w14:paraId="6CD9C149"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facilitățile (înlesnirile) fiscale </w:t>
            </w:r>
          </w:p>
          <w:p w14:paraId="78D910DE" w14:textId="77777777" w:rsidR="007D0732" w:rsidRPr="00702C51" w:rsidRDefault="007D0732" w:rsidP="00B125BD">
            <w:pPr>
              <w:pStyle w:val="ListParagraph"/>
              <w:numPr>
                <w:ilvl w:val="0"/>
                <w:numId w:val="54"/>
              </w:numPr>
              <w:spacing w:after="1" w:line="240" w:lineRule="auto"/>
              <w:ind w:left="330" w:firstLine="28"/>
              <w:jc w:val="left"/>
              <w:rPr>
                <w:rFonts w:asciiTheme="minorHAnsi" w:hAnsiTheme="minorHAnsi" w:cstheme="minorHAnsi"/>
                <w:sz w:val="24"/>
                <w:szCs w:val="24"/>
                <w:lang w:val="ro-RO"/>
              </w:rPr>
            </w:pPr>
            <w:r w:rsidRPr="00702C51">
              <w:rPr>
                <w:rFonts w:asciiTheme="minorHAnsi" w:hAnsiTheme="minorHAnsi" w:cstheme="minorHAnsi"/>
                <w:i/>
                <w:sz w:val="24"/>
                <w:szCs w:val="24"/>
                <w:lang w:val="ro-RO"/>
              </w:rPr>
              <w:t xml:space="preserve">termenul de achitare și declarare (în cazul existenței obligației de raportare) </w:t>
            </w:r>
          </w:p>
          <w:p w14:paraId="3A68FE86"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i/>
                <w:sz w:val="24"/>
                <w:szCs w:val="24"/>
                <w:lang w:val="ro-RO"/>
              </w:rPr>
            </w:pPr>
            <w:r w:rsidRPr="00702C51">
              <w:rPr>
                <w:rFonts w:asciiTheme="minorHAnsi" w:hAnsiTheme="minorHAnsi" w:cstheme="minorHAnsi"/>
                <w:i/>
                <w:sz w:val="24"/>
                <w:szCs w:val="24"/>
                <w:lang w:val="ro-RO"/>
              </w:rPr>
              <w:t xml:space="preserve">modul de raportare (după caz) </w:t>
            </w:r>
          </w:p>
          <w:p w14:paraId="68F9277B" w14:textId="77777777" w:rsidR="007D0732" w:rsidRPr="00702C51" w:rsidRDefault="007D0732" w:rsidP="00B125BD">
            <w:pPr>
              <w:pStyle w:val="ListParagraph"/>
              <w:numPr>
                <w:ilvl w:val="0"/>
                <w:numId w:val="54"/>
              </w:numPr>
              <w:spacing w:after="0" w:line="259" w:lineRule="auto"/>
              <w:ind w:left="330" w:firstLine="28"/>
              <w:jc w:val="left"/>
              <w:rPr>
                <w:rFonts w:asciiTheme="minorHAnsi" w:hAnsiTheme="minorHAnsi" w:cstheme="minorHAnsi"/>
                <w:i/>
                <w:sz w:val="24"/>
                <w:szCs w:val="24"/>
                <w:lang w:val="ro-RO"/>
              </w:rPr>
            </w:pPr>
            <w:r w:rsidRPr="00702C51">
              <w:rPr>
                <w:rFonts w:asciiTheme="minorHAnsi" w:hAnsiTheme="minorHAnsi" w:cstheme="minorHAnsi"/>
                <w:i/>
                <w:sz w:val="24"/>
                <w:szCs w:val="24"/>
                <w:lang w:val="ro-RO"/>
              </w:rPr>
              <w:t xml:space="preserve">autoritatea (autoritățile) </w:t>
            </w:r>
            <w:r w:rsidRPr="00702C51">
              <w:rPr>
                <w:rFonts w:asciiTheme="minorHAnsi" w:hAnsiTheme="minorHAnsi" w:cstheme="minorHAnsi"/>
                <w:i/>
                <w:sz w:val="24"/>
                <w:szCs w:val="24"/>
                <w:lang w:val="ro-RO"/>
              </w:rPr>
              <w:tab/>
              <w:t xml:space="preserve">competentă </w:t>
            </w:r>
            <w:r w:rsidRPr="00702C51">
              <w:rPr>
                <w:rFonts w:asciiTheme="minorHAnsi" w:hAnsiTheme="minorHAnsi" w:cstheme="minorHAnsi"/>
                <w:i/>
                <w:sz w:val="24"/>
                <w:szCs w:val="24"/>
                <w:lang w:val="ro-RO"/>
              </w:rPr>
              <w:tab/>
              <w:t xml:space="preserve">(competente) </w:t>
            </w:r>
            <w:r w:rsidRPr="00702C51">
              <w:rPr>
                <w:rFonts w:asciiTheme="minorHAnsi" w:hAnsiTheme="minorHAnsi" w:cstheme="minorHAnsi"/>
                <w:i/>
                <w:sz w:val="24"/>
                <w:szCs w:val="24"/>
                <w:lang w:val="ro-RO"/>
              </w:rPr>
              <w:tab/>
              <w:t xml:space="preserve">de administrare </w:t>
            </w:r>
          </w:p>
        </w:tc>
        <w:tc>
          <w:tcPr>
            <w:tcW w:w="1226" w:type="dxa"/>
          </w:tcPr>
          <w:p w14:paraId="396C7A7E" w14:textId="77777777" w:rsidR="007D0732" w:rsidRPr="00702C51" w:rsidRDefault="007D0732" w:rsidP="007D0732">
            <w:pPr>
              <w:spacing w:after="0" w:line="259" w:lineRule="auto"/>
              <w:ind w:left="5" w:firstLine="0"/>
              <w:rPr>
                <w:lang w:val="ro-RO"/>
              </w:rPr>
            </w:pPr>
            <w:r w:rsidRPr="00702C51">
              <w:rPr>
                <w:sz w:val="24"/>
                <w:lang w:val="ro-RO"/>
              </w:rPr>
              <w:t xml:space="preserve">Decembrie  </w:t>
            </w:r>
          </w:p>
          <w:p w14:paraId="11A40154" w14:textId="77777777" w:rsidR="007D0732" w:rsidRPr="00702C51" w:rsidDel="00AC30D5" w:rsidRDefault="007D0732" w:rsidP="00702C51">
            <w:pPr>
              <w:spacing w:after="0" w:line="259" w:lineRule="auto"/>
              <w:ind w:left="293" w:firstLine="0"/>
              <w:jc w:val="left"/>
              <w:rPr>
                <w:sz w:val="24"/>
                <w:lang w:val="ro-RO"/>
              </w:rPr>
            </w:pPr>
            <w:r w:rsidRPr="00702C51">
              <w:rPr>
                <w:sz w:val="24"/>
                <w:lang w:val="ro-RO"/>
              </w:rPr>
              <w:t>202</w:t>
            </w:r>
            <w:r w:rsidR="00702C51" w:rsidRPr="00702C51">
              <w:rPr>
                <w:sz w:val="24"/>
                <w:lang w:val="ro-RO"/>
              </w:rPr>
              <w:t>6</w:t>
            </w:r>
          </w:p>
        </w:tc>
      </w:tr>
      <w:tr w:rsidR="007D0732" w:rsidRPr="00D70952" w14:paraId="03D39E5D" w14:textId="77777777" w:rsidTr="00A50C9C">
        <w:tblPrEx>
          <w:tblCellMar>
            <w:top w:w="55" w:type="dxa"/>
          </w:tblCellMar>
        </w:tblPrEx>
        <w:trPr>
          <w:trHeight w:val="638"/>
        </w:trPr>
        <w:tc>
          <w:tcPr>
            <w:tcW w:w="9153" w:type="dxa"/>
            <w:gridSpan w:val="4"/>
            <w:vAlign w:val="center"/>
          </w:tcPr>
          <w:p w14:paraId="61B75013" w14:textId="77777777" w:rsidR="007D0732" w:rsidRPr="00076975" w:rsidRDefault="00AF4398" w:rsidP="00C57F11">
            <w:pPr>
              <w:spacing w:after="0" w:line="259" w:lineRule="auto"/>
              <w:ind w:left="0" w:firstLine="0"/>
              <w:jc w:val="center"/>
              <w:rPr>
                <w:rFonts w:asciiTheme="minorHAnsi" w:hAnsiTheme="minorHAnsi" w:cstheme="minorHAnsi"/>
                <w:b/>
                <w:sz w:val="24"/>
                <w:szCs w:val="24"/>
                <w:lang w:val="ro-RO"/>
              </w:rPr>
            </w:pPr>
            <w:r w:rsidRPr="00076975">
              <w:rPr>
                <w:rFonts w:asciiTheme="minorHAnsi" w:hAnsiTheme="minorHAnsi" w:cstheme="minorHAnsi"/>
                <w:b/>
                <w:sz w:val="24"/>
                <w:szCs w:val="24"/>
                <w:lang w:val="ro-RO"/>
              </w:rPr>
              <w:t>CARTEA A CINCEA</w:t>
            </w:r>
          </w:p>
          <w:p w14:paraId="5087C66A" w14:textId="77777777" w:rsidR="007D0732" w:rsidRPr="00076975" w:rsidDel="00AC30D5" w:rsidRDefault="007D0732" w:rsidP="002A41BF">
            <w:pPr>
              <w:spacing w:after="0" w:line="259" w:lineRule="auto"/>
              <w:ind w:left="0" w:firstLine="0"/>
              <w:jc w:val="center"/>
              <w:rPr>
                <w:rFonts w:asciiTheme="minorHAnsi" w:hAnsiTheme="minorHAnsi" w:cstheme="minorHAnsi"/>
                <w:b/>
                <w:bCs/>
                <w:sz w:val="24"/>
                <w:szCs w:val="24"/>
                <w:lang w:val="ro-RO"/>
              </w:rPr>
            </w:pPr>
            <w:r w:rsidRPr="00076975">
              <w:rPr>
                <w:rFonts w:asciiTheme="minorHAnsi" w:hAnsiTheme="minorHAnsi" w:cstheme="minorHAnsi"/>
                <w:b/>
                <w:bCs/>
                <w:sz w:val="24"/>
                <w:szCs w:val="24"/>
                <w:lang w:val="ro-RO"/>
              </w:rPr>
              <w:t>REGIMURI SPECIALE</w:t>
            </w:r>
          </w:p>
        </w:tc>
      </w:tr>
      <w:tr w:rsidR="007D0732" w:rsidRPr="00281EAC" w14:paraId="20335390" w14:textId="77777777" w:rsidTr="00A50C9C">
        <w:tblPrEx>
          <w:tblCellMar>
            <w:top w:w="55" w:type="dxa"/>
          </w:tblCellMar>
        </w:tblPrEx>
        <w:trPr>
          <w:trHeight w:val="1033"/>
        </w:trPr>
        <w:tc>
          <w:tcPr>
            <w:tcW w:w="1225" w:type="dxa"/>
          </w:tcPr>
          <w:p w14:paraId="686EFEB2" w14:textId="77777777" w:rsidR="007D0732" w:rsidRPr="00281EAC" w:rsidRDefault="007D0732" w:rsidP="007D0732">
            <w:pPr>
              <w:spacing w:after="0" w:line="259" w:lineRule="auto"/>
              <w:ind w:left="110" w:firstLine="0"/>
              <w:jc w:val="left"/>
              <w:rPr>
                <w:b/>
                <w:sz w:val="24"/>
                <w:lang w:val="ro-RO"/>
              </w:rPr>
            </w:pPr>
            <w:r w:rsidRPr="00281EAC">
              <w:rPr>
                <w:b/>
                <w:sz w:val="24"/>
                <w:lang w:val="ro-RO"/>
              </w:rPr>
              <w:t>TITLUL I</w:t>
            </w:r>
            <w:r w:rsidRPr="00281EAC">
              <w:rPr>
                <w:sz w:val="24"/>
                <w:lang w:val="ro-RO"/>
              </w:rPr>
              <w:t xml:space="preserve"> </w:t>
            </w:r>
          </w:p>
        </w:tc>
        <w:tc>
          <w:tcPr>
            <w:tcW w:w="6702" w:type="dxa"/>
            <w:gridSpan w:val="2"/>
          </w:tcPr>
          <w:p w14:paraId="052DD340" w14:textId="77777777" w:rsidR="00CD76A1" w:rsidRDefault="00265CA3" w:rsidP="009F70AE">
            <w:pPr>
              <w:spacing w:after="0" w:line="240" w:lineRule="auto"/>
              <w:ind w:left="91" w:firstLine="0"/>
              <w:jc w:val="left"/>
              <w:rPr>
                <w:rFonts w:asciiTheme="minorHAnsi" w:hAnsiTheme="minorHAnsi" w:cstheme="minorHAnsi"/>
                <w:b/>
                <w:sz w:val="24"/>
                <w:szCs w:val="24"/>
                <w:lang w:val="ro-RO"/>
              </w:rPr>
            </w:pPr>
            <w:r w:rsidRPr="00076975">
              <w:rPr>
                <w:rFonts w:asciiTheme="minorHAnsi" w:hAnsiTheme="minorHAnsi" w:cstheme="minorHAnsi"/>
                <w:b/>
                <w:sz w:val="24"/>
                <w:szCs w:val="24"/>
                <w:lang w:val="ro-RO"/>
              </w:rPr>
              <w:t xml:space="preserve">REGIMUL FISCAL AL AGENŢILOR ECONOMICI SUBIECŢI AI SECTORULUI ÎNTREPRINDERILOR MICI ŞI MIJLOCII </w:t>
            </w:r>
          </w:p>
          <w:p w14:paraId="153ACAC9" w14:textId="77777777" w:rsidR="00E25421" w:rsidRPr="00076975" w:rsidRDefault="00E25421" w:rsidP="00E25421">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w:t>
            </w:r>
            <w:r>
              <w:rPr>
                <w:rFonts w:asciiTheme="minorHAnsi" w:hAnsiTheme="minorHAnsi" w:cstheme="minorHAnsi"/>
                <w:i/>
                <w:sz w:val="24"/>
                <w:szCs w:val="24"/>
                <w:lang w:val="ro-RO"/>
              </w:rPr>
              <w:t>cuprinde:</w:t>
            </w:r>
          </w:p>
          <w:p w14:paraId="4A0DF6E5" w14:textId="77777777" w:rsidR="00265CA3" w:rsidRPr="00076975" w:rsidRDefault="00265CA3" w:rsidP="00265CA3">
            <w:pPr>
              <w:pStyle w:val="ListParagraph"/>
              <w:numPr>
                <w:ilvl w:val="0"/>
                <w:numId w:val="82"/>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obiectul impunerii  </w:t>
            </w:r>
          </w:p>
          <w:p w14:paraId="14C59552" w14:textId="77777777" w:rsidR="00265CA3" w:rsidRPr="00076975" w:rsidRDefault="00265CA3" w:rsidP="00265CA3">
            <w:pPr>
              <w:pStyle w:val="ListParagraph"/>
              <w:numPr>
                <w:ilvl w:val="0"/>
                <w:numId w:val="82"/>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subiectul impunerii  </w:t>
            </w:r>
          </w:p>
          <w:p w14:paraId="7AFE345E" w14:textId="77777777" w:rsidR="00265CA3" w:rsidRPr="00076975" w:rsidRDefault="00265CA3" w:rsidP="00265CA3">
            <w:pPr>
              <w:pStyle w:val="ListParagraph"/>
              <w:numPr>
                <w:ilvl w:val="0"/>
                <w:numId w:val="82"/>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unitatea și cota (cotele) de impunere </w:t>
            </w:r>
          </w:p>
          <w:p w14:paraId="052BE23A" w14:textId="77777777" w:rsidR="00265CA3" w:rsidRPr="00076975" w:rsidRDefault="00265CA3" w:rsidP="00265CA3">
            <w:pPr>
              <w:pStyle w:val="ListParagraph"/>
              <w:numPr>
                <w:ilvl w:val="0"/>
                <w:numId w:val="82"/>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sursa și modul de plată </w:t>
            </w:r>
          </w:p>
          <w:p w14:paraId="7F928A15" w14:textId="77777777" w:rsidR="00265CA3" w:rsidRPr="00076975" w:rsidRDefault="00265CA3" w:rsidP="00265CA3">
            <w:pPr>
              <w:pStyle w:val="ListParagraph"/>
              <w:numPr>
                <w:ilvl w:val="0"/>
                <w:numId w:val="82"/>
              </w:numPr>
              <w:spacing w:after="1" w:line="240"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termenul de achitare și declarare </w:t>
            </w:r>
            <w:r w:rsidR="008B7990" w:rsidRPr="00076975">
              <w:rPr>
                <w:rFonts w:asciiTheme="minorHAnsi" w:hAnsiTheme="minorHAnsi" w:cstheme="minorHAnsi"/>
                <w:i/>
                <w:sz w:val="24"/>
                <w:szCs w:val="24"/>
                <w:lang w:val="ro-RO"/>
              </w:rPr>
              <w:t xml:space="preserve">modul de raportare </w:t>
            </w:r>
          </w:p>
          <w:p w14:paraId="33C83E9E" w14:textId="77777777" w:rsidR="00890C0F" w:rsidRPr="00E25421" w:rsidRDefault="00890C0F" w:rsidP="009F70AE">
            <w:pPr>
              <w:rPr>
                <w:rFonts w:asciiTheme="minorHAnsi" w:hAnsiTheme="minorHAnsi" w:cstheme="minorHAnsi"/>
                <w:bCs/>
                <w:sz w:val="24"/>
                <w:szCs w:val="24"/>
                <w:lang w:val="nl-NL"/>
              </w:rPr>
            </w:pPr>
          </w:p>
        </w:tc>
        <w:tc>
          <w:tcPr>
            <w:tcW w:w="1226" w:type="dxa"/>
          </w:tcPr>
          <w:p w14:paraId="2416F7F6" w14:textId="77777777" w:rsidR="007D0732" w:rsidRPr="00281EAC" w:rsidRDefault="00702C51" w:rsidP="007D0732">
            <w:pPr>
              <w:spacing w:after="0" w:line="259" w:lineRule="auto"/>
              <w:ind w:left="0" w:right="111" w:firstLine="0"/>
              <w:jc w:val="center"/>
              <w:rPr>
                <w:sz w:val="24"/>
                <w:lang w:val="ro-RO"/>
              </w:rPr>
            </w:pPr>
            <w:r>
              <w:rPr>
                <w:sz w:val="24"/>
                <w:lang w:val="ro-RO"/>
              </w:rPr>
              <w:t>Iulie 2024</w:t>
            </w:r>
          </w:p>
        </w:tc>
      </w:tr>
      <w:tr w:rsidR="004750CE" w:rsidRPr="00D70952" w14:paraId="6EB4F584" w14:textId="77777777" w:rsidTr="00A50C9C">
        <w:tblPrEx>
          <w:tblCellMar>
            <w:top w:w="55" w:type="dxa"/>
          </w:tblCellMar>
        </w:tblPrEx>
        <w:trPr>
          <w:trHeight w:val="1033"/>
        </w:trPr>
        <w:tc>
          <w:tcPr>
            <w:tcW w:w="1225" w:type="dxa"/>
          </w:tcPr>
          <w:p w14:paraId="6C1981D1" w14:textId="77777777" w:rsidR="004750CE" w:rsidRPr="008E0891" w:rsidRDefault="00C61FBD" w:rsidP="007D0732">
            <w:pPr>
              <w:spacing w:after="0" w:line="259" w:lineRule="auto"/>
              <w:ind w:left="110" w:firstLine="0"/>
              <w:jc w:val="left"/>
              <w:rPr>
                <w:b/>
                <w:sz w:val="24"/>
                <w:lang w:val="ro-RO"/>
              </w:rPr>
            </w:pPr>
            <w:r w:rsidRPr="008E0891">
              <w:rPr>
                <w:b/>
                <w:sz w:val="24"/>
                <w:lang w:val="ro-RO"/>
              </w:rPr>
              <w:lastRenderedPageBreak/>
              <w:t>TITLUL II</w:t>
            </w:r>
          </w:p>
        </w:tc>
        <w:tc>
          <w:tcPr>
            <w:tcW w:w="6702" w:type="dxa"/>
            <w:gridSpan w:val="2"/>
          </w:tcPr>
          <w:p w14:paraId="7BCF9AA5" w14:textId="77777777" w:rsidR="00E25421" w:rsidRDefault="00E25421" w:rsidP="008E0891">
            <w:pPr>
              <w:spacing w:after="0" w:line="259" w:lineRule="auto"/>
              <w:ind w:left="0" w:firstLine="0"/>
              <w:jc w:val="left"/>
              <w:rPr>
                <w:rFonts w:asciiTheme="minorHAnsi" w:hAnsiTheme="minorHAnsi" w:cstheme="minorHAnsi"/>
                <w:b/>
                <w:bCs/>
                <w:iCs/>
                <w:sz w:val="24"/>
                <w:szCs w:val="24"/>
                <w:lang w:val="ro-RO"/>
              </w:rPr>
            </w:pPr>
            <w:r w:rsidRPr="00E25421">
              <w:rPr>
                <w:rFonts w:asciiTheme="minorHAnsi" w:hAnsiTheme="minorHAnsi" w:cstheme="minorHAnsi"/>
                <w:b/>
                <w:bCs/>
                <w:iCs/>
                <w:sz w:val="24"/>
                <w:szCs w:val="24"/>
                <w:lang w:val="ro-RO"/>
              </w:rPr>
              <w:t>ACTIVITATEA ANTREPRENORIALĂ PERSOANELOR FIZICE</w:t>
            </w:r>
          </w:p>
          <w:p w14:paraId="29962C35" w14:textId="35CB2A73" w:rsidR="004750CE" w:rsidRPr="00E25421" w:rsidRDefault="00E25421" w:rsidP="008E0891">
            <w:pPr>
              <w:spacing w:after="0" w:line="259" w:lineRule="auto"/>
              <w:ind w:left="0" w:firstLine="0"/>
              <w:jc w:val="left"/>
              <w:rPr>
                <w:rFonts w:asciiTheme="minorHAnsi" w:hAnsiTheme="minorHAnsi" w:cstheme="minorHAnsi"/>
                <w:bCs/>
                <w:i/>
                <w:iCs/>
                <w:sz w:val="24"/>
                <w:szCs w:val="24"/>
                <w:lang w:val="ro-RO"/>
              </w:rPr>
            </w:pPr>
            <w:r w:rsidRPr="00E25421">
              <w:rPr>
                <w:rFonts w:asciiTheme="minorHAnsi" w:hAnsiTheme="minorHAnsi" w:cstheme="minorHAnsi"/>
                <w:i/>
                <w:iCs/>
                <w:sz w:val="24"/>
                <w:szCs w:val="24"/>
                <w:lang w:val="ro-RO"/>
              </w:rPr>
              <w:t>V</w:t>
            </w:r>
            <w:r w:rsidR="00C61FBD" w:rsidRPr="00E25421">
              <w:rPr>
                <w:rFonts w:asciiTheme="minorHAnsi" w:hAnsiTheme="minorHAnsi" w:cstheme="minorHAnsi"/>
                <w:i/>
                <w:iCs/>
                <w:sz w:val="24"/>
                <w:szCs w:val="24"/>
                <w:lang w:val="ro-RO"/>
              </w:rPr>
              <w:t xml:space="preserve">a </w:t>
            </w:r>
            <w:r w:rsidRPr="00E25421">
              <w:rPr>
                <w:rFonts w:asciiTheme="minorHAnsi" w:hAnsiTheme="minorHAnsi" w:cstheme="minorHAnsi"/>
                <w:i/>
                <w:iCs/>
                <w:sz w:val="24"/>
                <w:szCs w:val="24"/>
                <w:lang w:val="ro-RO"/>
              </w:rPr>
              <w:t xml:space="preserve">reglementa </w:t>
            </w:r>
            <w:r w:rsidRPr="00E25421">
              <w:rPr>
                <w:rFonts w:asciiTheme="minorHAnsi" w:hAnsiTheme="minorHAnsi" w:cstheme="minorHAnsi"/>
                <w:i/>
                <w:iCs/>
                <w:sz w:val="24"/>
                <w:szCs w:val="24"/>
                <w:lang w:val="ro-RO"/>
              </w:rPr>
              <w:t xml:space="preserve">impozitarea </w:t>
            </w:r>
            <w:r w:rsidR="00C61FBD" w:rsidRPr="00E25421">
              <w:rPr>
                <w:rFonts w:asciiTheme="minorHAnsi" w:hAnsiTheme="minorHAnsi" w:cstheme="minorHAnsi"/>
                <w:i/>
                <w:iCs/>
                <w:sz w:val="24"/>
                <w:szCs w:val="24"/>
                <w:lang w:val="ro-RO"/>
              </w:rPr>
              <w:t>persoanel</w:t>
            </w:r>
            <w:r w:rsidRPr="00E25421">
              <w:rPr>
                <w:rFonts w:asciiTheme="minorHAnsi" w:hAnsiTheme="minorHAnsi" w:cstheme="minorHAnsi"/>
                <w:i/>
                <w:iCs/>
                <w:sz w:val="24"/>
                <w:szCs w:val="24"/>
                <w:lang w:val="ro-RO"/>
              </w:rPr>
              <w:t>or</w:t>
            </w:r>
            <w:r w:rsidR="00C61FBD" w:rsidRPr="00E25421">
              <w:rPr>
                <w:rFonts w:asciiTheme="minorHAnsi" w:hAnsiTheme="minorHAnsi" w:cstheme="minorHAnsi"/>
                <w:i/>
                <w:iCs/>
                <w:sz w:val="24"/>
                <w:szCs w:val="24"/>
                <w:lang w:val="ro-RO"/>
              </w:rPr>
              <w:t xml:space="preserve"> fizice care desfășoară activități independente, </w:t>
            </w:r>
            <w:r w:rsidR="00C61FBD" w:rsidRPr="00E25421">
              <w:rPr>
                <w:rFonts w:asciiTheme="minorHAnsi" w:hAnsiTheme="minorHAnsi" w:cstheme="minorHAnsi"/>
                <w:bCs/>
                <w:i/>
                <w:iCs/>
                <w:sz w:val="24"/>
                <w:szCs w:val="24"/>
                <w:lang w:val="ro-RO"/>
              </w:rPr>
              <w:t xml:space="preserve">în domeniul </w:t>
            </w:r>
            <w:proofErr w:type="spellStart"/>
            <w:r w:rsidR="00C61FBD" w:rsidRPr="00E25421">
              <w:rPr>
                <w:rFonts w:asciiTheme="minorHAnsi" w:hAnsiTheme="minorHAnsi" w:cstheme="minorHAnsi"/>
                <w:bCs/>
                <w:i/>
                <w:iCs/>
                <w:sz w:val="24"/>
                <w:szCs w:val="24"/>
                <w:lang w:val="ro-RO"/>
              </w:rPr>
              <w:t>achiziţiilor</w:t>
            </w:r>
            <w:proofErr w:type="spellEnd"/>
            <w:r w:rsidR="00C61FBD" w:rsidRPr="00E25421">
              <w:rPr>
                <w:rFonts w:asciiTheme="minorHAnsi" w:hAnsiTheme="minorHAnsi" w:cstheme="minorHAnsi"/>
                <w:bCs/>
                <w:i/>
                <w:iCs/>
                <w:sz w:val="24"/>
                <w:szCs w:val="24"/>
                <w:lang w:val="ro-RO"/>
              </w:rPr>
              <w:t xml:space="preserve"> de produse din fitotehnie </w:t>
            </w:r>
            <w:proofErr w:type="spellStart"/>
            <w:r w:rsidR="00C61FBD" w:rsidRPr="00E25421">
              <w:rPr>
                <w:rFonts w:asciiTheme="minorHAnsi" w:hAnsiTheme="minorHAnsi" w:cstheme="minorHAnsi"/>
                <w:bCs/>
                <w:i/>
                <w:iCs/>
                <w:sz w:val="24"/>
                <w:szCs w:val="24"/>
                <w:lang w:val="ro-RO"/>
              </w:rPr>
              <w:t>şi</w:t>
            </w:r>
            <w:proofErr w:type="spellEnd"/>
            <w:r w:rsidR="00C61FBD" w:rsidRPr="00E25421">
              <w:rPr>
                <w:rFonts w:asciiTheme="minorHAnsi" w:hAnsiTheme="minorHAnsi" w:cstheme="minorHAnsi"/>
                <w:bCs/>
                <w:i/>
                <w:iCs/>
                <w:sz w:val="24"/>
                <w:szCs w:val="24"/>
                <w:lang w:val="ro-RO"/>
              </w:rPr>
              <w:t xml:space="preserve">/sau horticultură </w:t>
            </w:r>
            <w:proofErr w:type="spellStart"/>
            <w:r w:rsidR="00C61FBD" w:rsidRPr="00E25421">
              <w:rPr>
                <w:rFonts w:asciiTheme="minorHAnsi" w:hAnsiTheme="minorHAnsi" w:cstheme="minorHAnsi"/>
                <w:bCs/>
                <w:i/>
                <w:iCs/>
                <w:sz w:val="24"/>
                <w:szCs w:val="24"/>
                <w:lang w:val="ro-RO"/>
              </w:rPr>
              <w:t>şi</w:t>
            </w:r>
            <w:proofErr w:type="spellEnd"/>
            <w:r w:rsidR="00C61FBD" w:rsidRPr="00E25421">
              <w:rPr>
                <w:rFonts w:asciiTheme="minorHAnsi" w:hAnsiTheme="minorHAnsi" w:cstheme="minorHAnsi"/>
                <w:bCs/>
                <w:i/>
                <w:iCs/>
                <w:sz w:val="24"/>
                <w:szCs w:val="24"/>
                <w:lang w:val="ro-RO"/>
              </w:rPr>
              <w:t>/sau de obiecte ale regnului vegetal</w:t>
            </w:r>
            <w:r w:rsidR="008E0891" w:rsidRPr="00E25421">
              <w:rPr>
                <w:rFonts w:asciiTheme="minorHAnsi" w:hAnsiTheme="minorHAnsi" w:cstheme="minorHAnsi"/>
                <w:bCs/>
                <w:i/>
                <w:iCs/>
                <w:sz w:val="24"/>
                <w:szCs w:val="24"/>
                <w:lang w:val="ro-RO"/>
              </w:rPr>
              <w:t xml:space="preserve">, care activează ca </w:t>
            </w:r>
            <w:proofErr w:type="spellStart"/>
            <w:r w:rsidR="008E0891" w:rsidRPr="00E25421">
              <w:rPr>
                <w:rFonts w:asciiTheme="minorHAnsi" w:hAnsiTheme="minorHAnsi" w:cstheme="minorHAnsi"/>
                <w:bCs/>
                <w:i/>
                <w:iCs/>
                <w:sz w:val="24"/>
                <w:szCs w:val="24"/>
                <w:lang w:val="ro-RO"/>
              </w:rPr>
              <w:t>freelance-ri</w:t>
            </w:r>
            <w:proofErr w:type="spellEnd"/>
          </w:p>
          <w:p w14:paraId="012ABBB5" w14:textId="77777777" w:rsidR="008E0891" w:rsidRPr="00076975" w:rsidRDefault="008E0891" w:rsidP="009F70AE">
            <w:pPr>
              <w:pStyle w:val="ListParagraph"/>
              <w:numPr>
                <w:ilvl w:val="0"/>
                <w:numId w:val="85"/>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obiectul impunerii  </w:t>
            </w:r>
          </w:p>
          <w:p w14:paraId="5F6FC90C" w14:textId="77777777" w:rsidR="008E0891" w:rsidRPr="00076975" w:rsidRDefault="008E0891" w:rsidP="009F70AE">
            <w:pPr>
              <w:pStyle w:val="ListParagraph"/>
              <w:numPr>
                <w:ilvl w:val="0"/>
                <w:numId w:val="85"/>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subiectul impunerii  </w:t>
            </w:r>
          </w:p>
          <w:p w14:paraId="5E80B756" w14:textId="77777777" w:rsidR="008E0891" w:rsidRPr="00076975" w:rsidRDefault="008E0891" w:rsidP="009F70AE">
            <w:pPr>
              <w:pStyle w:val="ListParagraph"/>
              <w:numPr>
                <w:ilvl w:val="0"/>
                <w:numId w:val="85"/>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unitatea și cota (cotele) de impunere </w:t>
            </w:r>
          </w:p>
          <w:p w14:paraId="0B064BB7" w14:textId="77777777" w:rsidR="008E0891" w:rsidRPr="00076975" w:rsidRDefault="008E0891" w:rsidP="009F70AE">
            <w:pPr>
              <w:pStyle w:val="ListParagraph"/>
              <w:numPr>
                <w:ilvl w:val="0"/>
                <w:numId w:val="85"/>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sursa și modul de plată </w:t>
            </w:r>
          </w:p>
          <w:p w14:paraId="0B936D6C" w14:textId="77777777" w:rsidR="008E0891" w:rsidRPr="00076975" w:rsidRDefault="008E0891" w:rsidP="009F70AE">
            <w:pPr>
              <w:pStyle w:val="ListParagraph"/>
              <w:numPr>
                <w:ilvl w:val="0"/>
                <w:numId w:val="85"/>
              </w:numPr>
              <w:spacing w:after="1" w:line="240"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termenul de achitare și declarare (în cazul existenței obligației de raportare) </w:t>
            </w:r>
          </w:p>
          <w:p w14:paraId="31D975B8" w14:textId="77777777" w:rsidR="008E0891" w:rsidRPr="00076975" w:rsidDel="0026396F" w:rsidRDefault="008E0891" w:rsidP="009F70AE">
            <w:pPr>
              <w:pStyle w:val="ListParagraph"/>
              <w:numPr>
                <w:ilvl w:val="0"/>
                <w:numId w:val="85"/>
              </w:numPr>
              <w:spacing w:after="0" w:line="259" w:lineRule="auto"/>
              <w:ind w:left="330" w:firstLine="28"/>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modul de raportare (după caz) </w:t>
            </w:r>
          </w:p>
        </w:tc>
        <w:tc>
          <w:tcPr>
            <w:tcW w:w="1226" w:type="dxa"/>
          </w:tcPr>
          <w:p w14:paraId="7E85D122" w14:textId="77777777" w:rsidR="004750CE" w:rsidRPr="009F70AE" w:rsidRDefault="00702C51" w:rsidP="00150ADF">
            <w:pPr>
              <w:spacing w:after="0" w:line="259" w:lineRule="auto"/>
              <w:ind w:left="5" w:firstLine="0"/>
              <w:rPr>
                <w:sz w:val="24"/>
                <w:lang w:val="ro-RO"/>
              </w:rPr>
            </w:pPr>
            <w:r>
              <w:rPr>
                <w:sz w:val="24"/>
                <w:lang w:val="ro-RO"/>
              </w:rPr>
              <w:t>Iulie 2024</w:t>
            </w:r>
          </w:p>
        </w:tc>
      </w:tr>
      <w:tr w:rsidR="00314B15" w:rsidRPr="000E5E16" w14:paraId="3948F676" w14:textId="77777777" w:rsidTr="00D70952">
        <w:tblPrEx>
          <w:tblCellMar>
            <w:top w:w="55" w:type="dxa"/>
          </w:tblCellMar>
        </w:tblPrEx>
        <w:trPr>
          <w:trHeight w:val="1033"/>
        </w:trPr>
        <w:tc>
          <w:tcPr>
            <w:tcW w:w="1225" w:type="dxa"/>
          </w:tcPr>
          <w:p w14:paraId="2F3BC603" w14:textId="77777777" w:rsidR="00314B15" w:rsidRPr="008E0891" w:rsidRDefault="00314B15" w:rsidP="00D70952">
            <w:pPr>
              <w:spacing w:after="0" w:line="259" w:lineRule="auto"/>
              <w:ind w:left="110" w:firstLine="0"/>
              <w:jc w:val="left"/>
              <w:rPr>
                <w:b/>
                <w:sz w:val="24"/>
                <w:lang w:val="ro-RO"/>
              </w:rPr>
            </w:pPr>
            <w:r>
              <w:rPr>
                <w:b/>
                <w:sz w:val="24"/>
                <w:lang w:val="ro-RO"/>
              </w:rPr>
              <w:t>TITLUL III</w:t>
            </w:r>
          </w:p>
        </w:tc>
        <w:tc>
          <w:tcPr>
            <w:tcW w:w="6702" w:type="dxa"/>
            <w:gridSpan w:val="2"/>
          </w:tcPr>
          <w:p w14:paraId="23281AB6" w14:textId="46EFE15F" w:rsidR="00314B15" w:rsidRDefault="00E25421" w:rsidP="00D70952">
            <w:pPr>
              <w:spacing w:after="0" w:line="259" w:lineRule="auto"/>
              <w:ind w:left="0" w:firstLine="0"/>
              <w:jc w:val="left"/>
              <w:rPr>
                <w:rFonts w:asciiTheme="minorHAnsi" w:hAnsiTheme="minorHAnsi" w:cstheme="minorHAnsi"/>
                <w:b/>
                <w:bCs/>
                <w:iCs/>
                <w:sz w:val="24"/>
                <w:szCs w:val="24"/>
                <w:lang w:val="ro-RO"/>
              </w:rPr>
            </w:pPr>
            <w:r w:rsidRPr="00E25421">
              <w:rPr>
                <w:rFonts w:asciiTheme="minorHAnsi" w:hAnsiTheme="minorHAnsi" w:cstheme="minorHAnsi"/>
                <w:b/>
                <w:bCs/>
                <w:iCs/>
                <w:sz w:val="24"/>
                <w:szCs w:val="24"/>
                <w:lang w:val="ro-RO"/>
              </w:rPr>
              <w:t>PARCURILE PENTRU TEHNOLOGIA INFORMAȚIEI LEGEA 77/2016</w:t>
            </w:r>
          </w:p>
          <w:p w14:paraId="5C9C658B" w14:textId="77777777" w:rsidR="00E25421" w:rsidRPr="00076975" w:rsidRDefault="00E25421" w:rsidP="00E25421">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w:t>
            </w:r>
            <w:r>
              <w:rPr>
                <w:rFonts w:asciiTheme="minorHAnsi" w:hAnsiTheme="minorHAnsi" w:cstheme="minorHAnsi"/>
                <w:i/>
                <w:sz w:val="24"/>
                <w:szCs w:val="24"/>
                <w:lang w:val="ro-RO"/>
              </w:rPr>
              <w:t>cuprinde:</w:t>
            </w:r>
          </w:p>
          <w:p w14:paraId="549585BE" w14:textId="77777777" w:rsidR="00314B15" w:rsidRPr="00076975" w:rsidRDefault="00314B15" w:rsidP="00D70952">
            <w:pPr>
              <w:pStyle w:val="ListParagraph"/>
              <w:numPr>
                <w:ilvl w:val="0"/>
                <w:numId w:val="83"/>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obiectul impunerii  </w:t>
            </w:r>
          </w:p>
          <w:p w14:paraId="0738AAC2" w14:textId="77777777" w:rsidR="00314B15" w:rsidRPr="00076975" w:rsidRDefault="00314B15" w:rsidP="00D70952">
            <w:pPr>
              <w:pStyle w:val="ListParagraph"/>
              <w:numPr>
                <w:ilvl w:val="0"/>
                <w:numId w:val="83"/>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subiectul impunerii  </w:t>
            </w:r>
          </w:p>
          <w:p w14:paraId="23FB9B10" w14:textId="77777777" w:rsidR="00314B15" w:rsidRPr="00076975" w:rsidRDefault="00314B15" w:rsidP="00D70952">
            <w:pPr>
              <w:pStyle w:val="ListParagraph"/>
              <w:numPr>
                <w:ilvl w:val="0"/>
                <w:numId w:val="83"/>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unitatea și cota (cotele) de impunere </w:t>
            </w:r>
          </w:p>
          <w:p w14:paraId="06786C57" w14:textId="77777777" w:rsidR="00314B15" w:rsidRPr="00076975" w:rsidRDefault="00314B15" w:rsidP="00D70952">
            <w:pPr>
              <w:pStyle w:val="ListParagraph"/>
              <w:numPr>
                <w:ilvl w:val="0"/>
                <w:numId w:val="83"/>
              </w:numPr>
              <w:spacing w:after="0" w:line="259"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sursa și modul de plată </w:t>
            </w:r>
          </w:p>
          <w:p w14:paraId="54E0E992" w14:textId="77777777" w:rsidR="00314B15" w:rsidRPr="00076975" w:rsidRDefault="00314B15" w:rsidP="00D70952">
            <w:pPr>
              <w:pStyle w:val="ListParagraph"/>
              <w:numPr>
                <w:ilvl w:val="0"/>
                <w:numId w:val="83"/>
              </w:numPr>
              <w:spacing w:after="1" w:line="240"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termenul de achitare și declarare</w:t>
            </w:r>
          </w:p>
          <w:p w14:paraId="536D6712" w14:textId="77777777" w:rsidR="00314B15" w:rsidRPr="00076975" w:rsidRDefault="00314B15" w:rsidP="00D70952">
            <w:pPr>
              <w:pStyle w:val="ListParagraph"/>
              <w:numPr>
                <w:ilvl w:val="0"/>
                <w:numId w:val="83"/>
              </w:numPr>
              <w:spacing w:after="1" w:line="240" w:lineRule="auto"/>
              <w:ind w:left="330" w:firstLine="28"/>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 xml:space="preserve">modul de raportare </w:t>
            </w:r>
          </w:p>
        </w:tc>
        <w:tc>
          <w:tcPr>
            <w:tcW w:w="1226" w:type="dxa"/>
          </w:tcPr>
          <w:p w14:paraId="2717FFFF" w14:textId="77777777" w:rsidR="00150ADF" w:rsidRPr="00702C51" w:rsidRDefault="00702C51" w:rsidP="00150ADF">
            <w:pPr>
              <w:spacing w:after="0" w:line="259" w:lineRule="auto"/>
              <w:ind w:left="5" w:firstLine="0"/>
              <w:rPr>
                <w:lang w:val="ro-RO"/>
              </w:rPr>
            </w:pPr>
            <w:r w:rsidRPr="00702C51">
              <w:rPr>
                <w:sz w:val="24"/>
                <w:lang w:val="ro-RO"/>
              </w:rPr>
              <w:t>Iulie</w:t>
            </w:r>
            <w:r w:rsidR="00150ADF" w:rsidRPr="00702C51">
              <w:rPr>
                <w:sz w:val="24"/>
                <w:lang w:val="ro-RO"/>
              </w:rPr>
              <w:t xml:space="preserve">  </w:t>
            </w:r>
          </w:p>
          <w:p w14:paraId="5EC4A709" w14:textId="77777777" w:rsidR="00314B15" w:rsidRPr="000E5E16" w:rsidRDefault="00150ADF" w:rsidP="00702C51">
            <w:pPr>
              <w:spacing w:after="0" w:line="259" w:lineRule="auto"/>
              <w:ind w:left="5" w:firstLine="0"/>
              <w:rPr>
                <w:sz w:val="24"/>
                <w:lang w:val="ro-RO"/>
              </w:rPr>
            </w:pPr>
            <w:r w:rsidRPr="00702C51">
              <w:rPr>
                <w:sz w:val="24"/>
                <w:lang w:val="ro-RO"/>
              </w:rPr>
              <w:t>202</w:t>
            </w:r>
            <w:r w:rsidR="00702C51" w:rsidRPr="00702C51">
              <w:rPr>
                <w:sz w:val="24"/>
                <w:lang w:val="ro-RO"/>
              </w:rPr>
              <w:t>4</w:t>
            </w:r>
          </w:p>
        </w:tc>
      </w:tr>
      <w:tr w:rsidR="00DF0B8E" w:rsidRPr="00DF0B8E" w14:paraId="7315440B" w14:textId="77777777" w:rsidTr="00A50C9C">
        <w:tblPrEx>
          <w:tblCellMar>
            <w:top w:w="55" w:type="dxa"/>
          </w:tblCellMar>
        </w:tblPrEx>
        <w:trPr>
          <w:trHeight w:val="485"/>
        </w:trPr>
        <w:tc>
          <w:tcPr>
            <w:tcW w:w="9153" w:type="dxa"/>
            <w:gridSpan w:val="4"/>
            <w:vAlign w:val="center"/>
          </w:tcPr>
          <w:p w14:paraId="3F23DFD0" w14:textId="77777777" w:rsidR="00314B15" w:rsidRPr="00411E5B" w:rsidRDefault="00314B15" w:rsidP="00093608">
            <w:pPr>
              <w:spacing w:after="0" w:line="259" w:lineRule="auto"/>
              <w:ind w:left="0" w:firstLine="0"/>
              <w:jc w:val="center"/>
              <w:rPr>
                <w:rFonts w:asciiTheme="minorHAnsi" w:hAnsiTheme="minorHAnsi" w:cstheme="minorHAnsi"/>
                <w:b/>
                <w:sz w:val="24"/>
                <w:szCs w:val="24"/>
                <w:lang w:val="ro-RO"/>
              </w:rPr>
            </w:pPr>
            <w:r w:rsidRPr="00411E5B">
              <w:rPr>
                <w:rFonts w:asciiTheme="minorHAnsi" w:hAnsiTheme="minorHAnsi" w:cstheme="minorHAnsi"/>
                <w:b/>
                <w:sz w:val="24"/>
                <w:szCs w:val="24"/>
                <w:lang w:val="ro-RO"/>
              </w:rPr>
              <w:t>CARTEA A ȘASEA</w:t>
            </w:r>
          </w:p>
          <w:p w14:paraId="5E4E0B52" w14:textId="77777777" w:rsidR="005A0E32" w:rsidRPr="00076975" w:rsidRDefault="00314B15" w:rsidP="004804A2">
            <w:pPr>
              <w:spacing w:after="0" w:line="259" w:lineRule="auto"/>
              <w:ind w:left="0" w:firstLine="0"/>
              <w:jc w:val="center"/>
              <w:rPr>
                <w:rFonts w:asciiTheme="minorHAnsi" w:hAnsiTheme="minorHAnsi" w:cstheme="minorHAnsi"/>
                <w:b/>
                <w:sz w:val="24"/>
                <w:szCs w:val="24"/>
                <w:highlight w:val="yellow"/>
                <w:lang w:val="ro-RO"/>
              </w:rPr>
            </w:pPr>
            <w:r w:rsidRPr="00411E5B">
              <w:rPr>
                <w:rFonts w:asciiTheme="minorHAnsi" w:hAnsiTheme="minorHAnsi" w:cstheme="minorHAnsi"/>
                <w:b/>
                <w:sz w:val="24"/>
                <w:szCs w:val="24"/>
                <w:lang w:val="ro-RO"/>
              </w:rPr>
              <w:t>PROCEDURI FISCALE</w:t>
            </w:r>
          </w:p>
        </w:tc>
      </w:tr>
      <w:tr w:rsidR="00314B15" w:rsidRPr="000E5E16" w14:paraId="21AB0DB7" w14:textId="77777777" w:rsidTr="00D70952">
        <w:tblPrEx>
          <w:tblCellMar>
            <w:top w:w="55" w:type="dxa"/>
          </w:tblCellMar>
        </w:tblPrEx>
        <w:trPr>
          <w:trHeight w:val="1033"/>
        </w:trPr>
        <w:tc>
          <w:tcPr>
            <w:tcW w:w="1225" w:type="dxa"/>
          </w:tcPr>
          <w:p w14:paraId="11E0527C" w14:textId="77777777" w:rsidR="00314B15" w:rsidRPr="008E0891" w:rsidRDefault="00314B15" w:rsidP="00D70952">
            <w:pPr>
              <w:spacing w:after="0" w:line="259" w:lineRule="auto"/>
              <w:ind w:left="110" w:firstLine="0"/>
              <w:jc w:val="left"/>
              <w:rPr>
                <w:b/>
                <w:sz w:val="24"/>
                <w:lang w:val="ro-RO"/>
              </w:rPr>
            </w:pPr>
            <w:r>
              <w:rPr>
                <w:b/>
                <w:sz w:val="24"/>
                <w:lang w:val="ro-RO"/>
              </w:rPr>
              <w:t>TITLUL I</w:t>
            </w:r>
          </w:p>
        </w:tc>
        <w:tc>
          <w:tcPr>
            <w:tcW w:w="6702" w:type="dxa"/>
            <w:gridSpan w:val="2"/>
          </w:tcPr>
          <w:p w14:paraId="65C91585" w14:textId="77777777" w:rsidR="00CB22D4" w:rsidRDefault="00CB22D4" w:rsidP="00CB22D4">
            <w:pPr>
              <w:spacing w:after="0" w:line="259" w:lineRule="auto"/>
              <w:ind w:left="0" w:firstLine="0"/>
              <w:jc w:val="left"/>
              <w:rPr>
                <w:rFonts w:asciiTheme="minorHAnsi" w:hAnsiTheme="minorHAnsi" w:cstheme="minorHAnsi"/>
                <w:b/>
                <w:bCs/>
                <w:iCs/>
                <w:sz w:val="24"/>
                <w:szCs w:val="24"/>
                <w:lang w:val="ro-RO"/>
              </w:rPr>
            </w:pPr>
            <w:r>
              <w:rPr>
                <w:rFonts w:asciiTheme="minorHAnsi" w:hAnsiTheme="minorHAnsi" w:cstheme="minorHAnsi"/>
                <w:b/>
                <w:bCs/>
                <w:iCs/>
                <w:sz w:val="24"/>
                <w:szCs w:val="24"/>
                <w:lang w:val="ro-RO"/>
              </w:rPr>
              <w:t>OBLIGAȚIILE FISCALE</w:t>
            </w:r>
          </w:p>
          <w:p w14:paraId="3EFADD46" w14:textId="77777777" w:rsidR="00E25421" w:rsidRPr="00076975" w:rsidRDefault="00E25421" w:rsidP="00E25421">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w:t>
            </w:r>
            <w:r>
              <w:rPr>
                <w:rFonts w:asciiTheme="minorHAnsi" w:hAnsiTheme="minorHAnsi" w:cstheme="minorHAnsi"/>
                <w:i/>
                <w:sz w:val="24"/>
                <w:szCs w:val="24"/>
                <w:lang w:val="ro-RO"/>
              </w:rPr>
              <w:t>cuprinde:</w:t>
            </w:r>
          </w:p>
          <w:p w14:paraId="6E4B6B2D" w14:textId="77777777" w:rsidR="00CB22D4" w:rsidRPr="00076975" w:rsidRDefault="00CB22D4" w:rsidP="00CB22D4">
            <w:pPr>
              <w:pStyle w:val="ListParagraph"/>
              <w:numPr>
                <w:ilvl w:val="0"/>
                <w:numId w:val="84"/>
              </w:numPr>
              <w:spacing w:after="0" w:line="259" w:lineRule="auto"/>
              <w:jc w:val="left"/>
              <w:rPr>
                <w:rFonts w:asciiTheme="minorHAnsi" w:hAnsiTheme="minorHAnsi" w:cstheme="minorHAnsi"/>
                <w:sz w:val="24"/>
                <w:szCs w:val="24"/>
                <w:lang w:val="ro-RO"/>
              </w:rPr>
            </w:pPr>
            <w:proofErr w:type="spellStart"/>
            <w:r w:rsidRPr="00076975">
              <w:rPr>
                <w:rFonts w:asciiTheme="minorHAnsi" w:hAnsiTheme="minorHAnsi" w:cstheme="minorHAnsi"/>
                <w:i/>
                <w:sz w:val="24"/>
                <w:szCs w:val="24"/>
                <w:lang w:val="ro-RO"/>
              </w:rPr>
              <w:t>obligaţia</w:t>
            </w:r>
            <w:proofErr w:type="spellEnd"/>
            <w:r w:rsidRPr="00076975">
              <w:rPr>
                <w:rFonts w:asciiTheme="minorHAnsi" w:hAnsiTheme="minorHAnsi" w:cstheme="minorHAnsi"/>
                <w:i/>
                <w:sz w:val="24"/>
                <w:szCs w:val="24"/>
                <w:lang w:val="ro-RO"/>
              </w:rPr>
              <w:t xml:space="preserve"> fiscală </w:t>
            </w:r>
          </w:p>
          <w:p w14:paraId="5E5B91B6" w14:textId="77777777" w:rsidR="00CB22D4" w:rsidRDefault="00CB22D4" w:rsidP="00CB22D4">
            <w:pPr>
              <w:pStyle w:val="ListParagraph"/>
              <w:numPr>
                <w:ilvl w:val="0"/>
                <w:numId w:val="84"/>
              </w:numPr>
              <w:spacing w:line="240" w:lineRule="auto"/>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responsabilitatea de stingerea </w:t>
            </w:r>
            <w:proofErr w:type="spellStart"/>
            <w:r w:rsidRPr="00076975">
              <w:rPr>
                <w:rFonts w:asciiTheme="minorHAnsi" w:hAnsiTheme="minorHAnsi" w:cstheme="minorHAnsi"/>
                <w:i/>
                <w:sz w:val="24"/>
                <w:szCs w:val="24"/>
                <w:lang w:val="ro-RO"/>
              </w:rPr>
              <w:t>obligaţiei</w:t>
            </w:r>
            <w:proofErr w:type="spellEnd"/>
            <w:r w:rsidRPr="00076975">
              <w:rPr>
                <w:rFonts w:asciiTheme="minorHAnsi" w:hAnsiTheme="minorHAnsi" w:cstheme="minorHAnsi"/>
                <w:i/>
                <w:sz w:val="24"/>
                <w:szCs w:val="24"/>
                <w:lang w:val="ro-RO"/>
              </w:rPr>
              <w:t xml:space="preserve"> fiscale</w:t>
            </w:r>
            <w:r>
              <w:rPr>
                <w:rFonts w:asciiTheme="minorHAnsi" w:hAnsiTheme="minorHAnsi" w:cstheme="minorHAnsi"/>
                <w:i/>
                <w:sz w:val="24"/>
                <w:szCs w:val="24"/>
                <w:lang w:val="ro-RO"/>
              </w:rPr>
              <w:t xml:space="preserve">; </w:t>
            </w:r>
          </w:p>
          <w:p w14:paraId="79F1D066" w14:textId="77777777" w:rsidR="00314B15" w:rsidRPr="00CB22D4" w:rsidRDefault="00CB22D4" w:rsidP="00CB22D4">
            <w:pPr>
              <w:pStyle w:val="ListParagraph"/>
              <w:numPr>
                <w:ilvl w:val="0"/>
                <w:numId w:val="84"/>
              </w:numPr>
              <w:spacing w:line="240" w:lineRule="auto"/>
              <w:rPr>
                <w:rFonts w:asciiTheme="minorHAnsi" w:hAnsiTheme="minorHAnsi" w:cstheme="minorHAnsi"/>
                <w:i/>
                <w:sz w:val="24"/>
                <w:szCs w:val="24"/>
                <w:lang w:val="ro-RO"/>
              </w:rPr>
            </w:pPr>
            <w:r w:rsidRPr="00076975">
              <w:rPr>
                <w:rFonts w:asciiTheme="minorHAnsi" w:hAnsiTheme="minorHAnsi" w:cstheme="minorHAnsi"/>
                <w:i/>
                <w:iCs/>
                <w:sz w:val="24"/>
                <w:szCs w:val="24"/>
                <w:lang w:val="ro-RO"/>
              </w:rPr>
              <w:t>darea de seamă fiscală</w:t>
            </w:r>
          </w:p>
        </w:tc>
        <w:tc>
          <w:tcPr>
            <w:tcW w:w="1226" w:type="dxa"/>
          </w:tcPr>
          <w:p w14:paraId="4CD4DEBA" w14:textId="77777777" w:rsidR="00150ADF" w:rsidRPr="00702C51" w:rsidRDefault="00150ADF" w:rsidP="00150ADF">
            <w:pPr>
              <w:spacing w:after="0" w:line="259" w:lineRule="auto"/>
              <w:ind w:left="5" w:firstLine="0"/>
              <w:rPr>
                <w:lang w:val="ro-RO"/>
              </w:rPr>
            </w:pPr>
            <w:r w:rsidRPr="00702C51">
              <w:rPr>
                <w:sz w:val="24"/>
                <w:lang w:val="ro-RO"/>
              </w:rPr>
              <w:t xml:space="preserve">Decembrie  </w:t>
            </w:r>
          </w:p>
          <w:p w14:paraId="1D716136" w14:textId="77777777" w:rsidR="00314B15" w:rsidRPr="00702C51" w:rsidRDefault="00150ADF" w:rsidP="00702C51">
            <w:pPr>
              <w:spacing w:after="0" w:line="259" w:lineRule="auto"/>
              <w:ind w:left="5" w:firstLine="0"/>
              <w:rPr>
                <w:sz w:val="24"/>
                <w:lang w:val="ro-RO"/>
              </w:rPr>
            </w:pPr>
            <w:r w:rsidRPr="00702C51">
              <w:rPr>
                <w:sz w:val="24"/>
                <w:lang w:val="ro-RO"/>
              </w:rPr>
              <w:t>202</w:t>
            </w:r>
            <w:r w:rsidR="00702C51" w:rsidRPr="00702C51">
              <w:rPr>
                <w:sz w:val="24"/>
                <w:lang w:val="ro-RO"/>
              </w:rPr>
              <w:t>4</w:t>
            </w:r>
          </w:p>
        </w:tc>
      </w:tr>
      <w:tr w:rsidR="00CB22D4" w:rsidRPr="00CB22D4" w14:paraId="6FDC700C" w14:textId="77777777" w:rsidTr="00D70952">
        <w:tblPrEx>
          <w:tblCellMar>
            <w:top w:w="55" w:type="dxa"/>
          </w:tblCellMar>
        </w:tblPrEx>
        <w:trPr>
          <w:trHeight w:val="1033"/>
        </w:trPr>
        <w:tc>
          <w:tcPr>
            <w:tcW w:w="1225" w:type="dxa"/>
          </w:tcPr>
          <w:p w14:paraId="3A39E8B1" w14:textId="77777777" w:rsidR="00CB22D4" w:rsidRDefault="00CB22D4" w:rsidP="00D70952">
            <w:pPr>
              <w:spacing w:after="0" w:line="259" w:lineRule="auto"/>
              <w:ind w:left="110" w:firstLine="0"/>
              <w:jc w:val="left"/>
              <w:rPr>
                <w:b/>
                <w:sz w:val="24"/>
                <w:lang w:val="ro-RO"/>
              </w:rPr>
            </w:pPr>
            <w:r>
              <w:rPr>
                <w:b/>
                <w:sz w:val="24"/>
                <w:lang w:val="ro-RO"/>
              </w:rPr>
              <w:t>TITLUL II</w:t>
            </w:r>
          </w:p>
        </w:tc>
        <w:tc>
          <w:tcPr>
            <w:tcW w:w="6702" w:type="dxa"/>
            <w:gridSpan w:val="2"/>
          </w:tcPr>
          <w:p w14:paraId="5AA0A584" w14:textId="77777777" w:rsidR="00CB22D4" w:rsidRDefault="00CB22D4" w:rsidP="00CB22D4">
            <w:pPr>
              <w:spacing w:after="0" w:line="259" w:lineRule="auto"/>
              <w:ind w:left="0" w:firstLine="0"/>
              <w:jc w:val="left"/>
              <w:rPr>
                <w:rFonts w:asciiTheme="minorHAnsi" w:hAnsiTheme="minorHAnsi" w:cstheme="minorHAnsi"/>
                <w:b/>
                <w:bCs/>
                <w:iCs/>
                <w:sz w:val="24"/>
                <w:szCs w:val="24"/>
                <w:lang w:val="ro-RO"/>
              </w:rPr>
            </w:pPr>
            <w:r w:rsidRPr="00076975">
              <w:rPr>
                <w:rFonts w:asciiTheme="minorHAnsi" w:hAnsiTheme="minorHAnsi" w:cstheme="minorHAnsi"/>
                <w:b/>
                <w:bCs/>
                <w:iCs/>
                <w:sz w:val="24"/>
                <w:szCs w:val="24"/>
                <w:lang w:val="ro-RO"/>
              </w:rPr>
              <w:t>CONTROLUL FISCAL</w:t>
            </w:r>
            <w:r w:rsidR="00982AB6">
              <w:rPr>
                <w:rFonts w:asciiTheme="minorHAnsi" w:hAnsiTheme="minorHAnsi" w:cstheme="minorHAnsi"/>
                <w:b/>
                <w:bCs/>
                <w:iCs/>
                <w:sz w:val="24"/>
                <w:szCs w:val="24"/>
                <w:lang w:val="ro-RO"/>
              </w:rPr>
              <w:t>, TERMENELE DE PRESCRIPȚIE</w:t>
            </w:r>
            <w:r>
              <w:rPr>
                <w:rFonts w:asciiTheme="minorHAnsi" w:hAnsiTheme="minorHAnsi" w:cstheme="minorHAnsi"/>
                <w:b/>
                <w:bCs/>
                <w:iCs/>
                <w:sz w:val="24"/>
                <w:szCs w:val="24"/>
                <w:lang w:val="ro-RO"/>
              </w:rPr>
              <w:t xml:space="preserve"> </w:t>
            </w:r>
            <w:r w:rsidRPr="00076975">
              <w:rPr>
                <w:rFonts w:asciiTheme="minorHAnsi" w:hAnsiTheme="minorHAnsi" w:cstheme="minorHAnsi"/>
                <w:b/>
                <w:bCs/>
                <w:iCs/>
                <w:sz w:val="24"/>
                <w:szCs w:val="24"/>
                <w:lang w:val="ro-RO"/>
              </w:rPr>
              <w:t>ȘI CONTESTAȚIILE</w:t>
            </w:r>
          </w:p>
          <w:p w14:paraId="7F7DC8A9" w14:textId="77777777" w:rsidR="00E25421" w:rsidRPr="00076975" w:rsidRDefault="00E25421" w:rsidP="00E25421">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w:t>
            </w:r>
            <w:r>
              <w:rPr>
                <w:rFonts w:asciiTheme="minorHAnsi" w:hAnsiTheme="minorHAnsi" w:cstheme="minorHAnsi"/>
                <w:i/>
                <w:sz w:val="24"/>
                <w:szCs w:val="24"/>
                <w:lang w:val="ro-RO"/>
              </w:rPr>
              <w:t>cuprinde:</w:t>
            </w:r>
          </w:p>
          <w:p w14:paraId="5FFAA346" w14:textId="77777777" w:rsidR="00CB22D4" w:rsidRPr="00076975" w:rsidRDefault="00CB22D4" w:rsidP="00CB22D4">
            <w:pPr>
              <w:pStyle w:val="ListParagraph"/>
              <w:numPr>
                <w:ilvl w:val="0"/>
                <w:numId w:val="8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controlul fiscal</w:t>
            </w:r>
          </w:p>
          <w:p w14:paraId="2D56AAF8" w14:textId="77777777" w:rsidR="00982AB6" w:rsidRPr="00982AB6" w:rsidRDefault="00CB22D4" w:rsidP="00982AB6">
            <w:pPr>
              <w:pStyle w:val="ListParagraph"/>
              <w:numPr>
                <w:ilvl w:val="0"/>
                <w:numId w:val="88"/>
              </w:numPr>
              <w:spacing w:after="0" w:line="259" w:lineRule="auto"/>
              <w:jc w:val="left"/>
              <w:rPr>
                <w:rFonts w:asciiTheme="minorHAnsi" w:hAnsiTheme="minorHAnsi" w:cstheme="minorHAnsi"/>
                <w:sz w:val="24"/>
                <w:szCs w:val="24"/>
                <w:lang w:val="ro-RO"/>
              </w:rPr>
            </w:pPr>
            <w:r w:rsidRPr="00076975">
              <w:rPr>
                <w:rFonts w:asciiTheme="minorHAnsi" w:hAnsiTheme="minorHAnsi" w:cstheme="minorHAnsi"/>
                <w:i/>
                <w:sz w:val="24"/>
                <w:szCs w:val="24"/>
                <w:lang w:val="ro-RO"/>
              </w:rPr>
              <w:t>metodele indirecte de est</w:t>
            </w:r>
            <w:r w:rsidR="00982AB6">
              <w:rPr>
                <w:rFonts w:asciiTheme="minorHAnsi" w:hAnsiTheme="minorHAnsi" w:cstheme="minorHAnsi"/>
                <w:i/>
                <w:sz w:val="24"/>
                <w:szCs w:val="24"/>
                <w:lang w:val="ro-RO"/>
              </w:rPr>
              <w:t>imarea a veniturilor impozabile</w:t>
            </w:r>
          </w:p>
          <w:p w14:paraId="70E9AD34" w14:textId="77777777" w:rsidR="00EC72C1" w:rsidRPr="00076975" w:rsidRDefault="00EC72C1" w:rsidP="00EC72C1">
            <w:pPr>
              <w:pStyle w:val="ListParagraph"/>
              <w:numPr>
                <w:ilvl w:val="0"/>
                <w:numId w:val="88"/>
              </w:numPr>
              <w:spacing w:line="240" w:lineRule="auto"/>
              <w:rPr>
                <w:rFonts w:asciiTheme="minorHAnsi" w:hAnsiTheme="minorHAnsi" w:cstheme="minorHAnsi"/>
                <w:i/>
                <w:sz w:val="24"/>
                <w:szCs w:val="24"/>
                <w:lang w:val="ro-RO"/>
              </w:rPr>
            </w:pPr>
            <w:r>
              <w:rPr>
                <w:rFonts w:asciiTheme="minorHAnsi" w:hAnsiTheme="minorHAnsi" w:cstheme="minorHAnsi"/>
                <w:i/>
                <w:sz w:val="24"/>
                <w:szCs w:val="24"/>
                <w:lang w:val="ro-RO"/>
              </w:rPr>
              <w:t>termenele de prescripție</w:t>
            </w:r>
          </w:p>
          <w:p w14:paraId="4FA69E2C" w14:textId="77777777" w:rsidR="00CB22D4" w:rsidRPr="00982AB6" w:rsidRDefault="00CB22D4" w:rsidP="00982AB6">
            <w:pPr>
              <w:pStyle w:val="ListParagraph"/>
              <w:numPr>
                <w:ilvl w:val="0"/>
                <w:numId w:val="88"/>
              </w:numPr>
              <w:spacing w:after="0" w:line="259" w:lineRule="auto"/>
              <w:jc w:val="left"/>
              <w:rPr>
                <w:rFonts w:asciiTheme="minorHAnsi" w:hAnsiTheme="minorHAnsi" w:cstheme="minorHAnsi"/>
                <w:sz w:val="24"/>
                <w:szCs w:val="24"/>
                <w:lang w:val="ro-RO"/>
              </w:rPr>
            </w:pPr>
            <w:r w:rsidRPr="00982AB6">
              <w:rPr>
                <w:rFonts w:asciiTheme="minorHAnsi" w:hAnsiTheme="minorHAnsi" w:cstheme="minorHAnsi"/>
                <w:i/>
                <w:sz w:val="24"/>
                <w:szCs w:val="24"/>
                <w:lang w:val="ro-RO"/>
              </w:rPr>
              <w:t xml:space="preserve">contestațiile   </w:t>
            </w:r>
          </w:p>
        </w:tc>
        <w:tc>
          <w:tcPr>
            <w:tcW w:w="1226" w:type="dxa"/>
          </w:tcPr>
          <w:p w14:paraId="460EE89B" w14:textId="77777777" w:rsidR="00150ADF" w:rsidRPr="00702C51" w:rsidRDefault="00150ADF" w:rsidP="00150ADF">
            <w:pPr>
              <w:spacing w:after="0" w:line="259" w:lineRule="auto"/>
              <w:ind w:left="5" w:firstLine="0"/>
              <w:rPr>
                <w:lang w:val="ro-RO"/>
              </w:rPr>
            </w:pPr>
            <w:r w:rsidRPr="00702C51">
              <w:rPr>
                <w:sz w:val="24"/>
                <w:lang w:val="ro-RO"/>
              </w:rPr>
              <w:t xml:space="preserve">Decembrie  </w:t>
            </w:r>
          </w:p>
          <w:p w14:paraId="44FE6E5B" w14:textId="77777777" w:rsidR="00CB22D4" w:rsidRPr="00702C51" w:rsidRDefault="00150ADF" w:rsidP="00702C51">
            <w:pPr>
              <w:spacing w:after="0" w:line="259" w:lineRule="auto"/>
              <w:ind w:left="5" w:firstLine="0"/>
              <w:rPr>
                <w:sz w:val="24"/>
                <w:lang w:val="ro-RO"/>
              </w:rPr>
            </w:pPr>
            <w:r w:rsidRPr="00702C51">
              <w:rPr>
                <w:sz w:val="24"/>
                <w:lang w:val="ro-RO"/>
              </w:rPr>
              <w:t>202</w:t>
            </w:r>
            <w:r w:rsidR="00702C51" w:rsidRPr="00702C51">
              <w:rPr>
                <w:sz w:val="24"/>
                <w:lang w:val="ro-RO"/>
              </w:rPr>
              <w:t>4</w:t>
            </w:r>
          </w:p>
        </w:tc>
      </w:tr>
      <w:tr w:rsidR="003115EF" w:rsidRPr="009F70AE" w14:paraId="3F333DBD" w14:textId="77777777" w:rsidTr="00D70952">
        <w:tblPrEx>
          <w:tblCellMar>
            <w:top w:w="55" w:type="dxa"/>
          </w:tblCellMar>
        </w:tblPrEx>
        <w:trPr>
          <w:trHeight w:val="1033"/>
        </w:trPr>
        <w:tc>
          <w:tcPr>
            <w:tcW w:w="1225" w:type="dxa"/>
          </w:tcPr>
          <w:p w14:paraId="76C37823" w14:textId="77777777" w:rsidR="003115EF" w:rsidRDefault="003115EF" w:rsidP="00D70952">
            <w:pPr>
              <w:spacing w:after="0" w:line="259" w:lineRule="auto"/>
              <w:ind w:left="110" w:firstLine="0"/>
              <w:jc w:val="left"/>
              <w:rPr>
                <w:b/>
                <w:sz w:val="24"/>
                <w:lang w:val="ro-RO"/>
              </w:rPr>
            </w:pPr>
            <w:r>
              <w:rPr>
                <w:b/>
                <w:sz w:val="24"/>
                <w:lang w:val="ro-RO"/>
              </w:rPr>
              <w:t>TITLUL II</w:t>
            </w:r>
            <w:r w:rsidR="00CB22D4">
              <w:rPr>
                <w:b/>
                <w:sz w:val="24"/>
                <w:lang w:val="ro-RO"/>
              </w:rPr>
              <w:t>I</w:t>
            </w:r>
          </w:p>
        </w:tc>
        <w:tc>
          <w:tcPr>
            <w:tcW w:w="6702" w:type="dxa"/>
            <w:gridSpan w:val="2"/>
          </w:tcPr>
          <w:p w14:paraId="43E4D99D" w14:textId="77777777" w:rsidR="003115EF" w:rsidRDefault="008F26B7" w:rsidP="008F26B7">
            <w:pPr>
              <w:spacing w:after="0" w:line="259" w:lineRule="auto"/>
              <w:ind w:left="0" w:firstLine="0"/>
              <w:jc w:val="left"/>
              <w:rPr>
                <w:rFonts w:asciiTheme="minorHAnsi" w:hAnsiTheme="minorHAnsi" w:cstheme="minorHAnsi"/>
                <w:b/>
                <w:bCs/>
                <w:iCs/>
                <w:sz w:val="24"/>
                <w:szCs w:val="24"/>
                <w:lang w:val="ro-RO"/>
              </w:rPr>
            </w:pPr>
            <w:r w:rsidRPr="00076975">
              <w:rPr>
                <w:rFonts w:asciiTheme="minorHAnsi" w:hAnsiTheme="minorHAnsi" w:cstheme="minorHAnsi"/>
                <w:b/>
                <w:bCs/>
                <w:iCs/>
                <w:sz w:val="24"/>
                <w:szCs w:val="24"/>
                <w:lang w:val="ro-RO"/>
              </w:rPr>
              <w:t>RĂSPUNDEREA PENTRU ÎNCĂLCĂRI FISCALE</w:t>
            </w:r>
          </w:p>
          <w:p w14:paraId="098F8053" w14:textId="77777777" w:rsidR="00E25421" w:rsidRPr="00076975" w:rsidRDefault="00E25421" w:rsidP="00E25421">
            <w:pPr>
              <w:spacing w:after="37" w:line="240" w:lineRule="auto"/>
              <w:ind w:left="88" w:right="370" w:firstLine="0"/>
              <w:jc w:val="left"/>
              <w:rPr>
                <w:rFonts w:asciiTheme="minorHAnsi" w:hAnsiTheme="minorHAnsi" w:cstheme="minorHAnsi"/>
                <w:i/>
                <w:sz w:val="24"/>
                <w:szCs w:val="24"/>
                <w:lang w:val="ro-RO"/>
              </w:rPr>
            </w:pPr>
            <w:r w:rsidRPr="00076975">
              <w:rPr>
                <w:rFonts w:asciiTheme="minorHAnsi" w:hAnsiTheme="minorHAnsi" w:cstheme="minorHAnsi"/>
                <w:i/>
                <w:sz w:val="24"/>
                <w:szCs w:val="24"/>
                <w:lang w:val="ro-RO"/>
              </w:rPr>
              <w:t xml:space="preserve">Va </w:t>
            </w:r>
            <w:r>
              <w:rPr>
                <w:rFonts w:asciiTheme="minorHAnsi" w:hAnsiTheme="minorHAnsi" w:cstheme="minorHAnsi"/>
                <w:i/>
                <w:sz w:val="24"/>
                <w:szCs w:val="24"/>
                <w:lang w:val="ro-RO"/>
              </w:rPr>
              <w:t>cuprinde:</w:t>
            </w:r>
          </w:p>
          <w:p w14:paraId="3D7D4276" w14:textId="77777777" w:rsidR="008F26B7" w:rsidRPr="00CB22D4" w:rsidRDefault="00C454F2" w:rsidP="000772F2">
            <w:pPr>
              <w:pStyle w:val="ListParagraph"/>
              <w:numPr>
                <w:ilvl w:val="0"/>
                <w:numId w:val="86"/>
              </w:numPr>
              <w:spacing w:after="0" w:line="259" w:lineRule="auto"/>
              <w:jc w:val="left"/>
              <w:rPr>
                <w:rFonts w:asciiTheme="minorHAnsi" w:hAnsiTheme="minorHAnsi" w:cstheme="minorHAnsi"/>
                <w:i/>
                <w:iCs/>
                <w:sz w:val="24"/>
                <w:szCs w:val="24"/>
                <w:lang w:val="ro-RO"/>
              </w:rPr>
            </w:pPr>
            <w:proofErr w:type="spellStart"/>
            <w:r w:rsidRPr="00CB22D4">
              <w:rPr>
                <w:rFonts w:asciiTheme="minorHAnsi" w:hAnsiTheme="minorHAnsi" w:cstheme="minorHAnsi"/>
                <w:i/>
                <w:iCs/>
                <w:sz w:val="24"/>
                <w:szCs w:val="24"/>
                <w:lang w:val="ro-RO"/>
              </w:rPr>
              <w:t>dispoziţii</w:t>
            </w:r>
            <w:proofErr w:type="spellEnd"/>
            <w:r w:rsidRPr="00CB22D4">
              <w:rPr>
                <w:rFonts w:asciiTheme="minorHAnsi" w:hAnsiTheme="minorHAnsi" w:cstheme="minorHAnsi"/>
                <w:i/>
                <w:iCs/>
                <w:sz w:val="24"/>
                <w:szCs w:val="24"/>
                <w:lang w:val="ro-RO"/>
              </w:rPr>
              <w:t xml:space="preserve"> generale privind răspunderea pentru încălcări fiscale;</w:t>
            </w:r>
          </w:p>
          <w:p w14:paraId="096B8E53" w14:textId="77777777" w:rsidR="000772F2" w:rsidRPr="00CB22D4" w:rsidRDefault="00C454F2" w:rsidP="000772F2">
            <w:pPr>
              <w:pStyle w:val="ListParagraph"/>
              <w:numPr>
                <w:ilvl w:val="0"/>
                <w:numId w:val="86"/>
              </w:numPr>
              <w:spacing w:after="0" w:line="259" w:lineRule="auto"/>
              <w:jc w:val="left"/>
              <w:rPr>
                <w:rFonts w:asciiTheme="minorHAnsi" w:hAnsiTheme="minorHAnsi" w:cstheme="minorHAnsi"/>
                <w:i/>
                <w:iCs/>
                <w:sz w:val="24"/>
                <w:szCs w:val="24"/>
                <w:lang w:val="ro-RO"/>
              </w:rPr>
            </w:pPr>
            <w:r w:rsidRPr="00CB22D4">
              <w:rPr>
                <w:rFonts w:asciiTheme="minorHAnsi" w:hAnsiTheme="minorHAnsi" w:cstheme="minorHAnsi"/>
                <w:i/>
                <w:iCs/>
                <w:sz w:val="24"/>
                <w:szCs w:val="24"/>
                <w:lang w:val="ro-RO"/>
              </w:rPr>
              <w:t xml:space="preserve">tipurile de încălcări fiscale </w:t>
            </w:r>
            <w:proofErr w:type="spellStart"/>
            <w:r w:rsidRPr="00CB22D4">
              <w:rPr>
                <w:rFonts w:asciiTheme="minorHAnsi" w:hAnsiTheme="minorHAnsi" w:cstheme="minorHAnsi"/>
                <w:i/>
                <w:iCs/>
                <w:sz w:val="24"/>
                <w:szCs w:val="24"/>
                <w:lang w:val="ro-RO"/>
              </w:rPr>
              <w:t>şi</w:t>
            </w:r>
            <w:proofErr w:type="spellEnd"/>
            <w:r w:rsidRPr="00CB22D4">
              <w:rPr>
                <w:rFonts w:asciiTheme="minorHAnsi" w:hAnsiTheme="minorHAnsi" w:cstheme="minorHAnsi"/>
                <w:i/>
                <w:iCs/>
                <w:sz w:val="24"/>
                <w:szCs w:val="24"/>
                <w:lang w:val="ro-RO"/>
              </w:rPr>
              <w:t xml:space="preserve"> răspunderea pentru ele;</w:t>
            </w:r>
          </w:p>
          <w:p w14:paraId="7E3FB760" w14:textId="77777777" w:rsidR="00C454F2" w:rsidRPr="00076975" w:rsidRDefault="00C454F2" w:rsidP="009F70AE">
            <w:pPr>
              <w:pStyle w:val="ListParagraph"/>
              <w:numPr>
                <w:ilvl w:val="0"/>
                <w:numId w:val="86"/>
              </w:numPr>
              <w:spacing w:after="0" w:line="259" w:lineRule="auto"/>
              <w:jc w:val="left"/>
              <w:rPr>
                <w:rFonts w:asciiTheme="minorHAnsi" w:hAnsiTheme="minorHAnsi" w:cstheme="minorHAnsi"/>
                <w:iCs/>
                <w:sz w:val="24"/>
                <w:szCs w:val="24"/>
                <w:lang w:val="ro-RO"/>
              </w:rPr>
            </w:pPr>
            <w:proofErr w:type="spellStart"/>
            <w:r w:rsidRPr="00CB22D4">
              <w:rPr>
                <w:rFonts w:asciiTheme="minorHAnsi" w:hAnsiTheme="minorHAnsi" w:cstheme="minorHAnsi"/>
                <w:i/>
                <w:sz w:val="24"/>
                <w:szCs w:val="24"/>
                <w:shd w:val="clear" w:color="auto" w:fill="FFFFFF"/>
              </w:rPr>
              <w:t>termenele</w:t>
            </w:r>
            <w:proofErr w:type="spellEnd"/>
            <w:r w:rsidRPr="00CB22D4">
              <w:rPr>
                <w:rFonts w:asciiTheme="minorHAnsi" w:hAnsiTheme="minorHAnsi" w:cstheme="minorHAnsi"/>
                <w:i/>
                <w:sz w:val="24"/>
                <w:szCs w:val="24"/>
                <w:shd w:val="clear" w:color="auto" w:fill="FFFFFF"/>
              </w:rPr>
              <w:t xml:space="preserve"> de </w:t>
            </w:r>
            <w:proofErr w:type="spellStart"/>
            <w:r w:rsidRPr="00CB22D4">
              <w:rPr>
                <w:rFonts w:asciiTheme="minorHAnsi" w:hAnsiTheme="minorHAnsi" w:cstheme="minorHAnsi"/>
                <w:i/>
                <w:sz w:val="24"/>
                <w:szCs w:val="24"/>
                <w:shd w:val="clear" w:color="auto" w:fill="FFFFFF"/>
              </w:rPr>
              <w:t>prescripţie</w:t>
            </w:r>
            <w:proofErr w:type="spellEnd"/>
            <w:r w:rsidRPr="00CB22D4">
              <w:rPr>
                <w:rFonts w:asciiTheme="minorHAnsi" w:hAnsiTheme="minorHAnsi" w:cstheme="minorHAnsi"/>
                <w:i/>
                <w:sz w:val="24"/>
                <w:szCs w:val="24"/>
                <w:shd w:val="clear" w:color="auto" w:fill="FFFFFF"/>
                <w:lang w:val="ro-RO"/>
              </w:rPr>
              <w:t>.</w:t>
            </w:r>
          </w:p>
        </w:tc>
        <w:tc>
          <w:tcPr>
            <w:tcW w:w="1226" w:type="dxa"/>
          </w:tcPr>
          <w:p w14:paraId="6D6AEB0A" w14:textId="77777777" w:rsidR="00150ADF" w:rsidRPr="00702C51" w:rsidRDefault="00150ADF" w:rsidP="00150ADF">
            <w:pPr>
              <w:spacing w:after="0" w:line="259" w:lineRule="auto"/>
              <w:ind w:left="5" w:firstLine="0"/>
              <w:rPr>
                <w:lang w:val="ro-RO"/>
              </w:rPr>
            </w:pPr>
            <w:r w:rsidRPr="00702C51">
              <w:rPr>
                <w:sz w:val="24"/>
                <w:lang w:val="ro-RO"/>
              </w:rPr>
              <w:t xml:space="preserve">Decembrie  </w:t>
            </w:r>
          </w:p>
          <w:p w14:paraId="39C7C091" w14:textId="77777777" w:rsidR="003115EF" w:rsidRPr="00702C51" w:rsidRDefault="00150ADF" w:rsidP="00702C51">
            <w:pPr>
              <w:spacing w:after="0" w:line="259" w:lineRule="auto"/>
              <w:ind w:left="5" w:firstLine="0"/>
              <w:rPr>
                <w:sz w:val="24"/>
                <w:lang w:val="ro-RO"/>
              </w:rPr>
            </w:pPr>
            <w:r w:rsidRPr="00702C51">
              <w:rPr>
                <w:sz w:val="24"/>
                <w:lang w:val="ro-RO"/>
              </w:rPr>
              <w:t>202</w:t>
            </w:r>
            <w:r w:rsidR="00702C51" w:rsidRPr="00702C51">
              <w:rPr>
                <w:sz w:val="24"/>
                <w:lang w:val="ro-RO"/>
              </w:rPr>
              <w:t>4</w:t>
            </w:r>
          </w:p>
        </w:tc>
      </w:tr>
    </w:tbl>
    <w:p w14:paraId="2BD444F1" w14:textId="77777777" w:rsidR="00076975" w:rsidRPr="00076975" w:rsidRDefault="00076975" w:rsidP="00076975">
      <w:pPr>
        <w:spacing w:after="161" w:line="240" w:lineRule="auto"/>
        <w:ind w:left="576" w:right="130" w:firstLine="0"/>
        <w:rPr>
          <w:color w:val="000000" w:themeColor="text1"/>
          <w:lang w:val="ro-RO"/>
        </w:rPr>
      </w:pPr>
    </w:p>
    <w:p w14:paraId="09659DC2" w14:textId="77777777" w:rsidR="00493C43" w:rsidRPr="003F7C87" w:rsidRDefault="00B36053">
      <w:pPr>
        <w:numPr>
          <w:ilvl w:val="0"/>
          <w:numId w:val="11"/>
        </w:numPr>
        <w:spacing w:after="161"/>
        <w:ind w:right="134" w:hanging="567"/>
        <w:rPr>
          <w:color w:val="000000" w:themeColor="text1"/>
          <w:lang w:val="ro-RO"/>
        </w:rPr>
      </w:pPr>
      <w:r w:rsidRPr="002A41BF">
        <w:rPr>
          <w:color w:val="000000" w:themeColor="text1"/>
          <w:lang w:val="ro-RO"/>
        </w:rPr>
        <w:lastRenderedPageBreak/>
        <w:t>Procesul de definitivare a</w:t>
      </w:r>
      <w:r w:rsidR="00A50247" w:rsidRPr="00281EAC">
        <w:rPr>
          <w:color w:val="000000" w:themeColor="text1"/>
          <w:lang w:val="ro-RO"/>
        </w:rPr>
        <w:t xml:space="preserve"> Cartei </w:t>
      </w:r>
      <w:r w:rsidR="00E57982" w:rsidRPr="00281EAC">
        <w:rPr>
          <w:color w:val="000000" w:themeColor="text1"/>
          <w:lang w:val="ro-RO"/>
        </w:rPr>
        <w:t>întâi</w:t>
      </w:r>
      <w:r w:rsidR="00A50247" w:rsidRPr="00281EAC">
        <w:rPr>
          <w:color w:val="000000" w:themeColor="text1"/>
          <w:lang w:val="ro-RO"/>
        </w:rPr>
        <w:t>,</w:t>
      </w:r>
      <w:r w:rsidRPr="002A41BF">
        <w:rPr>
          <w:color w:val="000000" w:themeColor="text1"/>
          <w:lang w:val="ro-RO"/>
        </w:rPr>
        <w:t xml:space="preserve"> Titlul I va putea fi realizat</w:t>
      </w:r>
      <w:r w:rsidR="00A24CD2" w:rsidRPr="00281EAC">
        <w:rPr>
          <w:color w:val="000000" w:themeColor="text1"/>
          <w:lang w:val="ro-RO"/>
        </w:rPr>
        <w:t>ă</w:t>
      </w:r>
      <w:r w:rsidRPr="003F7C87">
        <w:rPr>
          <w:color w:val="000000" w:themeColor="text1"/>
          <w:lang w:val="ro-RO"/>
        </w:rPr>
        <w:t xml:space="preserve"> numai în urma definitivării tuturor</w:t>
      </w:r>
      <w:r w:rsidR="00A50247" w:rsidRPr="00281EAC">
        <w:rPr>
          <w:color w:val="000000" w:themeColor="text1"/>
          <w:lang w:val="ro-RO"/>
        </w:rPr>
        <w:t xml:space="preserve"> cărților</w:t>
      </w:r>
      <w:r w:rsidR="00A24CD2" w:rsidRPr="00281EAC">
        <w:rPr>
          <w:color w:val="000000" w:themeColor="text1"/>
          <w:lang w:val="ro-RO"/>
        </w:rPr>
        <w:t xml:space="preserve"> și</w:t>
      </w:r>
      <w:r w:rsidRPr="003F7C87">
        <w:rPr>
          <w:color w:val="000000" w:themeColor="text1"/>
          <w:lang w:val="ro-RO"/>
        </w:rPr>
        <w:t xml:space="preserve"> titlurilor </w:t>
      </w:r>
      <w:r w:rsidR="00A24CD2" w:rsidRPr="00281EAC">
        <w:rPr>
          <w:color w:val="000000" w:themeColor="text1"/>
          <w:lang w:val="ro-RO"/>
        </w:rPr>
        <w:t xml:space="preserve">aferente acestora ale Codului Fiscal </w:t>
      </w:r>
      <w:r w:rsidRPr="003F7C87">
        <w:rPr>
          <w:color w:val="000000" w:themeColor="text1"/>
          <w:lang w:val="ro-RO"/>
        </w:rPr>
        <w:t xml:space="preserve">. </w:t>
      </w:r>
    </w:p>
    <w:p w14:paraId="1A61C48A" w14:textId="77777777" w:rsidR="00974FA5" w:rsidRDefault="00B36053" w:rsidP="00D85DDE">
      <w:pPr>
        <w:numPr>
          <w:ilvl w:val="0"/>
          <w:numId w:val="11"/>
        </w:numPr>
        <w:spacing w:after="160"/>
        <w:ind w:right="134" w:hanging="567"/>
        <w:rPr>
          <w:color w:val="000000" w:themeColor="text1"/>
          <w:lang w:val="ro-RO"/>
        </w:rPr>
      </w:pPr>
      <w:proofErr w:type="spellStart"/>
      <w:r w:rsidRPr="003F7C87">
        <w:rPr>
          <w:color w:val="000000" w:themeColor="text1"/>
          <w:lang w:val="ro-RO"/>
        </w:rPr>
        <w:t>Drafturile</w:t>
      </w:r>
      <w:proofErr w:type="spellEnd"/>
      <w:r w:rsidRPr="003F7C87">
        <w:rPr>
          <w:color w:val="000000" w:themeColor="text1"/>
          <w:lang w:val="ro-RO"/>
        </w:rPr>
        <w:t xml:space="preserve"> Titlurilor Codului fiscal urmează a fi elaborate</w:t>
      </w:r>
      <w:r w:rsidR="00D85DDE">
        <w:rPr>
          <w:color w:val="000000" w:themeColor="text1"/>
          <w:lang w:val="ro-RO"/>
        </w:rPr>
        <w:t xml:space="preserve"> de către </w:t>
      </w:r>
      <w:r w:rsidR="00E01D83">
        <w:rPr>
          <w:color w:val="000000" w:themeColor="text1"/>
          <w:lang w:val="ro-RO"/>
        </w:rPr>
        <w:t>6</w:t>
      </w:r>
      <w:r w:rsidR="00D85DDE">
        <w:rPr>
          <w:color w:val="000000" w:themeColor="text1"/>
          <w:lang w:val="ro-RO"/>
        </w:rPr>
        <w:t xml:space="preserve"> grupuri de lucru formate din reprezentanți ai </w:t>
      </w:r>
      <w:r w:rsidRPr="002A41BF">
        <w:rPr>
          <w:color w:val="000000" w:themeColor="text1"/>
          <w:lang w:val="ro-RO"/>
        </w:rPr>
        <w:t>Ministerul</w:t>
      </w:r>
      <w:r w:rsidR="00D85DDE">
        <w:rPr>
          <w:color w:val="000000" w:themeColor="text1"/>
          <w:lang w:val="ro-RO"/>
        </w:rPr>
        <w:t>ui</w:t>
      </w:r>
      <w:r w:rsidRPr="002A41BF">
        <w:rPr>
          <w:color w:val="000000" w:themeColor="text1"/>
          <w:lang w:val="ro-RO"/>
        </w:rPr>
        <w:t xml:space="preserve"> Finanțelor de comun cu Serviciul Fiscal de Stat</w:t>
      </w:r>
      <w:r w:rsidR="00D85DDE">
        <w:rPr>
          <w:color w:val="000000" w:themeColor="text1"/>
          <w:lang w:val="ro-RO"/>
        </w:rPr>
        <w:t xml:space="preserve"> și </w:t>
      </w:r>
      <w:r w:rsidR="00055B4A">
        <w:rPr>
          <w:color w:val="000000" w:themeColor="text1"/>
          <w:lang w:val="ro-RO"/>
        </w:rPr>
        <w:t>reprezentanți ai mediului de afaceri</w:t>
      </w:r>
      <w:r w:rsidR="0091748E">
        <w:rPr>
          <w:color w:val="000000" w:themeColor="text1"/>
          <w:lang w:val="ro-RO"/>
        </w:rPr>
        <w:t xml:space="preserve"> și</w:t>
      </w:r>
      <w:r w:rsidR="002E0E1E">
        <w:rPr>
          <w:color w:val="000000" w:themeColor="text1"/>
          <w:lang w:val="ro-RO"/>
        </w:rPr>
        <w:t xml:space="preserve"> mediul academic</w:t>
      </w:r>
      <w:r w:rsidRPr="002A41BF">
        <w:rPr>
          <w:color w:val="000000" w:themeColor="text1"/>
          <w:lang w:val="ro-RO"/>
        </w:rPr>
        <w:t xml:space="preserve">. </w:t>
      </w:r>
      <w:r w:rsidR="00E01D83">
        <w:rPr>
          <w:color w:val="000000" w:themeColor="text1"/>
          <w:lang w:val="ro-RO"/>
        </w:rPr>
        <w:t>Validarea efortului realizat, stabilirea obiectivelor și alte sarcini strategice vizavi de exercițiul dat se realizează de Consiliul Consultativ pe lângă Ministerul Finanțelor în domeniul fiscal și vamal</w:t>
      </w:r>
      <w:r w:rsidR="002645F2">
        <w:rPr>
          <w:color w:val="000000" w:themeColor="text1"/>
          <w:lang w:val="ro-RO"/>
        </w:rPr>
        <w:t xml:space="preserve">. </w:t>
      </w:r>
      <w:r w:rsidR="00166749">
        <w:rPr>
          <w:color w:val="000000" w:themeColor="text1"/>
          <w:lang w:val="ro-RO"/>
        </w:rPr>
        <w:t>Lista m</w:t>
      </w:r>
      <w:r w:rsidR="002645F2">
        <w:rPr>
          <w:color w:val="000000" w:themeColor="text1"/>
          <w:lang w:val="ro-RO"/>
        </w:rPr>
        <w:t>embri</w:t>
      </w:r>
      <w:r w:rsidR="00166749">
        <w:rPr>
          <w:color w:val="000000" w:themeColor="text1"/>
          <w:lang w:val="ro-RO"/>
        </w:rPr>
        <w:t>lor</w:t>
      </w:r>
      <w:r w:rsidR="002645F2">
        <w:rPr>
          <w:color w:val="000000" w:themeColor="text1"/>
          <w:lang w:val="ro-RO"/>
        </w:rPr>
        <w:t xml:space="preserve"> grupu</w:t>
      </w:r>
      <w:r w:rsidR="00166749">
        <w:rPr>
          <w:color w:val="000000" w:themeColor="text1"/>
          <w:lang w:val="ro-RO"/>
        </w:rPr>
        <w:t>rilor</w:t>
      </w:r>
      <w:r w:rsidR="002645F2">
        <w:rPr>
          <w:color w:val="000000" w:themeColor="text1"/>
          <w:lang w:val="ro-RO"/>
        </w:rPr>
        <w:t xml:space="preserve"> de lucru </w:t>
      </w:r>
      <w:r w:rsidR="002520A7">
        <w:rPr>
          <w:color w:val="000000" w:themeColor="text1"/>
          <w:lang w:val="ro-RO"/>
        </w:rPr>
        <w:t>cât</w:t>
      </w:r>
      <w:r w:rsidR="002645F2">
        <w:rPr>
          <w:color w:val="000000" w:themeColor="text1"/>
          <w:lang w:val="ro-RO"/>
        </w:rPr>
        <w:t xml:space="preserve"> și </w:t>
      </w:r>
      <w:r w:rsidR="00B47D9B">
        <w:rPr>
          <w:color w:val="000000" w:themeColor="text1"/>
          <w:lang w:val="ro-RO"/>
        </w:rPr>
        <w:t xml:space="preserve">a </w:t>
      </w:r>
      <w:r w:rsidR="00AF20F0">
        <w:rPr>
          <w:color w:val="000000" w:themeColor="text1"/>
          <w:lang w:val="ro-RO"/>
        </w:rPr>
        <w:t xml:space="preserve">consiliului </w:t>
      </w:r>
      <w:r w:rsidR="002645F2">
        <w:rPr>
          <w:color w:val="000000" w:themeColor="text1"/>
          <w:lang w:val="ro-RO"/>
        </w:rPr>
        <w:t xml:space="preserve">consultativ </w:t>
      </w:r>
      <w:r w:rsidR="00E0260B">
        <w:rPr>
          <w:color w:val="000000" w:themeColor="text1"/>
          <w:lang w:val="ro-RO"/>
        </w:rPr>
        <w:t>urmează</w:t>
      </w:r>
      <w:r w:rsidR="00E0260B">
        <w:rPr>
          <w:color w:val="000000" w:themeColor="text1"/>
          <w:lang w:val="ro-MD"/>
        </w:rPr>
        <w:t xml:space="preserve"> a fi </w:t>
      </w:r>
      <w:r w:rsidR="002645F2">
        <w:rPr>
          <w:color w:val="000000" w:themeColor="text1"/>
          <w:lang w:val="ro-RO"/>
        </w:rPr>
        <w:t xml:space="preserve"> aproba</w:t>
      </w:r>
      <w:r w:rsidR="00166749">
        <w:rPr>
          <w:color w:val="000000" w:themeColor="text1"/>
          <w:lang w:val="ro-RO"/>
        </w:rPr>
        <w:t>te</w:t>
      </w:r>
      <w:r w:rsidR="002645F2">
        <w:rPr>
          <w:color w:val="000000" w:themeColor="text1"/>
          <w:lang w:val="ro-RO"/>
        </w:rPr>
        <w:t xml:space="preserve"> prin Ordin</w:t>
      </w:r>
      <w:r w:rsidR="00F84F94">
        <w:rPr>
          <w:color w:val="000000" w:themeColor="text1"/>
          <w:lang w:val="ro-RO"/>
        </w:rPr>
        <w:t>ul Ministrului Finanțelor</w:t>
      </w:r>
      <w:r w:rsidR="00743010">
        <w:rPr>
          <w:color w:val="000000" w:themeColor="text1"/>
          <w:lang w:val="ro-RO"/>
        </w:rPr>
        <w:t>.</w:t>
      </w:r>
      <w:r w:rsidR="0091748E">
        <w:rPr>
          <w:color w:val="000000" w:themeColor="text1"/>
          <w:lang w:val="ro-RO"/>
        </w:rPr>
        <w:t xml:space="preserve"> </w:t>
      </w:r>
      <w:r w:rsidR="00610533">
        <w:rPr>
          <w:color w:val="000000" w:themeColor="text1"/>
          <w:lang w:val="ro-RO"/>
        </w:rPr>
        <w:t>Această modali</w:t>
      </w:r>
      <w:r w:rsidR="00B24488">
        <w:rPr>
          <w:color w:val="000000" w:themeColor="text1"/>
          <w:lang w:val="ro-RO"/>
        </w:rPr>
        <w:t xml:space="preserve">tate de </w:t>
      </w:r>
      <w:r w:rsidR="000A433D">
        <w:rPr>
          <w:color w:val="000000" w:themeColor="text1"/>
          <w:lang w:val="ro-RO"/>
        </w:rPr>
        <w:t>modernizare a Codului fiscal</w:t>
      </w:r>
      <w:r w:rsidR="00730FFA">
        <w:rPr>
          <w:color w:val="000000" w:themeColor="text1"/>
          <w:lang w:val="ro-RO"/>
        </w:rPr>
        <w:t xml:space="preserve"> va permite obținerea unui</w:t>
      </w:r>
      <w:r w:rsidR="0077710C">
        <w:rPr>
          <w:color w:val="000000" w:themeColor="text1"/>
          <w:lang w:val="ro-RO"/>
        </w:rPr>
        <w:t xml:space="preserve"> </w:t>
      </w:r>
      <w:proofErr w:type="spellStart"/>
      <w:r w:rsidR="0077710C">
        <w:rPr>
          <w:color w:val="000000" w:themeColor="text1"/>
          <w:lang w:val="ro-RO"/>
        </w:rPr>
        <w:t>draft</w:t>
      </w:r>
      <w:proofErr w:type="spellEnd"/>
      <w:r w:rsidR="0077710C">
        <w:rPr>
          <w:color w:val="000000" w:themeColor="text1"/>
          <w:lang w:val="ro-RO"/>
        </w:rPr>
        <w:t xml:space="preserve"> calitativ</w:t>
      </w:r>
      <w:r w:rsidR="00C038FF">
        <w:rPr>
          <w:color w:val="000000" w:themeColor="text1"/>
          <w:lang w:val="ro-RO"/>
        </w:rPr>
        <w:t xml:space="preserve">, întrucât grupurile vor fi compuse atât din experți </w:t>
      </w:r>
      <w:r w:rsidR="007B4C8B">
        <w:rPr>
          <w:color w:val="000000" w:themeColor="text1"/>
          <w:lang w:val="ro-RO"/>
        </w:rPr>
        <w:t>teoreticieni</w:t>
      </w:r>
      <w:r w:rsidR="00C038FF">
        <w:rPr>
          <w:color w:val="000000" w:themeColor="text1"/>
          <w:lang w:val="ro-RO"/>
        </w:rPr>
        <w:t xml:space="preserve">, cât și </w:t>
      </w:r>
      <w:r w:rsidR="007B4C8B">
        <w:rPr>
          <w:color w:val="000000" w:themeColor="text1"/>
          <w:lang w:val="ro-RO"/>
        </w:rPr>
        <w:t>practicieni</w:t>
      </w:r>
      <w:r w:rsidR="006155BB">
        <w:rPr>
          <w:color w:val="000000" w:themeColor="text1"/>
          <w:lang w:val="ro-RO"/>
        </w:rPr>
        <w:t>,</w:t>
      </w:r>
      <w:r w:rsidR="00A63EBD">
        <w:rPr>
          <w:color w:val="000000" w:themeColor="text1"/>
          <w:lang w:val="ro-RO"/>
        </w:rPr>
        <w:t xml:space="preserve"> </w:t>
      </w:r>
      <w:r w:rsidR="00A21E08">
        <w:rPr>
          <w:color w:val="000000" w:themeColor="text1"/>
          <w:lang w:val="ro-RO"/>
        </w:rPr>
        <w:t>fiind astfel</w:t>
      </w:r>
      <w:r w:rsidR="00A63EBD">
        <w:rPr>
          <w:color w:val="000000" w:themeColor="text1"/>
          <w:lang w:val="ro-RO"/>
        </w:rPr>
        <w:t xml:space="preserve"> consultat la nive</w:t>
      </w:r>
      <w:r w:rsidR="00706AC6">
        <w:rPr>
          <w:color w:val="000000" w:themeColor="text1"/>
          <w:lang w:val="ro-RO"/>
        </w:rPr>
        <w:t>l</w:t>
      </w:r>
      <w:r w:rsidR="00A63EBD">
        <w:rPr>
          <w:color w:val="000000" w:themeColor="text1"/>
          <w:lang w:val="ro-RO"/>
        </w:rPr>
        <w:t xml:space="preserve"> inter</w:t>
      </w:r>
      <w:r w:rsidR="00706AC6">
        <w:rPr>
          <w:color w:val="000000" w:themeColor="text1"/>
          <w:lang w:val="ro-RO"/>
        </w:rPr>
        <w:t>n cu mediu de afaceri</w:t>
      </w:r>
      <w:r w:rsidR="00656CF3">
        <w:rPr>
          <w:color w:val="000000" w:themeColor="text1"/>
          <w:lang w:val="ro-RO"/>
        </w:rPr>
        <w:t xml:space="preserve">. </w:t>
      </w:r>
      <w:r w:rsidR="006155BB">
        <w:rPr>
          <w:color w:val="000000" w:themeColor="text1"/>
          <w:lang w:val="ro-RO"/>
        </w:rPr>
        <w:t>Prin urmare</w:t>
      </w:r>
      <w:r w:rsidR="00656CF3">
        <w:rPr>
          <w:color w:val="000000" w:themeColor="text1"/>
          <w:lang w:val="ro-RO"/>
        </w:rPr>
        <w:t>, vor fi eliminate din start la maxim posibil riscurile</w:t>
      </w:r>
      <w:r w:rsidR="00242D9C">
        <w:rPr>
          <w:color w:val="000000" w:themeColor="text1"/>
          <w:lang w:val="ro-RO"/>
        </w:rPr>
        <w:t>, divergențele</w:t>
      </w:r>
      <w:r w:rsidR="00D94FAA">
        <w:rPr>
          <w:color w:val="000000" w:themeColor="text1"/>
          <w:lang w:val="ro-RO"/>
        </w:rPr>
        <w:t xml:space="preserve"> ce pot apărea, întrucât cadrul legal va fi adaptat </w:t>
      </w:r>
      <w:r w:rsidR="007B4C8B">
        <w:rPr>
          <w:color w:val="000000" w:themeColor="text1"/>
          <w:lang w:val="ro-RO"/>
        </w:rPr>
        <w:t xml:space="preserve">la nevoile și cerințele </w:t>
      </w:r>
      <w:r w:rsidR="00BF0DA1">
        <w:rPr>
          <w:color w:val="000000" w:themeColor="text1"/>
          <w:lang w:val="ro-RO"/>
        </w:rPr>
        <w:t>mediului de afaceri</w:t>
      </w:r>
      <w:r w:rsidR="007B4C8B">
        <w:rPr>
          <w:color w:val="000000" w:themeColor="text1"/>
          <w:lang w:val="ro-RO"/>
        </w:rPr>
        <w:t>.</w:t>
      </w:r>
      <w:r w:rsidR="00656CF3">
        <w:rPr>
          <w:color w:val="000000" w:themeColor="text1"/>
          <w:lang w:val="ro-RO"/>
        </w:rPr>
        <w:t xml:space="preserve"> </w:t>
      </w:r>
      <w:r w:rsidR="00ED75CD">
        <w:rPr>
          <w:color w:val="000000" w:themeColor="text1"/>
          <w:lang w:val="ro-RO"/>
        </w:rPr>
        <w:t xml:space="preserve"> </w:t>
      </w:r>
    </w:p>
    <w:p w14:paraId="33BDAA4A" w14:textId="77777777" w:rsidR="00493C43" w:rsidRPr="002A41BF" w:rsidRDefault="00ED75CD" w:rsidP="00D85DDE">
      <w:pPr>
        <w:numPr>
          <w:ilvl w:val="0"/>
          <w:numId w:val="11"/>
        </w:numPr>
        <w:spacing w:after="160"/>
        <w:ind w:right="134" w:hanging="567"/>
        <w:rPr>
          <w:color w:val="000000" w:themeColor="text1"/>
          <w:lang w:val="ro-RO"/>
        </w:rPr>
      </w:pPr>
      <w:r>
        <w:rPr>
          <w:color w:val="000000" w:themeColor="text1"/>
          <w:lang w:val="ro-RO"/>
        </w:rPr>
        <w:t>Ministerul Finanțelor</w:t>
      </w:r>
      <w:r w:rsidR="00957CD6">
        <w:rPr>
          <w:color w:val="000000" w:themeColor="text1"/>
          <w:lang w:val="ro-RO"/>
        </w:rPr>
        <w:t xml:space="preserve">, în procesul de modernizare a Codului fiscal poate atrage </w:t>
      </w:r>
      <w:r w:rsidR="00E01D83">
        <w:rPr>
          <w:color w:val="000000" w:themeColor="text1"/>
          <w:lang w:val="ro-RO"/>
        </w:rPr>
        <w:t>expertiză externă</w:t>
      </w:r>
      <w:r w:rsidR="00D05E59">
        <w:rPr>
          <w:color w:val="000000" w:themeColor="text1"/>
          <w:lang w:val="ro-RO"/>
        </w:rPr>
        <w:t>,</w:t>
      </w:r>
      <w:r w:rsidR="00E01D83">
        <w:rPr>
          <w:color w:val="000000" w:themeColor="text1"/>
          <w:lang w:val="ro-RO"/>
        </w:rPr>
        <w:t xml:space="preserve"> cu </w:t>
      </w:r>
      <w:proofErr w:type="spellStart"/>
      <w:r w:rsidR="00E01D83">
        <w:rPr>
          <w:color w:val="000000" w:themeColor="text1"/>
          <w:lang w:val="ro-RO"/>
        </w:rPr>
        <w:t>supoertul</w:t>
      </w:r>
      <w:proofErr w:type="spellEnd"/>
      <w:r w:rsidR="00E01D83">
        <w:rPr>
          <w:color w:val="000000" w:themeColor="text1"/>
          <w:lang w:val="ro-RO"/>
        </w:rPr>
        <w:t xml:space="preserve"> tehnic și financiar a partenerilor de dezvoltare</w:t>
      </w:r>
      <w:r w:rsidR="00D05E59">
        <w:rPr>
          <w:color w:val="000000" w:themeColor="text1"/>
          <w:lang w:val="ro-RO"/>
        </w:rPr>
        <w:t>.</w:t>
      </w:r>
    </w:p>
    <w:p w14:paraId="0E3AAFA7" w14:textId="77777777" w:rsidR="00493C43" w:rsidRDefault="00B36053" w:rsidP="00A856A3">
      <w:pPr>
        <w:numPr>
          <w:ilvl w:val="0"/>
          <w:numId w:val="11"/>
        </w:numPr>
        <w:ind w:right="134" w:hanging="567"/>
        <w:rPr>
          <w:color w:val="000000" w:themeColor="text1"/>
          <w:lang w:val="ro-RO"/>
        </w:rPr>
      </w:pPr>
      <w:r w:rsidRPr="002A41BF">
        <w:rPr>
          <w:color w:val="000000" w:themeColor="text1"/>
          <w:lang w:val="ro-RO"/>
        </w:rPr>
        <w:t xml:space="preserve">În cadrul procesului de </w:t>
      </w:r>
      <w:r w:rsidR="001C473B" w:rsidRPr="00281EAC">
        <w:rPr>
          <w:color w:val="000000" w:themeColor="text1"/>
          <w:lang w:val="ro-RO"/>
        </w:rPr>
        <w:t>modernizare</w:t>
      </w:r>
      <w:r w:rsidRPr="002A41BF">
        <w:rPr>
          <w:color w:val="000000" w:themeColor="text1"/>
          <w:lang w:val="ro-RO"/>
        </w:rPr>
        <w:t xml:space="preserve"> a Codului fiscal, ajustarea titlurilor se va efectua, după caz, prin proiecte de modificare și completare sau proiecte de expunere în redacție nouă a titlurilor, în dependență de volumul ajustărilor. După finisarea procesului de </w:t>
      </w:r>
      <w:r w:rsidR="00CE472E">
        <w:rPr>
          <w:color w:val="000000" w:themeColor="text1"/>
          <w:lang w:val="ro-RO"/>
        </w:rPr>
        <w:t>modernizare</w:t>
      </w:r>
      <w:r w:rsidRPr="002A41BF">
        <w:rPr>
          <w:color w:val="000000" w:themeColor="text1"/>
          <w:lang w:val="ro-RO"/>
        </w:rPr>
        <w:t xml:space="preserve"> a Codului fiscal, textul acestuia va fi supus republicării în conformitate cu prevederile art.</w:t>
      </w:r>
      <w:r w:rsidR="001022A7" w:rsidRPr="00281EAC">
        <w:rPr>
          <w:color w:val="000000" w:themeColor="text1"/>
          <w:lang w:val="ro-RO"/>
        </w:rPr>
        <w:t>70</w:t>
      </w:r>
      <w:r w:rsidRPr="002A41BF">
        <w:rPr>
          <w:color w:val="000000" w:themeColor="text1"/>
          <w:lang w:val="ro-RO"/>
        </w:rPr>
        <w:t xml:space="preserve"> din Legea privind actele </w:t>
      </w:r>
      <w:r w:rsidR="000E5B64" w:rsidRPr="00281EAC">
        <w:rPr>
          <w:color w:val="000000" w:themeColor="text1"/>
          <w:lang w:val="ro-RO"/>
        </w:rPr>
        <w:t>normative 100</w:t>
      </w:r>
      <w:r w:rsidRPr="002A41BF">
        <w:rPr>
          <w:color w:val="000000" w:themeColor="text1"/>
          <w:lang w:val="ro-RO"/>
        </w:rPr>
        <w:t>/</w:t>
      </w:r>
      <w:r w:rsidR="000E5B64" w:rsidRPr="00281EAC">
        <w:rPr>
          <w:color w:val="000000" w:themeColor="text1"/>
          <w:lang w:val="ro-RO"/>
        </w:rPr>
        <w:t>2017</w:t>
      </w:r>
      <w:r w:rsidRPr="00B77773">
        <w:rPr>
          <w:color w:val="000000" w:themeColor="text1"/>
          <w:lang w:val="ro-RO"/>
        </w:rPr>
        <w:t xml:space="preserve">. </w:t>
      </w:r>
    </w:p>
    <w:p w14:paraId="5806289A" w14:textId="77777777" w:rsidR="00E01D83" w:rsidRDefault="00E01D83" w:rsidP="00BE44A3">
      <w:pPr>
        <w:pStyle w:val="Heading1"/>
        <w:ind w:firstLine="0"/>
        <w:jc w:val="center"/>
        <w:rPr>
          <w:lang w:val="ro-RO"/>
        </w:rPr>
      </w:pPr>
      <w:bookmarkStart w:id="6" w:name="_Toc146288546"/>
    </w:p>
    <w:p w14:paraId="7F508F42" w14:textId="77777777" w:rsidR="00E01D83" w:rsidRDefault="00E01D83" w:rsidP="00BE44A3">
      <w:pPr>
        <w:pStyle w:val="Heading1"/>
        <w:ind w:firstLine="0"/>
        <w:jc w:val="center"/>
        <w:rPr>
          <w:lang w:val="ro-RO"/>
        </w:rPr>
      </w:pPr>
    </w:p>
    <w:p w14:paraId="5094C5B8" w14:textId="77777777" w:rsidR="00E31894" w:rsidRPr="00E01D83" w:rsidRDefault="00E31894" w:rsidP="00A707FB">
      <w:pPr>
        <w:ind w:left="0" w:firstLine="0"/>
        <w:rPr>
          <w:lang w:val="ro-RO"/>
        </w:rPr>
      </w:pPr>
    </w:p>
    <w:p w14:paraId="76720FAA" w14:textId="77777777" w:rsidR="00493C43" w:rsidRPr="00281EAC" w:rsidRDefault="00B36053" w:rsidP="00BE44A3">
      <w:pPr>
        <w:pStyle w:val="Heading1"/>
        <w:ind w:firstLine="0"/>
        <w:jc w:val="center"/>
        <w:rPr>
          <w:lang w:val="ro-RO"/>
        </w:rPr>
      </w:pPr>
      <w:r w:rsidRPr="00281EAC">
        <w:rPr>
          <w:lang w:val="ro-RO"/>
        </w:rPr>
        <w:lastRenderedPageBreak/>
        <w:t>VI.</w:t>
      </w:r>
      <w:r w:rsidRPr="00281EAC">
        <w:rPr>
          <w:rFonts w:ascii="Arial" w:eastAsia="Arial" w:hAnsi="Arial" w:cs="Arial"/>
          <w:lang w:val="ro-RO"/>
        </w:rPr>
        <w:t xml:space="preserve"> </w:t>
      </w:r>
      <w:r w:rsidRPr="00281EAC">
        <w:rPr>
          <w:lang w:val="ro-RO"/>
        </w:rPr>
        <w:t>ANALIZA S.W.O.T.</w:t>
      </w:r>
      <w:bookmarkEnd w:id="6"/>
    </w:p>
    <w:p w14:paraId="10CFD536" w14:textId="77777777" w:rsidR="00493C43" w:rsidRPr="00C61EA8" w:rsidRDefault="00B36053" w:rsidP="00A856A3">
      <w:pPr>
        <w:numPr>
          <w:ilvl w:val="0"/>
          <w:numId w:val="11"/>
        </w:numPr>
        <w:spacing w:after="194"/>
        <w:ind w:right="134" w:hanging="567"/>
        <w:rPr>
          <w:lang w:val="ro-RO"/>
        </w:rPr>
      </w:pPr>
      <w:r w:rsidRPr="00281EAC">
        <w:rPr>
          <w:lang w:val="ro-RO"/>
        </w:rPr>
        <w:t xml:space="preserve">În vederea demonstrării importanței </w:t>
      </w:r>
      <w:r w:rsidR="00C8504A" w:rsidRPr="00281EAC">
        <w:rPr>
          <w:lang w:val="ro-RO"/>
        </w:rPr>
        <w:t xml:space="preserve">modernizării </w:t>
      </w:r>
      <w:r w:rsidRPr="00281EAC">
        <w:rPr>
          <w:lang w:val="ro-RO"/>
        </w:rPr>
        <w:t>Codului fiscal s-a realizat o analiză de tip S.W.O.T., care evidențiază în mod clar că una dintre principalele probleme ține de asigurarea unei legislații fiscale conform criteriilor de claritate, accesibilitate și simplitate, în contextul armonizării cadrului legislativ național la prevederile directivelor Uniunii Europene</w:t>
      </w:r>
      <w:r w:rsidRPr="00281EAC">
        <w:rPr>
          <w:i/>
          <w:lang w:val="ro-RO"/>
        </w:rPr>
        <w:t xml:space="preserve">. </w:t>
      </w:r>
    </w:p>
    <w:p w14:paraId="10333430" w14:textId="77777777" w:rsidR="00493C43" w:rsidRPr="00281EAC" w:rsidRDefault="00E31894" w:rsidP="00E25421">
      <w:pPr>
        <w:tabs>
          <w:tab w:val="left" w:pos="4445"/>
        </w:tabs>
        <w:spacing w:after="0"/>
        <w:ind w:left="581" w:right="134" w:firstLine="0"/>
        <w:rPr>
          <w:lang w:val="ro-RO"/>
        </w:rPr>
      </w:pPr>
      <w:r>
        <w:rPr>
          <w:lang w:val="ro-RO"/>
        </w:rPr>
        <w:tab/>
      </w:r>
      <w:r w:rsidRPr="00E31894">
        <w:rPr>
          <w:b/>
          <w:lang w:val="ro-RO"/>
        </w:rPr>
        <w:t>Ana</w:t>
      </w:r>
      <w:r w:rsidR="00B36053" w:rsidRPr="00281EAC">
        <w:rPr>
          <w:b/>
          <w:lang w:val="ro-RO"/>
        </w:rPr>
        <w:t xml:space="preserve">liza S.W.O.T. </w:t>
      </w:r>
    </w:p>
    <w:tbl>
      <w:tblPr>
        <w:tblStyle w:val="TableGrid1"/>
        <w:tblW w:w="9640" w:type="dxa"/>
        <w:tblInd w:w="57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65" w:type="dxa"/>
          <w:left w:w="206" w:type="dxa"/>
          <w:right w:w="44" w:type="dxa"/>
        </w:tblCellMar>
        <w:tblLook w:val="04A0" w:firstRow="1" w:lastRow="0" w:firstColumn="1" w:lastColumn="0" w:noHBand="0" w:noVBand="1"/>
      </w:tblPr>
      <w:tblGrid>
        <w:gridCol w:w="5365"/>
        <w:gridCol w:w="4275"/>
      </w:tblGrid>
      <w:tr w:rsidR="00493C43" w:rsidRPr="00E31894" w14:paraId="7D99ADF7" w14:textId="77777777" w:rsidTr="003218C3">
        <w:trPr>
          <w:trHeight w:val="360"/>
        </w:trPr>
        <w:tc>
          <w:tcPr>
            <w:tcW w:w="5365" w:type="dxa"/>
            <w:shd w:val="clear" w:color="auto" w:fill="4F81BD"/>
          </w:tcPr>
          <w:p w14:paraId="1765D86D" w14:textId="77777777" w:rsidR="00493C43" w:rsidRPr="00E31894" w:rsidRDefault="00B36053" w:rsidP="005659FB">
            <w:pPr>
              <w:spacing w:after="0" w:line="240" w:lineRule="auto"/>
              <w:ind w:left="0" w:right="430" w:firstLine="0"/>
              <w:jc w:val="center"/>
              <w:rPr>
                <w:sz w:val="24"/>
                <w:szCs w:val="24"/>
                <w:lang w:val="ro-RO"/>
              </w:rPr>
            </w:pPr>
            <w:r w:rsidRPr="00E31894">
              <w:rPr>
                <w:b/>
                <w:color w:val="FFFFFF"/>
                <w:sz w:val="24"/>
                <w:szCs w:val="24"/>
                <w:lang w:val="ro-RO"/>
              </w:rPr>
              <w:t xml:space="preserve">Puncte tari </w:t>
            </w:r>
          </w:p>
        </w:tc>
        <w:tc>
          <w:tcPr>
            <w:tcW w:w="4275" w:type="dxa"/>
            <w:shd w:val="clear" w:color="auto" w:fill="4F81BD"/>
          </w:tcPr>
          <w:p w14:paraId="392C8FE9" w14:textId="77777777" w:rsidR="00493C43" w:rsidRPr="00E31894" w:rsidRDefault="00B36053" w:rsidP="005659FB">
            <w:pPr>
              <w:spacing w:after="0" w:line="240" w:lineRule="auto"/>
              <w:ind w:left="0" w:right="433" w:firstLine="0"/>
              <w:jc w:val="center"/>
              <w:rPr>
                <w:sz w:val="24"/>
                <w:szCs w:val="24"/>
                <w:lang w:val="ro-RO"/>
              </w:rPr>
            </w:pPr>
            <w:r w:rsidRPr="00E31894">
              <w:rPr>
                <w:b/>
                <w:color w:val="FFFFFF"/>
                <w:sz w:val="24"/>
                <w:szCs w:val="24"/>
                <w:lang w:val="ro-RO"/>
              </w:rPr>
              <w:t xml:space="preserve">Puncte slabe </w:t>
            </w:r>
          </w:p>
        </w:tc>
      </w:tr>
      <w:tr w:rsidR="00493C43" w:rsidRPr="00E31894" w14:paraId="5D0E72B3" w14:textId="77777777" w:rsidTr="003218C3">
        <w:trPr>
          <w:trHeight w:val="755"/>
        </w:trPr>
        <w:tc>
          <w:tcPr>
            <w:tcW w:w="5365" w:type="dxa"/>
          </w:tcPr>
          <w:p w14:paraId="0BB3D226" w14:textId="77777777" w:rsidR="00493C43" w:rsidRPr="00E31894" w:rsidRDefault="00B36053" w:rsidP="00974AC9">
            <w:pPr>
              <w:numPr>
                <w:ilvl w:val="0"/>
                <w:numId w:val="35"/>
              </w:numPr>
              <w:spacing w:after="0" w:line="240" w:lineRule="auto"/>
              <w:ind w:left="206" w:hanging="270"/>
              <w:rPr>
                <w:sz w:val="24"/>
                <w:szCs w:val="24"/>
                <w:lang w:val="ro-RO"/>
              </w:rPr>
            </w:pPr>
            <w:r w:rsidRPr="00E31894">
              <w:rPr>
                <w:sz w:val="24"/>
                <w:szCs w:val="24"/>
                <w:lang w:val="ro-RO"/>
              </w:rPr>
              <w:t xml:space="preserve">armonizarea legislației fiscale, în conformitate cu Acordul de Asociere  </w:t>
            </w:r>
          </w:p>
          <w:p w14:paraId="0C91A133" w14:textId="77777777" w:rsidR="00493C43" w:rsidRPr="00E31894" w:rsidRDefault="00B36053" w:rsidP="00974AC9">
            <w:pPr>
              <w:numPr>
                <w:ilvl w:val="0"/>
                <w:numId w:val="35"/>
              </w:numPr>
              <w:spacing w:after="0" w:line="240" w:lineRule="auto"/>
              <w:ind w:left="206" w:hanging="270"/>
              <w:rPr>
                <w:sz w:val="24"/>
                <w:szCs w:val="24"/>
                <w:lang w:val="ro-RO"/>
              </w:rPr>
            </w:pPr>
            <w:r w:rsidRPr="00E31894">
              <w:rPr>
                <w:sz w:val="24"/>
                <w:szCs w:val="24"/>
                <w:lang w:val="ro-RO"/>
              </w:rPr>
              <w:t xml:space="preserve">luarea în considerare a intereselor tuturor partenerilor de dialog social în procesul de </w:t>
            </w:r>
            <w:r w:rsidR="0084217F" w:rsidRPr="00E31894">
              <w:rPr>
                <w:sz w:val="24"/>
                <w:szCs w:val="24"/>
                <w:lang w:val="ro-RO"/>
              </w:rPr>
              <w:t>act</w:t>
            </w:r>
            <w:r w:rsidR="00632E65" w:rsidRPr="00E31894">
              <w:rPr>
                <w:sz w:val="24"/>
                <w:szCs w:val="24"/>
                <w:lang w:val="ro-RO"/>
              </w:rPr>
              <w:t>ualizare</w:t>
            </w:r>
            <w:r w:rsidR="0084217F" w:rsidRPr="00E31894">
              <w:rPr>
                <w:sz w:val="24"/>
                <w:szCs w:val="24"/>
                <w:lang w:val="ro-RO"/>
              </w:rPr>
              <w:t xml:space="preserve"> </w:t>
            </w:r>
            <w:r w:rsidRPr="00E31894">
              <w:rPr>
                <w:sz w:val="24"/>
                <w:szCs w:val="24"/>
                <w:lang w:val="ro-RO"/>
              </w:rPr>
              <w:t xml:space="preserve">a noului Cod fiscal </w:t>
            </w:r>
          </w:p>
          <w:p w14:paraId="49E1C724" w14:textId="77777777" w:rsidR="00493C43" w:rsidRPr="00E31894" w:rsidRDefault="00B36053" w:rsidP="00974AC9">
            <w:pPr>
              <w:numPr>
                <w:ilvl w:val="0"/>
                <w:numId w:val="35"/>
              </w:numPr>
              <w:spacing w:after="0" w:line="240" w:lineRule="auto"/>
              <w:ind w:left="206" w:hanging="270"/>
              <w:rPr>
                <w:sz w:val="24"/>
                <w:szCs w:val="24"/>
                <w:lang w:val="ro-RO"/>
              </w:rPr>
            </w:pPr>
            <w:r w:rsidRPr="00E31894">
              <w:rPr>
                <w:sz w:val="24"/>
                <w:szCs w:val="24"/>
                <w:lang w:val="ro-RO"/>
              </w:rPr>
              <w:t xml:space="preserve">deschiderea către mass-media și societatea civilă </w:t>
            </w:r>
          </w:p>
          <w:p w14:paraId="75A190F5" w14:textId="77777777" w:rsidR="00632E65" w:rsidRPr="00E31894" w:rsidRDefault="00B36053" w:rsidP="003F7C87">
            <w:pPr>
              <w:numPr>
                <w:ilvl w:val="0"/>
                <w:numId w:val="35"/>
              </w:numPr>
              <w:spacing w:after="0" w:line="240" w:lineRule="auto"/>
              <w:ind w:left="206" w:hanging="270"/>
              <w:rPr>
                <w:sz w:val="24"/>
                <w:szCs w:val="24"/>
                <w:lang w:val="ro-RO"/>
              </w:rPr>
            </w:pPr>
            <w:r w:rsidRPr="00E31894">
              <w:rPr>
                <w:sz w:val="24"/>
                <w:szCs w:val="24"/>
                <w:lang w:val="ro-RO"/>
              </w:rPr>
              <w:t>posibilitatea</w:t>
            </w:r>
            <w:r w:rsidR="00632E65" w:rsidRPr="00E31894">
              <w:rPr>
                <w:sz w:val="24"/>
                <w:szCs w:val="24"/>
                <w:lang w:val="ro-RO"/>
              </w:rPr>
              <w:t xml:space="preserve"> </w:t>
            </w:r>
            <w:r w:rsidRPr="00E31894">
              <w:rPr>
                <w:sz w:val="24"/>
                <w:szCs w:val="24"/>
                <w:lang w:val="ro-RO"/>
              </w:rPr>
              <w:t xml:space="preserve">de sistematizare, structurare și aranjare a informației </w:t>
            </w:r>
            <w:r w:rsidR="00632E65" w:rsidRPr="00E31894">
              <w:rPr>
                <w:sz w:val="24"/>
                <w:szCs w:val="24"/>
                <w:lang w:val="ro-RO"/>
              </w:rPr>
              <w:t>cuprinse în titluri și articole într-un mod</w:t>
            </w:r>
            <w:r w:rsidR="00974AC9" w:rsidRPr="00E31894">
              <w:rPr>
                <w:sz w:val="24"/>
                <w:szCs w:val="24"/>
                <w:lang w:val="ro-RO"/>
              </w:rPr>
              <w:t xml:space="preserve"> </w:t>
            </w:r>
            <w:r w:rsidR="00632E65" w:rsidRPr="00E31894">
              <w:rPr>
                <w:sz w:val="24"/>
                <w:szCs w:val="24"/>
                <w:lang w:val="ro-RO"/>
              </w:rPr>
              <w:t>cât mai coerent</w:t>
            </w:r>
            <w:r w:rsidR="003D5157" w:rsidRPr="00E31894">
              <w:rPr>
                <w:sz w:val="24"/>
                <w:szCs w:val="24"/>
                <w:lang w:val="ro-RO"/>
              </w:rPr>
              <w:t xml:space="preserve">, </w:t>
            </w:r>
            <w:r w:rsidR="00C21C9F" w:rsidRPr="00E31894">
              <w:rPr>
                <w:sz w:val="24"/>
                <w:szCs w:val="24"/>
                <w:lang w:val="ro-RO"/>
              </w:rPr>
              <w:t>clar</w:t>
            </w:r>
            <w:r w:rsidR="003D5157" w:rsidRPr="00E31894">
              <w:rPr>
                <w:sz w:val="24"/>
                <w:szCs w:val="24"/>
                <w:lang w:val="ro-RO"/>
              </w:rPr>
              <w:t xml:space="preserve"> și accesibil atât pentru agenții economici, cât și pentru contribuabilii simpli</w:t>
            </w:r>
          </w:p>
          <w:p w14:paraId="524301E3" w14:textId="77777777" w:rsidR="00632E65" w:rsidRPr="00E31894" w:rsidRDefault="00837AAE" w:rsidP="003F7C87">
            <w:pPr>
              <w:numPr>
                <w:ilvl w:val="0"/>
                <w:numId w:val="35"/>
              </w:numPr>
              <w:spacing w:after="0" w:line="240" w:lineRule="auto"/>
              <w:ind w:left="206" w:hanging="270"/>
              <w:rPr>
                <w:sz w:val="24"/>
                <w:szCs w:val="24"/>
                <w:lang w:val="ro-RO"/>
              </w:rPr>
            </w:pPr>
            <w:r w:rsidRPr="00E31894">
              <w:rPr>
                <w:sz w:val="24"/>
                <w:szCs w:val="24"/>
                <w:lang w:val="ro-RO"/>
              </w:rPr>
              <w:t>ajustarea și adaptarea legis</w:t>
            </w:r>
            <w:r w:rsidR="00CF59C1" w:rsidRPr="00E31894">
              <w:rPr>
                <w:sz w:val="24"/>
                <w:szCs w:val="24"/>
                <w:lang w:val="ro-RO"/>
              </w:rPr>
              <w:t>lației fiscale la noile tendințe și schimbări economice, precum tehnologia digitală, comerțul electronic sau noile modele de afaceri</w:t>
            </w:r>
          </w:p>
          <w:p w14:paraId="6FAC371B" w14:textId="77777777" w:rsidR="00632E65" w:rsidRPr="00E31894" w:rsidRDefault="0028699C" w:rsidP="003F7C87">
            <w:pPr>
              <w:numPr>
                <w:ilvl w:val="0"/>
                <w:numId w:val="35"/>
              </w:numPr>
              <w:spacing w:after="0" w:line="240" w:lineRule="auto"/>
              <w:ind w:left="206" w:hanging="270"/>
              <w:rPr>
                <w:sz w:val="24"/>
                <w:szCs w:val="24"/>
                <w:lang w:val="ro-RO"/>
              </w:rPr>
            </w:pPr>
            <w:r w:rsidRPr="00E31894">
              <w:rPr>
                <w:sz w:val="24"/>
                <w:szCs w:val="24"/>
                <w:lang w:val="ro-RO"/>
              </w:rPr>
              <w:t>simplificarea și eficientizarea procedurilor fiscale</w:t>
            </w:r>
            <w:r w:rsidR="00A27433" w:rsidRPr="00E31894">
              <w:rPr>
                <w:sz w:val="24"/>
                <w:szCs w:val="24"/>
                <w:lang w:val="ro-RO"/>
              </w:rPr>
              <w:t>, ceea ce va contribui la reducerea birocrației</w:t>
            </w:r>
          </w:p>
          <w:p w14:paraId="3CCAF840"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t xml:space="preserve">conștientizarea și acceptarea procesului de schimbare </w:t>
            </w:r>
          </w:p>
          <w:p w14:paraId="51A28963"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t xml:space="preserve">nivelul general de calificare ridicat al resurselor umane implicate în proces </w:t>
            </w:r>
          </w:p>
          <w:p w14:paraId="637D8882" w14:textId="77777777" w:rsidR="00632E65" w:rsidRPr="00E31894" w:rsidRDefault="00632E65" w:rsidP="00974AC9">
            <w:pPr>
              <w:numPr>
                <w:ilvl w:val="0"/>
                <w:numId w:val="35"/>
              </w:numPr>
              <w:spacing w:after="0" w:line="240" w:lineRule="auto"/>
              <w:ind w:left="206" w:hanging="270"/>
              <w:rPr>
                <w:sz w:val="24"/>
                <w:szCs w:val="24"/>
                <w:lang w:val="ro-RO"/>
              </w:rPr>
            </w:pPr>
            <w:r w:rsidRPr="00E31894">
              <w:rPr>
                <w:sz w:val="24"/>
                <w:szCs w:val="24"/>
                <w:lang w:val="ro-RO"/>
              </w:rPr>
              <w:t xml:space="preserve">disponibilitatea pentru colaborare a partenerilor interni și externi </w:t>
            </w:r>
          </w:p>
          <w:p w14:paraId="61EAD27E" w14:textId="77777777" w:rsidR="00C14094" w:rsidRPr="00E31894" w:rsidRDefault="00C14094" w:rsidP="003F7C87">
            <w:pPr>
              <w:numPr>
                <w:ilvl w:val="0"/>
                <w:numId w:val="35"/>
              </w:numPr>
              <w:spacing w:after="0" w:line="240" w:lineRule="auto"/>
              <w:ind w:left="206" w:hanging="270"/>
              <w:rPr>
                <w:sz w:val="24"/>
                <w:szCs w:val="24"/>
                <w:lang w:val="ro-RO"/>
              </w:rPr>
            </w:pPr>
            <w:r w:rsidRPr="00E31894">
              <w:rPr>
                <w:sz w:val="24"/>
                <w:szCs w:val="24"/>
                <w:lang w:val="ro-RO"/>
              </w:rPr>
              <w:t>crearea</w:t>
            </w:r>
            <w:r w:rsidR="004C5A7D" w:rsidRPr="00E31894">
              <w:rPr>
                <w:sz w:val="24"/>
                <w:szCs w:val="24"/>
                <w:lang w:val="ro-RO"/>
              </w:rPr>
              <w:t xml:space="preserve"> unui mediu fiscal atractiv, cu măsuri </w:t>
            </w:r>
            <w:r w:rsidR="000126B7" w:rsidRPr="00E31894">
              <w:rPr>
                <w:sz w:val="24"/>
                <w:szCs w:val="24"/>
                <w:lang w:val="ro-RO"/>
              </w:rPr>
              <w:t xml:space="preserve">favorabile pentru investiții </w:t>
            </w:r>
            <w:r w:rsidR="00E855CE" w:rsidRPr="00E31894">
              <w:rPr>
                <w:sz w:val="24"/>
                <w:szCs w:val="24"/>
                <w:lang w:val="ro-RO"/>
              </w:rPr>
              <w:t xml:space="preserve">interne, cât și </w:t>
            </w:r>
            <w:r w:rsidR="000126B7" w:rsidRPr="00E31894">
              <w:rPr>
                <w:sz w:val="24"/>
                <w:szCs w:val="24"/>
                <w:lang w:val="ro-RO"/>
              </w:rPr>
              <w:t>externe</w:t>
            </w:r>
          </w:p>
          <w:p w14:paraId="089A21DD"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t xml:space="preserve">contribuția semnificativă la îmbunătățirea conformării fiscale </w:t>
            </w:r>
          </w:p>
          <w:p w14:paraId="1C11D8F4"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t xml:space="preserve">eliminarea posibilelor contradicții aferente anumitor prevederi fiscale </w:t>
            </w:r>
          </w:p>
          <w:p w14:paraId="73BCCEEC"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t>posibilitate</w:t>
            </w:r>
            <w:r w:rsidR="00E91E6B" w:rsidRPr="00E31894">
              <w:rPr>
                <w:sz w:val="24"/>
                <w:szCs w:val="24"/>
                <w:lang w:val="ro-RO"/>
              </w:rPr>
              <w:t xml:space="preserve">a </w:t>
            </w:r>
            <w:r w:rsidRPr="00E31894">
              <w:rPr>
                <w:sz w:val="24"/>
                <w:szCs w:val="24"/>
                <w:lang w:val="ro-RO"/>
              </w:rPr>
              <w:t xml:space="preserve">sporirii veniturilor bugetare </w:t>
            </w:r>
          </w:p>
          <w:p w14:paraId="2D5B1C1C" w14:textId="77777777" w:rsidR="00632E65" w:rsidRPr="00E31894" w:rsidRDefault="00632E65" w:rsidP="003F7C87">
            <w:pPr>
              <w:numPr>
                <w:ilvl w:val="0"/>
                <w:numId w:val="35"/>
              </w:numPr>
              <w:spacing w:after="0" w:line="240" w:lineRule="auto"/>
              <w:ind w:left="206" w:hanging="270"/>
              <w:rPr>
                <w:sz w:val="24"/>
                <w:szCs w:val="24"/>
                <w:lang w:val="ro-RO"/>
              </w:rPr>
            </w:pPr>
            <w:r w:rsidRPr="00E31894">
              <w:rPr>
                <w:sz w:val="24"/>
                <w:szCs w:val="24"/>
                <w:lang w:val="ro-RO"/>
              </w:rPr>
              <w:lastRenderedPageBreak/>
              <w:t>perfecționarea profesională</w:t>
            </w:r>
            <w:r w:rsidR="00A4156B" w:rsidRPr="00E31894">
              <w:rPr>
                <w:sz w:val="24"/>
                <w:szCs w:val="24"/>
                <w:lang w:val="ro-RO"/>
              </w:rPr>
              <w:t xml:space="preserve"> </w:t>
            </w:r>
            <w:r w:rsidRPr="00E31894">
              <w:rPr>
                <w:sz w:val="24"/>
                <w:szCs w:val="24"/>
                <w:lang w:val="ro-RO"/>
              </w:rPr>
              <w:t xml:space="preserve">continuă a personalului în domeniul fiscal </w:t>
            </w:r>
          </w:p>
        </w:tc>
        <w:tc>
          <w:tcPr>
            <w:tcW w:w="4275" w:type="dxa"/>
          </w:tcPr>
          <w:p w14:paraId="1B523910" w14:textId="77777777" w:rsidR="00493C43" w:rsidRPr="00E31894" w:rsidRDefault="00B36053" w:rsidP="003F7C87">
            <w:pPr>
              <w:numPr>
                <w:ilvl w:val="0"/>
                <w:numId w:val="34"/>
              </w:numPr>
              <w:spacing w:after="0" w:line="240" w:lineRule="auto"/>
              <w:ind w:left="298" w:right="65" w:hanging="361"/>
              <w:rPr>
                <w:sz w:val="24"/>
                <w:szCs w:val="24"/>
                <w:lang w:val="ro-RO"/>
              </w:rPr>
            </w:pPr>
            <w:r w:rsidRPr="00E31894">
              <w:rPr>
                <w:sz w:val="24"/>
                <w:szCs w:val="24"/>
                <w:lang w:val="ro-RO"/>
              </w:rPr>
              <w:lastRenderedPageBreak/>
              <w:t xml:space="preserve">legislație imperfectă, incompletă, prezența lacunelor și tratărilor ambigue </w:t>
            </w:r>
          </w:p>
          <w:p w14:paraId="3C63DAF4" w14:textId="77777777" w:rsidR="00493C43" w:rsidRPr="00E31894" w:rsidRDefault="00B36053" w:rsidP="00974AC9">
            <w:pPr>
              <w:numPr>
                <w:ilvl w:val="0"/>
                <w:numId w:val="34"/>
              </w:numPr>
              <w:spacing w:after="0" w:line="240" w:lineRule="auto"/>
              <w:ind w:left="298" w:right="65" w:hanging="361"/>
              <w:rPr>
                <w:sz w:val="24"/>
                <w:szCs w:val="24"/>
                <w:lang w:val="ro-RO"/>
              </w:rPr>
            </w:pPr>
            <w:r w:rsidRPr="00E31894">
              <w:rPr>
                <w:sz w:val="24"/>
                <w:szCs w:val="24"/>
                <w:lang w:val="ro-RO"/>
              </w:rPr>
              <w:t xml:space="preserve">personal insuficient comparativ cu volumul de muncă </w:t>
            </w:r>
          </w:p>
          <w:p w14:paraId="5DD388B2" w14:textId="77777777" w:rsidR="00616AD1" w:rsidRPr="00E31894" w:rsidRDefault="00B36053" w:rsidP="00974AC9">
            <w:pPr>
              <w:numPr>
                <w:ilvl w:val="0"/>
                <w:numId w:val="34"/>
              </w:numPr>
              <w:spacing w:after="0" w:line="240" w:lineRule="auto"/>
              <w:ind w:left="298" w:right="65" w:hanging="361"/>
              <w:rPr>
                <w:sz w:val="24"/>
                <w:szCs w:val="24"/>
                <w:lang w:val="ro-RO"/>
              </w:rPr>
            </w:pPr>
            <w:r w:rsidRPr="00E31894">
              <w:rPr>
                <w:sz w:val="24"/>
                <w:szCs w:val="24"/>
                <w:lang w:val="ro-RO"/>
              </w:rPr>
              <w:t>necesitatea lansării și derulării măsurilor de informare aferente modificărilor efectuate într-un termen limitat, în vederea perceperii corecte a informației prezentate în noul Cod fiscal</w:t>
            </w:r>
          </w:p>
          <w:p w14:paraId="17300E80" w14:textId="77777777" w:rsidR="007565E9" w:rsidRPr="00E31894" w:rsidRDefault="00616AD1" w:rsidP="005659FB">
            <w:pPr>
              <w:numPr>
                <w:ilvl w:val="0"/>
                <w:numId w:val="34"/>
              </w:numPr>
              <w:spacing w:after="0" w:line="240" w:lineRule="auto"/>
              <w:ind w:left="298" w:right="65" w:hanging="361"/>
              <w:rPr>
                <w:sz w:val="24"/>
                <w:szCs w:val="24"/>
                <w:lang w:val="ro-RO"/>
              </w:rPr>
            </w:pPr>
            <w:r w:rsidRPr="00E31894">
              <w:rPr>
                <w:sz w:val="24"/>
                <w:szCs w:val="24"/>
                <w:lang w:val="ro-RO"/>
              </w:rPr>
              <w:t>proces anevoios de implementare</w:t>
            </w:r>
            <w:r w:rsidR="007565E9" w:rsidRPr="00E31894">
              <w:rPr>
                <w:sz w:val="24"/>
                <w:szCs w:val="24"/>
                <w:lang w:val="ro-RO"/>
              </w:rPr>
              <w:t xml:space="preserve"> a propunerilor formulate</w:t>
            </w:r>
          </w:p>
          <w:p w14:paraId="29A90551" w14:textId="77777777" w:rsidR="00E46E9C" w:rsidRPr="00E31894" w:rsidRDefault="00E46E9C" w:rsidP="003F7C87">
            <w:pPr>
              <w:numPr>
                <w:ilvl w:val="0"/>
                <w:numId w:val="34"/>
              </w:numPr>
              <w:spacing w:after="0" w:line="240" w:lineRule="auto"/>
              <w:ind w:left="298" w:right="65" w:hanging="361"/>
              <w:rPr>
                <w:sz w:val="24"/>
                <w:szCs w:val="24"/>
                <w:lang w:val="ro-RO"/>
              </w:rPr>
            </w:pPr>
            <w:r w:rsidRPr="00E31894">
              <w:rPr>
                <w:sz w:val="24"/>
                <w:szCs w:val="24"/>
                <w:lang w:val="ro-RO"/>
              </w:rPr>
              <w:t>costuri semnificative</w:t>
            </w:r>
          </w:p>
          <w:p w14:paraId="543DAC79" w14:textId="77777777" w:rsidR="00493C43" w:rsidRPr="00E31894" w:rsidRDefault="00B36053" w:rsidP="003F7C87">
            <w:pPr>
              <w:spacing w:after="0" w:line="240" w:lineRule="auto"/>
              <w:ind w:left="361" w:right="65" w:firstLine="0"/>
              <w:rPr>
                <w:sz w:val="24"/>
                <w:szCs w:val="24"/>
                <w:lang w:val="ro-RO"/>
              </w:rPr>
            </w:pPr>
            <w:r w:rsidRPr="00E31894">
              <w:rPr>
                <w:sz w:val="24"/>
                <w:szCs w:val="24"/>
                <w:lang w:val="ro-RO"/>
              </w:rPr>
              <w:t xml:space="preserve"> </w:t>
            </w:r>
          </w:p>
        </w:tc>
      </w:tr>
      <w:tr w:rsidR="005659FB" w:rsidRPr="00E31894" w14:paraId="61EBA4CB" w14:textId="77777777" w:rsidTr="003218C3">
        <w:tblPrEx>
          <w:tblCellMar>
            <w:top w:w="60" w:type="dxa"/>
            <w:left w:w="0" w:type="dxa"/>
          </w:tblCellMar>
        </w:tblPrEx>
        <w:trPr>
          <w:trHeight w:val="264"/>
        </w:trPr>
        <w:tc>
          <w:tcPr>
            <w:tcW w:w="5362" w:type="dxa"/>
            <w:shd w:val="clear" w:color="auto" w:fill="4F81BD"/>
            <w:vAlign w:val="center"/>
          </w:tcPr>
          <w:p w14:paraId="0E532794" w14:textId="77777777" w:rsidR="005659FB" w:rsidRPr="00E31894" w:rsidRDefault="005659FB" w:rsidP="005659FB">
            <w:pPr>
              <w:spacing w:after="0" w:line="240" w:lineRule="auto"/>
              <w:ind w:left="0" w:right="428" w:firstLine="0"/>
              <w:jc w:val="center"/>
              <w:rPr>
                <w:b/>
                <w:color w:val="FFFFFF"/>
                <w:sz w:val="24"/>
                <w:szCs w:val="24"/>
                <w:lang w:val="ro-RO"/>
              </w:rPr>
            </w:pPr>
            <w:r w:rsidRPr="00E31894">
              <w:rPr>
                <w:b/>
                <w:color w:val="FFFFFF"/>
                <w:sz w:val="24"/>
                <w:szCs w:val="24"/>
                <w:lang w:val="ro-RO"/>
              </w:rPr>
              <w:t>Oportunități</w:t>
            </w:r>
          </w:p>
        </w:tc>
        <w:tc>
          <w:tcPr>
            <w:tcW w:w="4273" w:type="dxa"/>
            <w:shd w:val="clear" w:color="auto" w:fill="4F81BD"/>
            <w:vAlign w:val="center"/>
          </w:tcPr>
          <w:p w14:paraId="2722177C" w14:textId="77777777" w:rsidR="005659FB" w:rsidRPr="00E31894" w:rsidRDefault="005659FB" w:rsidP="005659FB">
            <w:pPr>
              <w:spacing w:after="0" w:line="240" w:lineRule="auto"/>
              <w:ind w:left="0" w:firstLine="0"/>
              <w:jc w:val="center"/>
              <w:rPr>
                <w:b/>
                <w:color w:val="FFFFFF"/>
                <w:sz w:val="24"/>
                <w:szCs w:val="24"/>
                <w:lang w:val="ro-RO"/>
              </w:rPr>
            </w:pPr>
            <w:r w:rsidRPr="00E31894">
              <w:rPr>
                <w:b/>
                <w:color w:val="FFFFFF"/>
                <w:sz w:val="24"/>
                <w:szCs w:val="24"/>
                <w:lang w:val="ro-RO"/>
              </w:rPr>
              <w:t>Amenințări</w:t>
            </w:r>
          </w:p>
        </w:tc>
      </w:tr>
      <w:tr w:rsidR="00493C43" w:rsidRPr="00E25421" w14:paraId="52907BF9" w14:textId="77777777" w:rsidTr="003C7C23">
        <w:tblPrEx>
          <w:tblCellMar>
            <w:top w:w="60" w:type="dxa"/>
            <w:left w:w="0" w:type="dxa"/>
          </w:tblCellMar>
        </w:tblPrEx>
        <w:trPr>
          <w:trHeight w:val="3585"/>
        </w:trPr>
        <w:tc>
          <w:tcPr>
            <w:tcW w:w="5362" w:type="dxa"/>
          </w:tcPr>
          <w:p w14:paraId="281DFB28" w14:textId="77777777" w:rsidR="00493C43" w:rsidRPr="00E31894" w:rsidRDefault="00B36053" w:rsidP="00974AC9">
            <w:pPr>
              <w:numPr>
                <w:ilvl w:val="0"/>
                <w:numId w:val="35"/>
              </w:numPr>
              <w:spacing w:after="0" w:line="240" w:lineRule="auto"/>
              <w:ind w:left="206" w:hanging="63"/>
              <w:rPr>
                <w:sz w:val="24"/>
                <w:szCs w:val="24"/>
                <w:lang w:val="ro-RO"/>
              </w:rPr>
            </w:pPr>
            <w:r w:rsidRPr="00E31894">
              <w:rPr>
                <w:sz w:val="24"/>
                <w:szCs w:val="24"/>
                <w:lang w:val="ro-RO"/>
              </w:rPr>
              <w:t xml:space="preserve">asigurarea competitivității pe plan internațional </w:t>
            </w:r>
            <w:r w:rsidR="00AD1F61" w:rsidRPr="00E31894">
              <w:rPr>
                <w:sz w:val="24"/>
                <w:szCs w:val="24"/>
                <w:lang w:val="ro-RO"/>
              </w:rPr>
              <w:t>prin alinierea cu standardele internaționale</w:t>
            </w:r>
          </w:p>
          <w:p w14:paraId="2138E73A" w14:textId="77777777" w:rsidR="00493C43" w:rsidRPr="00E31894" w:rsidRDefault="00B36053" w:rsidP="00974AC9">
            <w:pPr>
              <w:numPr>
                <w:ilvl w:val="0"/>
                <w:numId w:val="35"/>
              </w:numPr>
              <w:spacing w:after="0" w:line="240" w:lineRule="auto"/>
              <w:ind w:left="206" w:hanging="63"/>
              <w:rPr>
                <w:sz w:val="24"/>
                <w:szCs w:val="24"/>
                <w:lang w:val="ro-RO"/>
              </w:rPr>
            </w:pPr>
            <w:r w:rsidRPr="00E31894">
              <w:rPr>
                <w:sz w:val="24"/>
                <w:szCs w:val="24"/>
                <w:lang w:val="ro-RO"/>
              </w:rPr>
              <w:t xml:space="preserve">susținerea </w:t>
            </w:r>
            <w:r w:rsidRPr="00E31894">
              <w:rPr>
                <w:sz w:val="24"/>
                <w:szCs w:val="24"/>
                <w:lang w:val="ro-RO"/>
              </w:rPr>
              <w:tab/>
              <w:t xml:space="preserve">de către partenerii externi </w:t>
            </w:r>
          </w:p>
          <w:p w14:paraId="1F0B70AB" w14:textId="77777777" w:rsidR="00873CE0" w:rsidRPr="00E31894" w:rsidRDefault="00B36053" w:rsidP="00974AC9">
            <w:pPr>
              <w:numPr>
                <w:ilvl w:val="0"/>
                <w:numId w:val="35"/>
              </w:numPr>
              <w:spacing w:after="0" w:line="240" w:lineRule="auto"/>
              <w:ind w:left="206" w:hanging="63"/>
              <w:rPr>
                <w:sz w:val="24"/>
                <w:szCs w:val="24"/>
                <w:lang w:val="ro-RO"/>
              </w:rPr>
            </w:pPr>
            <w:r w:rsidRPr="00E31894">
              <w:rPr>
                <w:sz w:val="24"/>
                <w:szCs w:val="24"/>
                <w:lang w:val="ro-RO"/>
              </w:rPr>
              <w:t>creșterea nivelului de conștientizare a societății civile visa-vis de îmbunătățirea legislației fiscale</w:t>
            </w:r>
          </w:p>
          <w:p w14:paraId="14EE065F" w14:textId="77777777" w:rsidR="003B2C23" w:rsidRPr="00E31894" w:rsidRDefault="00873CE0" w:rsidP="00974AC9">
            <w:pPr>
              <w:numPr>
                <w:ilvl w:val="0"/>
                <w:numId w:val="35"/>
              </w:numPr>
              <w:spacing w:after="0" w:line="240" w:lineRule="auto"/>
              <w:ind w:left="206" w:hanging="63"/>
              <w:rPr>
                <w:sz w:val="24"/>
                <w:szCs w:val="24"/>
                <w:lang w:val="ro-RO"/>
              </w:rPr>
            </w:pPr>
            <w:r w:rsidRPr="00E31894">
              <w:rPr>
                <w:sz w:val="24"/>
                <w:szCs w:val="24"/>
                <w:lang w:val="ro-RO"/>
              </w:rPr>
              <w:t>noi instrumente</w:t>
            </w:r>
            <w:r w:rsidR="0048657C" w:rsidRPr="00E31894">
              <w:rPr>
                <w:sz w:val="24"/>
                <w:szCs w:val="24"/>
                <w:lang w:val="ro-RO"/>
              </w:rPr>
              <w:t xml:space="preserve"> și tehnologii pentru combaterea evaziunii fiscale</w:t>
            </w:r>
            <w:r w:rsidRPr="00E31894">
              <w:rPr>
                <w:sz w:val="24"/>
                <w:szCs w:val="24"/>
                <w:lang w:val="ro-RO"/>
              </w:rPr>
              <w:t xml:space="preserve"> </w:t>
            </w:r>
          </w:p>
          <w:p w14:paraId="0A773179" w14:textId="77777777" w:rsidR="00493C43" w:rsidRPr="00E31894" w:rsidRDefault="00B36053" w:rsidP="00974AC9">
            <w:pPr>
              <w:numPr>
                <w:ilvl w:val="0"/>
                <w:numId w:val="35"/>
              </w:numPr>
              <w:spacing w:after="0" w:line="240" w:lineRule="auto"/>
              <w:ind w:left="206" w:hanging="63"/>
              <w:rPr>
                <w:sz w:val="24"/>
                <w:szCs w:val="24"/>
                <w:lang w:val="ro-RO"/>
              </w:rPr>
            </w:pPr>
            <w:r w:rsidRPr="00E31894">
              <w:rPr>
                <w:sz w:val="24"/>
                <w:szCs w:val="24"/>
                <w:lang w:val="ro-RO"/>
              </w:rPr>
              <w:t xml:space="preserve">interes sporit pentru asigurarea transparenței în domeniul fiscal </w:t>
            </w:r>
          </w:p>
          <w:p w14:paraId="19B1A2F6" w14:textId="77777777" w:rsidR="00017D3B" w:rsidRPr="00E31894" w:rsidRDefault="00017D3B" w:rsidP="003F7C87">
            <w:pPr>
              <w:numPr>
                <w:ilvl w:val="0"/>
                <w:numId w:val="35"/>
              </w:numPr>
              <w:spacing w:after="0" w:line="240" w:lineRule="auto"/>
              <w:ind w:left="206" w:hanging="63"/>
              <w:rPr>
                <w:sz w:val="24"/>
                <w:szCs w:val="24"/>
                <w:lang w:val="ro-RO"/>
              </w:rPr>
            </w:pPr>
            <w:r w:rsidRPr="00E31894">
              <w:rPr>
                <w:sz w:val="24"/>
                <w:szCs w:val="24"/>
                <w:lang w:val="ro-RO"/>
              </w:rPr>
              <w:t>organizarea meselor-rotunde cu reprezentanții mass-media</w:t>
            </w:r>
          </w:p>
        </w:tc>
        <w:tc>
          <w:tcPr>
            <w:tcW w:w="4273" w:type="dxa"/>
          </w:tcPr>
          <w:p w14:paraId="4EC56D17" w14:textId="77777777" w:rsidR="00493C43" w:rsidRPr="00E31894" w:rsidRDefault="00B36053" w:rsidP="003F7C87">
            <w:pPr>
              <w:numPr>
                <w:ilvl w:val="0"/>
                <w:numId w:val="35"/>
              </w:numPr>
              <w:spacing w:after="0" w:line="240" w:lineRule="auto"/>
              <w:ind w:left="206" w:hanging="63"/>
              <w:rPr>
                <w:sz w:val="24"/>
                <w:szCs w:val="24"/>
                <w:lang w:val="ro-RO"/>
              </w:rPr>
            </w:pPr>
            <w:r w:rsidRPr="00E31894">
              <w:rPr>
                <w:sz w:val="24"/>
                <w:szCs w:val="24"/>
                <w:lang w:val="ro-RO"/>
              </w:rPr>
              <w:t xml:space="preserve">imaturitatea dezvoltării economice și necesitatea implementării conceptelor cu un grad avansat de complexitate </w:t>
            </w:r>
          </w:p>
          <w:p w14:paraId="06F6EE44" w14:textId="77777777" w:rsidR="00493C43" w:rsidRPr="00E31894" w:rsidRDefault="00B36053" w:rsidP="003C7C23">
            <w:pPr>
              <w:numPr>
                <w:ilvl w:val="0"/>
                <w:numId w:val="35"/>
              </w:numPr>
              <w:spacing w:after="0" w:line="240" w:lineRule="auto"/>
              <w:ind w:left="206" w:hanging="63"/>
              <w:rPr>
                <w:sz w:val="24"/>
                <w:szCs w:val="24"/>
                <w:lang w:val="ro-RO"/>
              </w:rPr>
            </w:pPr>
            <w:r w:rsidRPr="00E31894">
              <w:rPr>
                <w:sz w:val="24"/>
                <w:szCs w:val="24"/>
                <w:lang w:val="ro-RO"/>
              </w:rPr>
              <w:t xml:space="preserve">existența fraudelor fiscale </w:t>
            </w:r>
          </w:p>
          <w:p w14:paraId="4A1F5130" w14:textId="77777777" w:rsidR="00493C43" w:rsidRPr="00E31894" w:rsidRDefault="00B36053" w:rsidP="003C7C23">
            <w:pPr>
              <w:numPr>
                <w:ilvl w:val="0"/>
                <w:numId w:val="35"/>
              </w:numPr>
              <w:spacing w:after="0" w:line="240" w:lineRule="auto"/>
              <w:ind w:left="206" w:hanging="63"/>
              <w:rPr>
                <w:sz w:val="24"/>
                <w:szCs w:val="24"/>
                <w:lang w:val="ro-RO"/>
              </w:rPr>
            </w:pPr>
            <w:r w:rsidRPr="00E31894">
              <w:rPr>
                <w:sz w:val="24"/>
                <w:szCs w:val="24"/>
                <w:lang w:val="ro-RO"/>
              </w:rPr>
              <w:t xml:space="preserve">economia tenebră </w:t>
            </w:r>
          </w:p>
          <w:p w14:paraId="2E7A77E7" w14:textId="77777777" w:rsidR="00493C43" w:rsidRPr="00E31894" w:rsidRDefault="00B36053" w:rsidP="003C7C23">
            <w:pPr>
              <w:numPr>
                <w:ilvl w:val="0"/>
                <w:numId w:val="35"/>
              </w:numPr>
              <w:spacing w:after="0" w:line="240" w:lineRule="auto"/>
              <w:ind w:left="206" w:hanging="63"/>
              <w:rPr>
                <w:sz w:val="24"/>
                <w:szCs w:val="24"/>
                <w:lang w:val="ro-RO"/>
              </w:rPr>
            </w:pPr>
            <w:r w:rsidRPr="00E31894">
              <w:rPr>
                <w:sz w:val="24"/>
                <w:szCs w:val="24"/>
                <w:lang w:val="ro-RO"/>
              </w:rPr>
              <w:t xml:space="preserve">gradul de complexitate al schemelor de evaziune fiscală este în creștere </w:t>
            </w:r>
          </w:p>
          <w:p w14:paraId="2B56AE1D" w14:textId="77777777" w:rsidR="00493C43" w:rsidRPr="00E31894" w:rsidRDefault="00B36053" w:rsidP="003C7C23">
            <w:pPr>
              <w:numPr>
                <w:ilvl w:val="0"/>
                <w:numId w:val="35"/>
              </w:numPr>
              <w:spacing w:after="0" w:line="240" w:lineRule="auto"/>
              <w:ind w:left="206" w:hanging="63"/>
              <w:rPr>
                <w:sz w:val="24"/>
                <w:szCs w:val="24"/>
                <w:lang w:val="ro-RO"/>
              </w:rPr>
            </w:pPr>
            <w:r w:rsidRPr="00E31894">
              <w:rPr>
                <w:sz w:val="24"/>
                <w:szCs w:val="24"/>
                <w:lang w:val="ro-RO"/>
              </w:rPr>
              <w:t xml:space="preserve">diminuarea încrederii societății civile în instituțiile statului </w:t>
            </w:r>
          </w:p>
          <w:p w14:paraId="3762562B" w14:textId="77777777" w:rsidR="008A0432" w:rsidRPr="00E31894" w:rsidRDefault="00C96D93" w:rsidP="003C7C23">
            <w:pPr>
              <w:numPr>
                <w:ilvl w:val="0"/>
                <w:numId w:val="35"/>
              </w:numPr>
              <w:spacing w:after="0" w:line="240" w:lineRule="auto"/>
              <w:ind w:left="206" w:hanging="63"/>
              <w:rPr>
                <w:sz w:val="24"/>
                <w:szCs w:val="24"/>
                <w:lang w:val="ro-RO"/>
              </w:rPr>
            </w:pPr>
            <w:r w:rsidRPr="00E31894">
              <w:rPr>
                <w:sz w:val="24"/>
                <w:szCs w:val="24"/>
                <w:lang w:val="ro-RO"/>
              </w:rPr>
              <w:t xml:space="preserve">riscuri și </w:t>
            </w:r>
            <w:r w:rsidR="008A0432" w:rsidRPr="00E31894">
              <w:rPr>
                <w:sz w:val="24"/>
                <w:szCs w:val="24"/>
                <w:lang w:val="ro-RO"/>
              </w:rPr>
              <w:t>provocări</w:t>
            </w:r>
            <w:r w:rsidRPr="00E31894">
              <w:rPr>
                <w:sz w:val="24"/>
                <w:szCs w:val="24"/>
                <w:lang w:val="ro-RO"/>
              </w:rPr>
              <w:t xml:space="preserve"> tehnice, administrative sau legale în cadrul procesului de implementare</w:t>
            </w:r>
          </w:p>
        </w:tc>
      </w:tr>
    </w:tbl>
    <w:p w14:paraId="0BF0DCD2" w14:textId="77777777" w:rsidR="00017D3B" w:rsidRPr="00281EAC" w:rsidRDefault="00017D3B" w:rsidP="003F7C87">
      <w:pPr>
        <w:rPr>
          <w:lang w:val="ro-RO"/>
        </w:rPr>
      </w:pPr>
    </w:p>
    <w:p w14:paraId="32542434" w14:textId="77777777" w:rsidR="00493C43" w:rsidRPr="00281EAC" w:rsidRDefault="00B36053" w:rsidP="00D660D3">
      <w:pPr>
        <w:pStyle w:val="Heading1"/>
        <w:jc w:val="center"/>
        <w:rPr>
          <w:lang w:val="ro-RO"/>
        </w:rPr>
      </w:pPr>
      <w:bookmarkStart w:id="7" w:name="_Toc146288547"/>
      <w:r w:rsidRPr="00281EAC">
        <w:rPr>
          <w:lang w:val="ro-RO"/>
        </w:rPr>
        <w:t>VII.</w:t>
      </w:r>
      <w:r w:rsidRPr="00281EAC">
        <w:rPr>
          <w:rFonts w:ascii="Arial" w:eastAsia="Arial" w:hAnsi="Arial" w:cs="Arial"/>
          <w:lang w:val="ro-RO"/>
        </w:rPr>
        <w:t xml:space="preserve"> </w:t>
      </w:r>
      <w:r w:rsidRPr="00281EAC">
        <w:rPr>
          <w:lang w:val="ro-RO"/>
        </w:rPr>
        <w:t>BENEFICIARII</w:t>
      </w:r>
      <w:bookmarkEnd w:id="7"/>
    </w:p>
    <w:p w14:paraId="60FDB668" w14:textId="77777777" w:rsidR="00493C43" w:rsidRPr="00A856A3" w:rsidRDefault="00B36053" w:rsidP="00A856A3">
      <w:pPr>
        <w:pStyle w:val="ListParagraph"/>
        <w:numPr>
          <w:ilvl w:val="0"/>
          <w:numId w:val="11"/>
        </w:numPr>
        <w:spacing w:after="194"/>
        <w:ind w:right="134"/>
        <w:rPr>
          <w:lang w:val="ro-RO"/>
        </w:rPr>
      </w:pPr>
      <w:r w:rsidRPr="00A856A3">
        <w:rPr>
          <w:lang w:val="ro-RO"/>
        </w:rPr>
        <w:t xml:space="preserve">În urma </w:t>
      </w:r>
      <w:r w:rsidR="00017D3B" w:rsidRPr="00A856A3">
        <w:rPr>
          <w:lang w:val="ro-RO"/>
        </w:rPr>
        <w:t>actua</w:t>
      </w:r>
      <w:r w:rsidR="00956828" w:rsidRPr="00A856A3">
        <w:rPr>
          <w:lang w:val="ro-RO"/>
        </w:rPr>
        <w:t>lizării</w:t>
      </w:r>
      <w:r w:rsidRPr="00A856A3">
        <w:rPr>
          <w:lang w:val="ro-RO"/>
        </w:rPr>
        <w:t xml:space="preserve"> Cod</w:t>
      </w:r>
      <w:r w:rsidR="00956828" w:rsidRPr="00A856A3">
        <w:rPr>
          <w:lang w:val="ro-RO"/>
        </w:rPr>
        <w:t>ului</w:t>
      </w:r>
      <w:r w:rsidRPr="00A856A3">
        <w:rPr>
          <w:lang w:val="ro-RO"/>
        </w:rPr>
        <w:t xml:space="preserve"> fiscal vor fi vizați următorii beneficiari, care în dependență de activitățile pe care le desfășoară pot fi clasificați în două grupuri: beneficiari direcți și beneficiari indirecți.   </w:t>
      </w:r>
    </w:p>
    <w:p w14:paraId="004B939E" w14:textId="77777777" w:rsidR="00493C43" w:rsidRPr="00281EAC" w:rsidRDefault="00F00690">
      <w:pPr>
        <w:spacing w:after="220" w:line="259" w:lineRule="auto"/>
        <w:ind w:left="1171" w:firstLine="0"/>
        <w:jc w:val="left"/>
        <w:rPr>
          <w:lang w:val="ro-RO"/>
        </w:rPr>
      </w:pPr>
      <w:r>
        <w:rPr>
          <w:noProof/>
          <w:lang w:val="en-US" w:eastAsia="en-US"/>
        </w:rPr>
        <w:drawing>
          <wp:inline distT="0" distB="0" distL="0" distR="0" wp14:anchorId="48FD5FAF" wp14:editId="3B4CA0FB">
            <wp:extent cx="5486400" cy="2498756"/>
            <wp:effectExtent l="0" t="0" r="0" b="0"/>
            <wp:docPr id="113241356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E6AD416" w14:textId="77777777" w:rsidR="00493C43" w:rsidRPr="00281EAC" w:rsidRDefault="00B36053" w:rsidP="003F7C87">
      <w:pPr>
        <w:pStyle w:val="Heading1"/>
        <w:jc w:val="center"/>
        <w:rPr>
          <w:lang w:val="ro-RO"/>
        </w:rPr>
      </w:pPr>
      <w:bookmarkStart w:id="8" w:name="_Toc146288548"/>
      <w:r w:rsidRPr="00281EAC">
        <w:rPr>
          <w:color w:val="4F81BD"/>
          <w:lang w:val="ro-RO"/>
        </w:rPr>
        <w:t>VIII.</w:t>
      </w:r>
      <w:r w:rsidRPr="00281EAC">
        <w:rPr>
          <w:rFonts w:ascii="Arial" w:eastAsia="Arial" w:hAnsi="Arial" w:cs="Arial"/>
          <w:color w:val="4F81BD"/>
          <w:lang w:val="ro-RO"/>
        </w:rPr>
        <w:t xml:space="preserve"> </w:t>
      </w:r>
      <w:r w:rsidRPr="00281EAC">
        <w:rPr>
          <w:color w:val="4F81BD"/>
          <w:lang w:val="ro-RO"/>
        </w:rPr>
        <w:t>INDICATORII DE PERFORMANȚĂ ȘI SUSTENABILITATE</w:t>
      </w:r>
      <w:r w:rsidR="009D641E">
        <w:rPr>
          <w:color w:val="4F81BD"/>
          <w:lang w:val="ro-RO"/>
        </w:rPr>
        <w:t xml:space="preserve"> </w:t>
      </w:r>
      <w:r w:rsidRPr="00281EAC">
        <w:rPr>
          <w:color w:val="4F81BD"/>
          <w:lang w:val="ro-RO"/>
        </w:rPr>
        <w:t>A CONCEPTULUI</w:t>
      </w:r>
      <w:bookmarkEnd w:id="8"/>
    </w:p>
    <w:p w14:paraId="135738F9" w14:textId="77777777" w:rsidR="00365DDC" w:rsidRPr="00671F3E" w:rsidRDefault="00B36053" w:rsidP="00671F3E">
      <w:pPr>
        <w:numPr>
          <w:ilvl w:val="0"/>
          <w:numId w:val="77"/>
        </w:numPr>
        <w:ind w:right="134" w:hanging="581"/>
        <w:rPr>
          <w:lang w:val="ro-RO"/>
        </w:rPr>
      </w:pPr>
      <w:r w:rsidRPr="00281EAC">
        <w:rPr>
          <w:lang w:val="ro-RO"/>
        </w:rPr>
        <w:t xml:space="preserve">Realitățile sistemului fiscal, carențele acestuia, legislația incoerentă și ineficientă, consecințele deficiențelor din sistemul de impozite și taxe contribuie la majorarea costurilor de administrare și conformare, fapt care necesită perfecționarea colectării </w:t>
      </w:r>
      <w:r w:rsidRPr="00281EAC">
        <w:rPr>
          <w:lang w:val="ro-RO"/>
        </w:rPr>
        <w:lastRenderedPageBreak/>
        <w:t xml:space="preserve">impozitelor și taxelor și diminuarea costurilor ridicate aferente conformării voluntare. Sustenabilitatea fiscală reprezintă o problemă esențială din cauza efectelor crizei financiare și economice mondiale etc. Sustenabilitatea conceptului ar putea fi asigurată prin implicarea formatorilor de politici în domeniu, împreună cu cei ce aplică legislația atât pe partea guvernamentală, cât și cea privată, ceea ce face conceptul viabil din punct de vedere a implementării ulterioare. </w:t>
      </w:r>
      <w:r w:rsidRPr="00281EAC">
        <w:rPr>
          <w:color w:val="FF0000"/>
          <w:lang w:val="ro-RO"/>
        </w:rPr>
        <w:t xml:space="preserve"> </w:t>
      </w:r>
    </w:p>
    <w:tbl>
      <w:tblPr>
        <w:tblStyle w:val="TableGrid1"/>
        <w:tblW w:w="9635" w:type="dxa"/>
        <w:tblInd w:w="570" w:type="dxa"/>
        <w:tblCellMar>
          <w:top w:w="59" w:type="dxa"/>
          <w:right w:w="53" w:type="dxa"/>
        </w:tblCellMar>
        <w:tblLook w:val="04A0" w:firstRow="1" w:lastRow="0" w:firstColumn="1" w:lastColumn="0" w:noHBand="0" w:noVBand="1"/>
      </w:tblPr>
      <w:tblGrid>
        <w:gridCol w:w="4712"/>
        <w:gridCol w:w="4923"/>
      </w:tblGrid>
      <w:tr w:rsidR="00493C43" w:rsidRPr="00671F3E" w14:paraId="036B929F" w14:textId="77777777">
        <w:trPr>
          <w:trHeight w:val="442"/>
        </w:trPr>
        <w:tc>
          <w:tcPr>
            <w:tcW w:w="4712" w:type="dxa"/>
            <w:tcBorders>
              <w:top w:val="nil"/>
              <w:left w:val="nil"/>
              <w:bottom w:val="nil"/>
              <w:right w:val="nil"/>
            </w:tcBorders>
            <w:shd w:val="clear" w:color="auto" w:fill="4F81BD"/>
          </w:tcPr>
          <w:p w14:paraId="14315664" w14:textId="77777777" w:rsidR="00493C43" w:rsidRPr="00671F3E" w:rsidRDefault="00B36053">
            <w:pPr>
              <w:spacing w:after="0" w:line="259" w:lineRule="auto"/>
              <w:ind w:left="0" w:right="147" w:firstLine="0"/>
              <w:jc w:val="center"/>
              <w:rPr>
                <w:sz w:val="24"/>
                <w:lang w:val="ro-RO"/>
              </w:rPr>
            </w:pPr>
            <w:r w:rsidRPr="00671F3E">
              <w:rPr>
                <w:b/>
                <w:color w:val="FFFFFF"/>
                <w:sz w:val="24"/>
                <w:lang w:val="ro-RO"/>
              </w:rPr>
              <w:t xml:space="preserve">Conceptul </w:t>
            </w:r>
          </w:p>
        </w:tc>
        <w:tc>
          <w:tcPr>
            <w:tcW w:w="4923" w:type="dxa"/>
            <w:tcBorders>
              <w:top w:val="nil"/>
              <w:left w:val="nil"/>
              <w:bottom w:val="nil"/>
              <w:right w:val="nil"/>
            </w:tcBorders>
            <w:shd w:val="clear" w:color="auto" w:fill="4F81BD"/>
          </w:tcPr>
          <w:p w14:paraId="43CBFB11" w14:textId="77777777" w:rsidR="00493C43" w:rsidRPr="00671F3E" w:rsidRDefault="00B36053">
            <w:pPr>
              <w:spacing w:after="0" w:line="259" w:lineRule="auto"/>
              <w:ind w:left="0" w:right="165" w:firstLine="0"/>
              <w:jc w:val="center"/>
              <w:rPr>
                <w:sz w:val="24"/>
                <w:lang w:val="ro-RO"/>
              </w:rPr>
            </w:pPr>
            <w:r w:rsidRPr="00671F3E">
              <w:rPr>
                <w:b/>
                <w:color w:val="FFFFFF"/>
                <w:sz w:val="24"/>
                <w:lang w:val="ro-RO"/>
              </w:rPr>
              <w:t xml:space="preserve">Indicatorii de performanță </w:t>
            </w:r>
          </w:p>
        </w:tc>
      </w:tr>
      <w:tr w:rsidR="00493C43" w:rsidRPr="00E25421" w14:paraId="4CD2E86A" w14:textId="77777777" w:rsidTr="00671F3E">
        <w:trPr>
          <w:trHeight w:val="3128"/>
        </w:trPr>
        <w:tc>
          <w:tcPr>
            <w:tcW w:w="4712" w:type="dxa"/>
            <w:tcBorders>
              <w:top w:val="nil"/>
              <w:left w:val="single" w:sz="4" w:space="0" w:color="4F81BD"/>
              <w:bottom w:val="single" w:sz="4" w:space="0" w:color="4F81BD"/>
              <w:right w:val="nil"/>
            </w:tcBorders>
          </w:tcPr>
          <w:p w14:paraId="50E49043" w14:textId="77777777" w:rsidR="00493C43" w:rsidRPr="00671F3E" w:rsidRDefault="00CE472E">
            <w:pPr>
              <w:spacing w:after="0" w:line="241" w:lineRule="auto"/>
              <w:ind w:left="112" w:firstLine="0"/>
              <w:jc w:val="left"/>
              <w:rPr>
                <w:sz w:val="24"/>
                <w:lang w:val="ro-RO"/>
              </w:rPr>
            </w:pPr>
            <w:r w:rsidRPr="00671F3E">
              <w:rPr>
                <w:sz w:val="24"/>
                <w:lang w:val="ro-RO"/>
              </w:rPr>
              <w:t>Modernizarea</w:t>
            </w:r>
            <w:r w:rsidR="00B36053" w:rsidRPr="00671F3E">
              <w:rPr>
                <w:sz w:val="24"/>
                <w:lang w:val="ro-RO"/>
              </w:rPr>
              <w:t xml:space="preserve"> Codului fiscal </w:t>
            </w:r>
          </w:p>
          <w:p w14:paraId="6B7F4483" w14:textId="77777777" w:rsidR="00493C43" w:rsidRPr="00671F3E" w:rsidRDefault="00B36053">
            <w:pPr>
              <w:spacing w:after="0" w:line="259" w:lineRule="auto"/>
              <w:ind w:left="112" w:firstLine="0"/>
              <w:jc w:val="left"/>
              <w:rPr>
                <w:sz w:val="24"/>
                <w:lang w:val="ro-RO"/>
              </w:rPr>
            </w:pPr>
            <w:r w:rsidRPr="00671F3E">
              <w:rPr>
                <w:sz w:val="24"/>
                <w:lang w:val="ro-RO"/>
              </w:rPr>
              <w:t xml:space="preserve"> </w:t>
            </w:r>
          </w:p>
          <w:p w14:paraId="0C743E31" w14:textId="77777777" w:rsidR="00493C43" w:rsidRPr="00671F3E" w:rsidRDefault="00B36053">
            <w:pPr>
              <w:spacing w:after="16" w:line="259" w:lineRule="auto"/>
              <w:ind w:left="112" w:firstLine="0"/>
              <w:jc w:val="left"/>
              <w:rPr>
                <w:sz w:val="24"/>
                <w:lang w:val="ro-RO"/>
              </w:rPr>
            </w:pPr>
            <w:r w:rsidRPr="00671F3E">
              <w:rPr>
                <w:sz w:val="24"/>
                <w:lang w:val="ro-RO"/>
              </w:rPr>
              <w:t xml:space="preserve">Obiectivele: </w:t>
            </w:r>
          </w:p>
          <w:p w14:paraId="6282A727" w14:textId="77777777" w:rsidR="00493C43" w:rsidRPr="00671F3E" w:rsidRDefault="00B36053" w:rsidP="003F7C87">
            <w:pPr>
              <w:numPr>
                <w:ilvl w:val="0"/>
                <w:numId w:val="38"/>
              </w:numPr>
              <w:spacing w:line="242" w:lineRule="auto"/>
              <w:ind w:left="426" w:right="280" w:hanging="360"/>
              <w:rPr>
                <w:sz w:val="24"/>
                <w:lang w:val="ro-RO"/>
              </w:rPr>
            </w:pPr>
            <w:r w:rsidRPr="00671F3E">
              <w:rPr>
                <w:sz w:val="24"/>
                <w:lang w:val="ro-RO"/>
              </w:rPr>
              <w:t xml:space="preserve">Armonizarea cadrului legislativ național la prevederile directivelor UE în decursul perioadei </w:t>
            </w:r>
            <w:r w:rsidR="00F352F7" w:rsidRPr="00671F3E">
              <w:rPr>
                <w:sz w:val="24"/>
                <w:lang w:val="ro-RO"/>
              </w:rPr>
              <w:t>202</w:t>
            </w:r>
            <w:r w:rsidR="002C6A55" w:rsidRPr="00671F3E">
              <w:rPr>
                <w:sz w:val="24"/>
                <w:lang w:val="ro-RO"/>
              </w:rPr>
              <w:t>4</w:t>
            </w:r>
            <w:r w:rsidRPr="00671F3E">
              <w:rPr>
                <w:sz w:val="24"/>
                <w:lang w:val="ro-RO"/>
              </w:rPr>
              <w:t>-</w:t>
            </w:r>
            <w:r w:rsidR="00F352F7" w:rsidRPr="00671F3E">
              <w:rPr>
                <w:sz w:val="24"/>
                <w:lang w:val="ro-RO"/>
              </w:rPr>
              <w:t>202</w:t>
            </w:r>
            <w:r w:rsidR="002C6A55" w:rsidRPr="00671F3E">
              <w:rPr>
                <w:sz w:val="24"/>
                <w:lang w:val="ro-RO"/>
              </w:rPr>
              <w:t>6</w:t>
            </w:r>
            <w:r w:rsidRPr="00671F3E">
              <w:rPr>
                <w:sz w:val="24"/>
                <w:lang w:val="ro-RO"/>
              </w:rPr>
              <w:t xml:space="preserve">; </w:t>
            </w:r>
          </w:p>
          <w:p w14:paraId="49537CB4" w14:textId="77777777" w:rsidR="00493C43" w:rsidRPr="00671F3E" w:rsidRDefault="00B36053" w:rsidP="00671F3E">
            <w:pPr>
              <w:numPr>
                <w:ilvl w:val="0"/>
                <w:numId w:val="38"/>
              </w:numPr>
              <w:spacing w:after="0" w:line="259" w:lineRule="auto"/>
              <w:ind w:left="426" w:right="261" w:hanging="360"/>
              <w:rPr>
                <w:sz w:val="24"/>
                <w:lang w:val="ro-RO"/>
              </w:rPr>
            </w:pPr>
            <w:r w:rsidRPr="00671F3E">
              <w:rPr>
                <w:sz w:val="24"/>
                <w:lang w:val="ro-RO"/>
              </w:rPr>
              <w:t xml:space="preserve">Asigurarea unei legislații fiscale conform criteriilor de claritate, accesibilitate și simplitate în decursul perioadei </w:t>
            </w:r>
            <w:r w:rsidR="002C6A55" w:rsidRPr="00671F3E">
              <w:rPr>
                <w:sz w:val="24"/>
                <w:lang w:val="ro-RO"/>
              </w:rPr>
              <w:t>2024</w:t>
            </w:r>
            <w:r w:rsidRPr="00671F3E">
              <w:rPr>
                <w:sz w:val="24"/>
                <w:lang w:val="ro-RO"/>
              </w:rPr>
              <w:t>-</w:t>
            </w:r>
            <w:r w:rsidR="002C6A55" w:rsidRPr="00671F3E">
              <w:rPr>
                <w:sz w:val="24"/>
                <w:lang w:val="ro-RO"/>
              </w:rPr>
              <w:t>2026</w:t>
            </w:r>
            <w:r w:rsidRPr="00671F3E">
              <w:rPr>
                <w:b/>
                <w:sz w:val="24"/>
                <w:lang w:val="ro-RO"/>
              </w:rPr>
              <w:t xml:space="preserve">. </w:t>
            </w:r>
          </w:p>
        </w:tc>
        <w:tc>
          <w:tcPr>
            <w:tcW w:w="4923" w:type="dxa"/>
            <w:tcBorders>
              <w:top w:val="nil"/>
              <w:left w:val="nil"/>
              <w:bottom w:val="single" w:sz="4" w:space="0" w:color="4F81BD"/>
              <w:right w:val="single" w:sz="4" w:space="0" w:color="4F81BD"/>
            </w:tcBorders>
          </w:tcPr>
          <w:p w14:paraId="22E3D0B2" w14:textId="77777777" w:rsidR="00493C43" w:rsidRPr="00671F3E" w:rsidRDefault="00B36053">
            <w:pPr>
              <w:numPr>
                <w:ilvl w:val="0"/>
                <w:numId w:val="39"/>
              </w:numPr>
              <w:spacing w:after="17" w:line="259" w:lineRule="auto"/>
              <w:ind w:firstLine="0"/>
              <w:jc w:val="left"/>
              <w:rPr>
                <w:sz w:val="24"/>
                <w:lang w:val="ro-RO"/>
              </w:rPr>
            </w:pPr>
            <w:r w:rsidRPr="00671F3E">
              <w:rPr>
                <w:sz w:val="24"/>
                <w:lang w:val="ro-RO"/>
              </w:rPr>
              <w:t xml:space="preserve">Cod fiscal revizuit; </w:t>
            </w:r>
          </w:p>
          <w:p w14:paraId="18CA0533" w14:textId="77777777" w:rsidR="00493C43" w:rsidRPr="00671F3E" w:rsidRDefault="00B36053" w:rsidP="003F7C87">
            <w:pPr>
              <w:numPr>
                <w:ilvl w:val="0"/>
                <w:numId w:val="39"/>
              </w:numPr>
              <w:spacing w:after="0" w:line="259" w:lineRule="auto"/>
              <w:ind w:firstLine="0"/>
              <w:jc w:val="left"/>
              <w:rPr>
                <w:sz w:val="24"/>
                <w:lang w:val="ro-RO"/>
              </w:rPr>
            </w:pPr>
            <w:r w:rsidRPr="00671F3E">
              <w:rPr>
                <w:sz w:val="24"/>
                <w:lang w:val="ro-RO"/>
              </w:rPr>
              <w:t xml:space="preserve">Cod fiscal armonizat (în partea ce ține de alte titluri decât TVA și accize); </w:t>
            </w:r>
          </w:p>
          <w:p w14:paraId="19362269" w14:textId="77777777" w:rsidR="00493C43" w:rsidRPr="00671F3E" w:rsidRDefault="00493C43" w:rsidP="003F7C87">
            <w:pPr>
              <w:spacing w:after="0" w:line="259" w:lineRule="auto"/>
              <w:ind w:left="0" w:firstLine="0"/>
              <w:jc w:val="left"/>
              <w:rPr>
                <w:sz w:val="24"/>
                <w:lang w:val="ro-RO"/>
              </w:rPr>
            </w:pPr>
          </w:p>
        </w:tc>
      </w:tr>
    </w:tbl>
    <w:p w14:paraId="522B1548" w14:textId="77777777" w:rsidR="00493C43" w:rsidRPr="00281EAC" w:rsidRDefault="00B36053">
      <w:pPr>
        <w:spacing w:after="73" w:line="259" w:lineRule="auto"/>
        <w:ind w:left="567" w:firstLine="0"/>
        <w:jc w:val="left"/>
        <w:rPr>
          <w:lang w:val="ro-RO"/>
        </w:rPr>
      </w:pPr>
      <w:r w:rsidRPr="00281EAC">
        <w:rPr>
          <w:sz w:val="22"/>
          <w:lang w:val="ro-RO"/>
        </w:rPr>
        <w:t xml:space="preserve"> </w:t>
      </w:r>
    </w:p>
    <w:p w14:paraId="59DC3EC6" w14:textId="77777777" w:rsidR="00493C43" w:rsidRDefault="00B36053" w:rsidP="00A856A3">
      <w:pPr>
        <w:numPr>
          <w:ilvl w:val="0"/>
          <w:numId w:val="77"/>
        </w:numPr>
        <w:spacing w:after="0"/>
        <w:ind w:right="134"/>
        <w:rPr>
          <w:lang w:val="ro-RO"/>
        </w:rPr>
      </w:pPr>
      <w:r w:rsidRPr="00281EAC">
        <w:rPr>
          <w:lang w:val="ro-RO"/>
        </w:rPr>
        <w:t xml:space="preserve">Prezentul concept va constitui baza fundamentală necesară, precum și va aduce în vizor procesele ce urmează a fi derulate în vederea </w:t>
      </w:r>
      <w:r w:rsidR="00E150BD" w:rsidRPr="00281EAC">
        <w:rPr>
          <w:lang w:val="ro-RO"/>
        </w:rPr>
        <w:t xml:space="preserve">modernizării </w:t>
      </w:r>
      <w:r w:rsidRPr="00281EAC">
        <w:rPr>
          <w:lang w:val="ro-RO"/>
        </w:rPr>
        <w:t>Codului</w:t>
      </w:r>
      <w:r w:rsidR="00E150BD" w:rsidRPr="00281EAC">
        <w:rPr>
          <w:lang w:val="ro-RO"/>
        </w:rPr>
        <w:t xml:space="preserve"> fiscal.</w:t>
      </w:r>
    </w:p>
    <w:p w14:paraId="7161270A" w14:textId="77777777" w:rsidR="00493C43" w:rsidRPr="00281EAC" w:rsidRDefault="00493C43">
      <w:pPr>
        <w:spacing w:after="218" w:line="259" w:lineRule="auto"/>
        <w:ind w:left="567" w:firstLine="0"/>
        <w:jc w:val="left"/>
        <w:rPr>
          <w:lang w:val="ro-RO"/>
        </w:rPr>
      </w:pPr>
    </w:p>
    <w:p w14:paraId="3723A72A" w14:textId="77777777" w:rsidR="009C2673" w:rsidRDefault="00B36053" w:rsidP="00AF1711">
      <w:pPr>
        <w:spacing w:after="218" w:line="259" w:lineRule="auto"/>
        <w:ind w:left="567" w:firstLine="0"/>
        <w:jc w:val="left"/>
        <w:rPr>
          <w:highlight w:val="yellow"/>
          <w:lang w:val="ro-RO"/>
        </w:rPr>
      </w:pPr>
      <w:r w:rsidRPr="00281EAC">
        <w:rPr>
          <w:sz w:val="22"/>
          <w:lang w:val="ro-RO"/>
        </w:rPr>
        <w:t xml:space="preserve"> </w:t>
      </w:r>
    </w:p>
    <w:p w14:paraId="6DD0CBE6" w14:textId="77777777" w:rsidR="000704AD" w:rsidRPr="00EB333F" w:rsidRDefault="000704AD" w:rsidP="009F70AE">
      <w:pPr>
        <w:ind w:left="581" w:right="134" w:firstLine="0"/>
        <w:rPr>
          <w:highlight w:val="yellow"/>
          <w:lang w:val="ro-RO"/>
        </w:rPr>
      </w:pPr>
    </w:p>
    <w:sectPr w:rsidR="000704AD" w:rsidRPr="00EB333F">
      <w:footnotePr>
        <w:numRestart w:val="eachPage"/>
      </w:footnotePr>
      <w:pgSz w:w="11904" w:h="16838"/>
      <w:pgMar w:top="1421" w:right="430" w:bottom="109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C876" w14:textId="77777777" w:rsidR="005C5F65" w:rsidRDefault="005C5F65">
      <w:pPr>
        <w:spacing w:after="0" w:line="240" w:lineRule="auto"/>
      </w:pPr>
      <w:r>
        <w:separator/>
      </w:r>
    </w:p>
  </w:endnote>
  <w:endnote w:type="continuationSeparator" w:id="0">
    <w:p w14:paraId="04569860" w14:textId="77777777" w:rsidR="005C5F65" w:rsidRDefault="005C5F65">
      <w:pPr>
        <w:spacing w:after="0" w:line="240" w:lineRule="auto"/>
      </w:pPr>
      <w:r>
        <w:continuationSeparator/>
      </w:r>
    </w:p>
  </w:endnote>
  <w:endnote w:type="continuationNotice" w:id="1">
    <w:p w14:paraId="3A1C8554" w14:textId="77777777" w:rsidR="005C5F65" w:rsidRDefault="005C5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E56" w14:textId="77777777" w:rsidR="00150ADF" w:rsidRDefault="00150ADF">
    <w:pPr>
      <w:spacing w:after="0" w:line="259" w:lineRule="auto"/>
      <w:ind w:left="0" w:right="13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7D96A81" w14:textId="77777777" w:rsidR="00150ADF" w:rsidRDefault="00150ADF">
    <w:pPr>
      <w:spacing w:after="0" w:line="259" w:lineRule="auto"/>
      <w:ind w:left="567"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4D39" w14:textId="77777777" w:rsidR="00150ADF" w:rsidRPr="0060660C" w:rsidRDefault="00150ADF">
    <w:pPr>
      <w:spacing w:after="0" w:line="259" w:lineRule="auto"/>
      <w:ind w:left="0" w:right="130" w:firstLine="0"/>
      <w:jc w:val="right"/>
      <w:rPr>
        <w:sz w:val="22"/>
      </w:rPr>
    </w:pPr>
    <w:r w:rsidRPr="0060660C">
      <w:rPr>
        <w:sz w:val="22"/>
      </w:rPr>
      <w:fldChar w:fldCharType="begin"/>
    </w:r>
    <w:r w:rsidRPr="0060660C">
      <w:rPr>
        <w:sz w:val="22"/>
      </w:rPr>
      <w:instrText xml:space="preserve"> PAGE   \* MERGEFORMAT </w:instrText>
    </w:r>
    <w:r w:rsidRPr="0060660C">
      <w:rPr>
        <w:sz w:val="22"/>
      </w:rPr>
      <w:fldChar w:fldCharType="separate"/>
    </w:r>
    <w:r w:rsidR="00352CB5">
      <w:rPr>
        <w:noProof/>
        <w:sz w:val="22"/>
      </w:rPr>
      <w:t>24</w:t>
    </w:r>
    <w:r w:rsidRPr="0060660C">
      <w:rPr>
        <w:sz w:val="22"/>
      </w:rPr>
      <w:fldChar w:fldCharType="end"/>
    </w:r>
    <w:r w:rsidRPr="0060660C">
      <w:rPr>
        <w:sz w:val="22"/>
      </w:rPr>
      <w:t xml:space="preserve"> </w:t>
    </w:r>
  </w:p>
  <w:p w14:paraId="185D7081" w14:textId="77777777" w:rsidR="00150ADF" w:rsidRDefault="00150ADF">
    <w:pPr>
      <w:spacing w:after="0" w:line="259" w:lineRule="auto"/>
      <w:ind w:left="567"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DA5A" w14:textId="77777777" w:rsidR="00150ADF" w:rsidRPr="0060660C" w:rsidRDefault="00150ADF" w:rsidP="0060660C">
    <w:pPr>
      <w:spacing w:after="0" w:line="259" w:lineRule="auto"/>
      <w:ind w:left="0" w:right="130" w:firstLine="0"/>
      <w:jc w:val="right"/>
      <w:rPr>
        <w:sz w:val="22"/>
      </w:rPr>
    </w:pPr>
    <w:r w:rsidRPr="0060660C">
      <w:rPr>
        <w:sz w:val="22"/>
      </w:rPr>
      <w:fldChar w:fldCharType="begin"/>
    </w:r>
    <w:r w:rsidRPr="0060660C">
      <w:rPr>
        <w:sz w:val="22"/>
      </w:rPr>
      <w:instrText xml:space="preserve"> PAGE   \* MERGEFORMAT </w:instrText>
    </w:r>
    <w:r w:rsidRPr="0060660C">
      <w:rPr>
        <w:sz w:val="22"/>
      </w:rPr>
      <w:fldChar w:fldCharType="separate"/>
    </w:r>
    <w:r w:rsidR="00352CB5">
      <w:rPr>
        <w:noProof/>
        <w:sz w:val="22"/>
      </w:rPr>
      <w:t>11</w:t>
    </w:r>
    <w:r w:rsidRPr="0060660C">
      <w:rPr>
        <w:sz w:val="22"/>
      </w:rPr>
      <w:fldChar w:fldCharType="end"/>
    </w:r>
    <w:r w:rsidRPr="0060660C">
      <w:rPr>
        <w:sz w:val="22"/>
      </w:rPr>
      <w:t xml:space="preserve"> </w:t>
    </w:r>
  </w:p>
  <w:p w14:paraId="2AB67EF2" w14:textId="77777777" w:rsidR="00150ADF" w:rsidRDefault="00150AD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7FF3" w14:textId="77777777" w:rsidR="005C5F65" w:rsidRDefault="005C5F65">
      <w:pPr>
        <w:spacing w:after="0" w:line="259" w:lineRule="auto"/>
        <w:ind w:left="567" w:firstLine="0"/>
        <w:jc w:val="left"/>
      </w:pPr>
      <w:r>
        <w:separator/>
      </w:r>
    </w:p>
  </w:footnote>
  <w:footnote w:type="continuationSeparator" w:id="0">
    <w:p w14:paraId="16952843" w14:textId="77777777" w:rsidR="005C5F65" w:rsidRDefault="005C5F65">
      <w:pPr>
        <w:spacing w:after="0" w:line="259" w:lineRule="auto"/>
        <w:ind w:left="567" w:firstLine="0"/>
        <w:jc w:val="left"/>
      </w:pPr>
      <w:r>
        <w:continuationSeparator/>
      </w:r>
    </w:p>
  </w:footnote>
  <w:footnote w:type="continuationNotice" w:id="1">
    <w:p w14:paraId="081AC6D2" w14:textId="77777777" w:rsidR="005C5F65" w:rsidRDefault="005C5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4406" w14:textId="77777777" w:rsidR="00150ADF" w:rsidRDefault="00150ADF">
    <w:pPr>
      <w:spacing w:after="0" w:line="259" w:lineRule="auto"/>
      <w:ind w:left="-1133" w:right="11474" w:firstLine="0"/>
      <w:jc w:val="left"/>
    </w:pPr>
    <w:r>
      <w:rPr>
        <w:noProof/>
        <w:sz w:val="22"/>
        <w:lang w:val="en-US" w:eastAsia="en-US"/>
      </w:rPr>
      <mc:AlternateContent>
        <mc:Choice Requires="wpg">
          <w:drawing>
            <wp:anchor distT="0" distB="0" distL="114300" distR="114300" simplePos="0" relativeHeight="251658240" behindDoc="0" locked="0" layoutInCell="1" allowOverlap="1" wp14:anchorId="152BD453" wp14:editId="4D7D3650">
              <wp:simplePos x="0" y="0"/>
              <wp:positionH relativeFrom="page">
                <wp:posOffset>41148</wp:posOffset>
              </wp:positionH>
              <wp:positionV relativeFrom="page">
                <wp:posOffset>1524</wp:posOffset>
              </wp:positionV>
              <wp:extent cx="7517893" cy="832104"/>
              <wp:effectExtent l="0" t="0" r="0" b="0"/>
              <wp:wrapSquare wrapText="bothSides"/>
              <wp:docPr id="67771" name="Group 67771"/>
              <wp:cNvGraphicFramePr/>
              <a:graphic xmlns:a="http://schemas.openxmlformats.org/drawingml/2006/main">
                <a:graphicData uri="http://schemas.microsoft.com/office/word/2010/wordprocessingGroup">
                  <wpg:wgp>
                    <wpg:cNvGrpSpPr/>
                    <wpg:grpSpPr>
                      <a:xfrm>
                        <a:off x="0" y="0"/>
                        <a:ext cx="7517893" cy="832104"/>
                        <a:chOff x="0" y="0"/>
                        <a:chExt cx="7517893" cy="832104"/>
                      </a:xfrm>
                    </wpg:grpSpPr>
                    <wps:wsp>
                      <wps:cNvPr id="67780" name="Rectangle 67780"/>
                      <wps:cNvSpPr/>
                      <wps:spPr>
                        <a:xfrm>
                          <a:off x="1038454" y="471839"/>
                          <a:ext cx="41025" cy="186477"/>
                        </a:xfrm>
                        <a:prstGeom prst="rect">
                          <a:avLst/>
                        </a:prstGeom>
                        <a:ln>
                          <a:noFill/>
                        </a:ln>
                      </wps:spPr>
                      <wps:txbx>
                        <w:txbxContent>
                          <w:p w14:paraId="6D318D5E" w14:textId="77777777" w:rsidR="00150ADF" w:rsidRDefault="00150ADF">
                            <w:pPr>
                              <w:spacing w:after="160" w:line="259" w:lineRule="auto"/>
                              <w:ind w:left="0" w:firstLine="0"/>
                              <w:jc w:val="left"/>
                            </w:pPr>
                            <w:r>
                              <w:rPr>
                                <w:rFonts w:ascii="Cambria" w:eastAsia="Cambria" w:hAnsi="Cambria" w:cs="Cambria"/>
                                <w:sz w:val="22"/>
                              </w:rPr>
                              <w:t xml:space="preserve"> </w:t>
                            </w:r>
                          </w:p>
                        </w:txbxContent>
                      </wps:txbx>
                      <wps:bodyPr horzOverflow="overflow" vert="horz" lIns="0" tIns="0" rIns="0" bIns="0" rtlCol="0">
                        <a:noAutofit/>
                      </wps:bodyPr>
                    </wps:wsp>
                    <wps:wsp>
                      <wps:cNvPr id="69747" name="Shape 69747"/>
                      <wps:cNvSpPr/>
                      <wps:spPr>
                        <a:xfrm>
                          <a:off x="454152" y="0"/>
                          <a:ext cx="88392" cy="801624"/>
                        </a:xfrm>
                        <a:custGeom>
                          <a:avLst/>
                          <a:gdLst/>
                          <a:ahLst/>
                          <a:cxnLst/>
                          <a:rect l="0" t="0" r="0" b="0"/>
                          <a:pathLst>
                            <a:path w="88392" h="801624">
                              <a:moveTo>
                                <a:pt x="0" y="0"/>
                              </a:moveTo>
                              <a:lnTo>
                                <a:pt x="88392" y="0"/>
                              </a:lnTo>
                              <a:lnTo>
                                <a:pt x="88392" y="801624"/>
                              </a:lnTo>
                              <a:lnTo>
                                <a:pt x="0" y="80162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7773" name="Shape 67773"/>
                      <wps:cNvSpPr/>
                      <wps:spPr>
                        <a:xfrm>
                          <a:off x="454152" y="0"/>
                          <a:ext cx="88392" cy="801624"/>
                        </a:xfrm>
                        <a:custGeom>
                          <a:avLst/>
                          <a:gdLst/>
                          <a:ahLst/>
                          <a:cxnLst/>
                          <a:rect l="0" t="0" r="0" b="0"/>
                          <a:pathLst>
                            <a:path w="88392" h="801624">
                              <a:moveTo>
                                <a:pt x="0" y="801624"/>
                              </a:moveTo>
                              <a:lnTo>
                                <a:pt x="88392" y="801624"/>
                              </a:lnTo>
                              <a:lnTo>
                                <a:pt x="88392" y="0"/>
                              </a:lnTo>
                              <a:lnTo>
                                <a:pt x="0" y="0"/>
                              </a:lnTo>
                              <a:close/>
                            </a:path>
                          </a:pathLst>
                        </a:custGeom>
                        <a:ln w="9144" cap="flat">
                          <a:miter lim="127000"/>
                        </a:ln>
                      </wps:spPr>
                      <wps:style>
                        <a:lnRef idx="1">
                          <a:srgbClr val="4F81BD"/>
                        </a:lnRef>
                        <a:fillRef idx="0">
                          <a:srgbClr val="000000">
                            <a:alpha val="0"/>
                          </a:srgbClr>
                        </a:fillRef>
                        <a:effectRef idx="0">
                          <a:scrgbClr r="0" g="0" b="0"/>
                        </a:effectRef>
                        <a:fontRef idx="none"/>
                      </wps:style>
                      <wps:bodyPr/>
                    </wps:wsp>
                    <wps:wsp>
                      <wps:cNvPr id="69748" name="Shape 69748"/>
                      <wps:cNvSpPr/>
                      <wps:spPr>
                        <a:xfrm>
                          <a:off x="7293864" y="0"/>
                          <a:ext cx="91440" cy="801624"/>
                        </a:xfrm>
                        <a:custGeom>
                          <a:avLst/>
                          <a:gdLst/>
                          <a:ahLst/>
                          <a:cxnLst/>
                          <a:rect l="0" t="0" r="0" b="0"/>
                          <a:pathLst>
                            <a:path w="91440" h="801624">
                              <a:moveTo>
                                <a:pt x="0" y="0"/>
                              </a:moveTo>
                              <a:lnTo>
                                <a:pt x="91440" y="0"/>
                              </a:lnTo>
                              <a:lnTo>
                                <a:pt x="91440" y="801624"/>
                              </a:lnTo>
                              <a:lnTo>
                                <a:pt x="0" y="80162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7777" name="Shape 67777"/>
                      <wps:cNvSpPr/>
                      <wps:spPr>
                        <a:xfrm>
                          <a:off x="7293864" y="0"/>
                          <a:ext cx="91440" cy="801624"/>
                        </a:xfrm>
                        <a:custGeom>
                          <a:avLst/>
                          <a:gdLst/>
                          <a:ahLst/>
                          <a:cxnLst/>
                          <a:rect l="0" t="0" r="0" b="0"/>
                          <a:pathLst>
                            <a:path w="91440" h="801624">
                              <a:moveTo>
                                <a:pt x="0" y="801624"/>
                              </a:moveTo>
                              <a:lnTo>
                                <a:pt x="91440" y="801624"/>
                              </a:lnTo>
                              <a:lnTo>
                                <a:pt x="91440" y="0"/>
                              </a:lnTo>
                              <a:lnTo>
                                <a:pt x="0" y="0"/>
                              </a:lnTo>
                              <a:close/>
                            </a:path>
                          </a:pathLst>
                        </a:custGeom>
                        <a:ln w="9144" cap="flat">
                          <a:miter lim="127000"/>
                        </a:ln>
                      </wps:spPr>
                      <wps:style>
                        <a:lnRef idx="1">
                          <a:srgbClr val="4F81BD"/>
                        </a:lnRef>
                        <a:fillRef idx="0">
                          <a:srgbClr val="000000">
                            <a:alpha val="0"/>
                          </a:srgbClr>
                        </a:fillRef>
                        <a:effectRef idx="0">
                          <a:scrgbClr r="0" g="0" b="0"/>
                        </a:effectRef>
                        <a:fontRef idx="none"/>
                      </wps:style>
                      <wps:bodyPr/>
                    </wps:wsp>
                    <wps:wsp>
                      <wps:cNvPr id="67774" name="Shape 67774"/>
                      <wps:cNvSpPr/>
                      <wps:spPr>
                        <a:xfrm>
                          <a:off x="0" y="832104"/>
                          <a:ext cx="7517893" cy="0"/>
                        </a:xfrm>
                        <a:custGeom>
                          <a:avLst/>
                          <a:gdLst/>
                          <a:ahLst/>
                          <a:cxnLst/>
                          <a:rect l="0" t="0" r="0" b="0"/>
                          <a:pathLst>
                            <a:path w="7517893">
                              <a:moveTo>
                                <a:pt x="7517893" y="0"/>
                              </a:moveTo>
                              <a:lnTo>
                                <a:pt x="0" y="0"/>
                              </a:lnTo>
                            </a:path>
                          </a:pathLst>
                        </a:custGeom>
                        <a:ln w="9144" cap="flat">
                          <a:round/>
                        </a:ln>
                      </wps:spPr>
                      <wps:style>
                        <a:lnRef idx="1">
                          <a:srgbClr val="31849B"/>
                        </a:lnRef>
                        <a:fillRef idx="0">
                          <a:srgbClr val="000000">
                            <a:alpha val="0"/>
                          </a:srgbClr>
                        </a:fillRef>
                        <a:effectRef idx="0">
                          <a:scrgbClr r="0" g="0" b="0"/>
                        </a:effectRef>
                        <a:fontRef idx="none"/>
                      </wps:style>
                      <wps:bodyPr/>
                    </wps:wsp>
                    <wps:wsp>
                      <wps:cNvPr id="67778" name="Rectangle 67778"/>
                      <wps:cNvSpPr/>
                      <wps:spPr>
                        <a:xfrm>
                          <a:off x="1245743" y="399287"/>
                          <a:ext cx="4994031" cy="189937"/>
                        </a:xfrm>
                        <a:prstGeom prst="rect">
                          <a:avLst/>
                        </a:prstGeom>
                        <a:ln>
                          <a:noFill/>
                        </a:ln>
                      </wps:spPr>
                      <wps:txbx>
                        <w:txbxContent>
                          <w:p w14:paraId="7867B8CA" w14:textId="77777777" w:rsidR="00150ADF" w:rsidRPr="00AA7824" w:rsidRDefault="00150ADF">
                            <w:pPr>
                              <w:spacing w:after="160" w:line="259" w:lineRule="auto"/>
                              <w:ind w:left="0" w:firstLine="0"/>
                              <w:jc w:val="left"/>
                              <w:rPr>
                                <w:lang w:val="en-US"/>
                              </w:rPr>
                            </w:pPr>
                            <w:proofErr w:type="gramStart"/>
                            <w:r w:rsidRPr="00AA7824">
                              <w:rPr>
                                <w:sz w:val="22"/>
                                <w:lang w:val="en-US"/>
                              </w:rPr>
                              <w:t>CONCEPT  DE</w:t>
                            </w:r>
                            <w:proofErr w:type="gramEnd"/>
                            <w:r w:rsidRPr="00AA7824">
                              <w:rPr>
                                <w:sz w:val="22"/>
                                <w:lang w:val="en-US"/>
                              </w:rPr>
                              <w:t xml:space="preserve"> RESCRIERE A  CODULUI FISCAL ȘI A CODULUI VAMAL</w:t>
                            </w:r>
                          </w:p>
                        </w:txbxContent>
                      </wps:txbx>
                      <wps:bodyPr horzOverflow="overflow" vert="horz" lIns="0" tIns="0" rIns="0" bIns="0" rtlCol="0">
                        <a:noAutofit/>
                      </wps:bodyPr>
                    </wps:wsp>
                    <wps:wsp>
                      <wps:cNvPr id="67779" name="Rectangle 67779"/>
                      <wps:cNvSpPr/>
                      <wps:spPr>
                        <a:xfrm>
                          <a:off x="5002403" y="399287"/>
                          <a:ext cx="42143" cy="189937"/>
                        </a:xfrm>
                        <a:prstGeom prst="rect">
                          <a:avLst/>
                        </a:prstGeom>
                        <a:ln>
                          <a:noFill/>
                        </a:ln>
                      </wps:spPr>
                      <wps:txbx>
                        <w:txbxContent>
                          <w:p w14:paraId="4B386B9D" w14:textId="77777777" w:rsidR="00150ADF" w:rsidRDefault="00150AD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67781" name="Rectangle 67781"/>
                      <wps:cNvSpPr/>
                      <wps:spPr>
                        <a:xfrm>
                          <a:off x="1245743" y="573277"/>
                          <a:ext cx="42144" cy="189937"/>
                        </a:xfrm>
                        <a:prstGeom prst="rect">
                          <a:avLst/>
                        </a:prstGeom>
                        <a:ln>
                          <a:noFill/>
                        </a:ln>
                      </wps:spPr>
                      <wps:txbx>
                        <w:txbxContent>
                          <w:p w14:paraId="6AA25284" w14:textId="77777777" w:rsidR="00150ADF" w:rsidRDefault="00150ADF">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7775" name="Picture 67775"/>
                        <pic:cNvPicPr/>
                      </pic:nvPicPr>
                      <pic:blipFill>
                        <a:blip r:embed="rId1"/>
                        <a:stretch>
                          <a:fillRect/>
                        </a:stretch>
                      </pic:blipFill>
                      <pic:spPr>
                        <a:xfrm>
                          <a:off x="726948" y="214884"/>
                          <a:ext cx="384048" cy="457200"/>
                        </a:xfrm>
                        <a:prstGeom prst="rect">
                          <a:avLst/>
                        </a:prstGeom>
                      </pic:spPr>
                    </pic:pic>
                  </wpg:wgp>
                </a:graphicData>
              </a:graphic>
            </wp:anchor>
          </w:drawing>
        </mc:Choice>
        <mc:Fallback>
          <w:pict>
            <v:group w14:anchorId="152BD453" id="Group 67771" o:spid="_x0000_s1040" style="position:absolute;left:0;text-align:left;margin-left:3.25pt;margin-top:.1pt;width:591.95pt;height:65.5pt;z-index:251658240;mso-position-horizontal-relative:page;mso-position-vertical-relative:page" coordsize="75178,83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">
              <v:rect id="Rectangle 67780" o:spid="_x0000_s1041" style="position:absolute;left:10384;top:471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" filled="f" stroked="f">
                <v:textbox inset="0,0,0,0">
                  <w:txbxContent>
                    <w:p w14:paraId="6D318D5E" w14:textId="77777777" w:rsidR="00150ADF" w:rsidRDefault="00150ADF">
                      <w:pPr>
                        <w:spacing w:after="160" w:line="259" w:lineRule="auto"/>
                        <w:ind w:left="0" w:firstLine="0"/>
                        <w:jc w:val="left"/>
                      </w:pPr>
                      <w:r>
                        <w:rPr>
                          <w:rFonts w:ascii="Cambria" w:eastAsia="Cambria" w:hAnsi="Cambria" w:cs="Cambria"/>
                          <w:sz w:val="22"/>
                        </w:rPr>
                        <w:t xml:space="preserve"> </w:t>
                      </w:r>
                    </w:p>
                  </w:txbxContent>
                </v:textbox>
              </v:rect>
              <v:shape id="Shape 69747" o:spid="_x0000_s1042" style="position:absolute;left:4541;width:884;height:8016;visibility:visible;mso-wrap-style:square;v-text-anchor:top" coordsize="88392,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" path="m,l88392,r,801624l,801624,,e" fillcolor="#4bacc6" stroked="f" strokeweight="0">
                <v:stroke miterlimit="83231f" joinstyle="miter"/>
                <v:path arrowok="t" textboxrect="0,0,88392,801624"/>
              </v:shape>
              <v:shape id="Shape 67773" o:spid="_x0000_s1043" style="position:absolute;left:4541;width:884;height:8016;visibility:visible;mso-wrap-style:square;v-text-anchor:top" coordsize="88392,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" path="m,801624r88392,l88392,,,,,801624xe" filled="f" strokecolor="#4f81bd" strokeweight=".72pt">
                <v:stroke miterlimit="83231f" joinstyle="miter"/>
                <v:path arrowok="t" textboxrect="0,0,88392,801624"/>
              </v:shape>
              <v:shape id="Shape 69748" o:spid="_x0000_s1044" style="position:absolute;left:72938;width:915;height:8016;visibility:visible;mso-wrap-style:square;v-text-anchor:top" coordsize="9144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" path="m,l91440,r,801624l,801624,,e" fillcolor="#4bacc6" stroked="f" strokeweight="0">
                <v:stroke miterlimit="83231f" joinstyle="miter"/>
                <v:path arrowok="t" textboxrect="0,0,91440,801624"/>
              </v:shape>
              <v:shape id="Shape 67777" o:spid="_x0000_s1045" style="position:absolute;left:72938;width:915;height:8016;visibility:visible;mso-wrap-style:square;v-text-anchor:top" coordsize="9144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" path="m,801624r91440,l91440,,,,,801624xe" filled="f" strokecolor="#4f81bd" strokeweight=".72pt">
                <v:stroke miterlimit="83231f" joinstyle="miter"/>
                <v:path arrowok="t" textboxrect="0,0,91440,801624"/>
              </v:shape>
              <v:shape id="Shape 67774" o:spid="_x0000_s1046" style="position:absolute;top:8321;width:75178;height:0;visibility:visible;mso-wrap-style:square;v-text-anchor:top" coordsize="7517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" path="m7517893,l,e" filled="f" strokecolor="#31849b" strokeweight=".72pt">
                <v:path arrowok="t" textboxrect="0,0,7517893,0"/>
              </v:shape>
              <v:rect id="Rectangle 67778" o:spid="_x0000_s1047" style="position:absolute;left:12457;top:3992;width:499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" filled="f" stroked="f">
                <v:textbox inset="0,0,0,0">
                  <w:txbxContent>
                    <w:p w14:paraId="7867B8CA" w14:textId="77777777" w:rsidR="00150ADF" w:rsidRPr="00AA7824" w:rsidRDefault="00150ADF">
                      <w:pPr>
                        <w:spacing w:after="160" w:line="259" w:lineRule="auto"/>
                        <w:ind w:left="0" w:firstLine="0"/>
                        <w:jc w:val="left"/>
                        <w:rPr>
                          <w:lang w:val="en-US"/>
                        </w:rPr>
                      </w:pPr>
                      <w:proofErr w:type="gramStart"/>
                      <w:r w:rsidRPr="00AA7824">
                        <w:rPr>
                          <w:sz w:val="22"/>
                          <w:lang w:val="en-US"/>
                        </w:rPr>
                        <w:t>CONCEPT  DE</w:t>
                      </w:r>
                      <w:proofErr w:type="gramEnd"/>
                      <w:r w:rsidRPr="00AA7824">
                        <w:rPr>
                          <w:sz w:val="22"/>
                          <w:lang w:val="en-US"/>
                        </w:rPr>
                        <w:t xml:space="preserve"> RESCRIERE A  CODULUI FISCAL ȘI A CODULUI VAMAL</w:t>
                      </w:r>
                    </w:p>
                  </w:txbxContent>
                </v:textbox>
              </v:rect>
              <v:rect id="Rectangle 67779" o:spid="_x0000_s1048" style="position:absolute;left:50024;top:39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" filled="f" stroked="f">
                <v:textbox inset="0,0,0,0">
                  <w:txbxContent>
                    <w:p w14:paraId="4B386B9D" w14:textId="77777777" w:rsidR="00150ADF" w:rsidRDefault="00150ADF">
                      <w:pPr>
                        <w:spacing w:after="160" w:line="259" w:lineRule="auto"/>
                        <w:ind w:left="0" w:firstLine="0"/>
                        <w:jc w:val="left"/>
                      </w:pPr>
                      <w:r>
                        <w:rPr>
                          <w:sz w:val="22"/>
                        </w:rPr>
                        <w:t xml:space="preserve"> </w:t>
                      </w:r>
                    </w:p>
                  </w:txbxContent>
                </v:textbox>
              </v:rect>
              <v:rect id="Rectangle 67781" o:spid="_x0000_s1049" style="position:absolute;left:12457;top:573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" filled="f" stroked="f">
                <v:textbox inset="0,0,0,0">
                  <w:txbxContent>
                    <w:p w14:paraId="6AA25284" w14:textId="77777777" w:rsidR="00150ADF" w:rsidRDefault="00150ADF">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75" o:spid="_x0000_s1050" type="#_x0000_t75" style="position:absolute;left:7269;top:2148;width:384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4FE0" w14:textId="77777777" w:rsidR="00150ADF" w:rsidRDefault="00150ADF">
    <w:pPr>
      <w:spacing w:after="0" w:line="259" w:lineRule="auto"/>
      <w:ind w:left="-1133" w:right="11474" w:firstLine="0"/>
      <w:jc w:val="left"/>
    </w:pPr>
    <w:r>
      <w:rPr>
        <w:noProof/>
        <w:sz w:val="22"/>
        <w:lang w:val="en-US" w:eastAsia="en-US"/>
      </w:rPr>
      <mc:AlternateContent>
        <mc:Choice Requires="wpg">
          <w:drawing>
            <wp:anchor distT="0" distB="0" distL="114300" distR="114300" simplePos="0" relativeHeight="251658241" behindDoc="0" locked="0" layoutInCell="1" allowOverlap="1" wp14:anchorId="579983D0" wp14:editId="376299DB">
              <wp:simplePos x="0" y="0"/>
              <wp:positionH relativeFrom="page">
                <wp:posOffset>41148</wp:posOffset>
              </wp:positionH>
              <wp:positionV relativeFrom="page">
                <wp:posOffset>1524</wp:posOffset>
              </wp:positionV>
              <wp:extent cx="7517893" cy="832104"/>
              <wp:effectExtent l="0" t="0" r="0" b="0"/>
              <wp:wrapSquare wrapText="bothSides"/>
              <wp:docPr id="67746" name="Group 67746"/>
              <wp:cNvGraphicFramePr/>
              <a:graphic xmlns:a="http://schemas.openxmlformats.org/drawingml/2006/main">
                <a:graphicData uri="http://schemas.microsoft.com/office/word/2010/wordprocessingGroup">
                  <wpg:wgp>
                    <wpg:cNvGrpSpPr/>
                    <wpg:grpSpPr>
                      <a:xfrm>
                        <a:off x="0" y="0"/>
                        <a:ext cx="7517893" cy="832104"/>
                        <a:chOff x="0" y="0"/>
                        <a:chExt cx="7517893" cy="832104"/>
                      </a:xfrm>
                    </wpg:grpSpPr>
                    <wps:wsp>
                      <wps:cNvPr id="67755" name="Rectangle 67755"/>
                      <wps:cNvSpPr/>
                      <wps:spPr>
                        <a:xfrm>
                          <a:off x="1038454" y="471839"/>
                          <a:ext cx="41025" cy="186477"/>
                        </a:xfrm>
                        <a:prstGeom prst="rect">
                          <a:avLst/>
                        </a:prstGeom>
                        <a:ln>
                          <a:noFill/>
                        </a:ln>
                      </wps:spPr>
                      <wps:txbx>
                        <w:txbxContent>
                          <w:p w14:paraId="1051C999" w14:textId="77777777" w:rsidR="00150ADF" w:rsidRDefault="00150ADF">
                            <w:pPr>
                              <w:spacing w:after="160" w:line="259" w:lineRule="auto"/>
                              <w:ind w:left="0" w:firstLine="0"/>
                              <w:jc w:val="left"/>
                            </w:pPr>
                            <w:r>
                              <w:rPr>
                                <w:rFonts w:ascii="Cambria" w:eastAsia="Cambria" w:hAnsi="Cambria" w:cs="Cambria"/>
                                <w:sz w:val="22"/>
                              </w:rPr>
                              <w:t xml:space="preserve"> </w:t>
                            </w:r>
                          </w:p>
                        </w:txbxContent>
                      </wps:txbx>
                      <wps:bodyPr horzOverflow="overflow" vert="horz" lIns="0" tIns="0" rIns="0" bIns="0" rtlCol="0">
                        <a:noAutofit/>
                      </wps:bodyPr>
                    </wps:wsp>
                    <wps:wsp>
                      <wps:cNvPr id="69743" name="Shape 69743"/>
                      <wps:cNvSpPr/>
                      <wps:spPr>
                        <a:xfrm>
                          <a:off x="454152" y="0"/>
                          <a:ext cx="88392" cy="801624"/>
                        </a:xfrm>
                        <a:custGeom>
                          <a:avLst/>
                          <a:gdLst/>
                          <a:ahLst/>
                          <a:cxnLst/>
                          <a:rect l="0" t="0" r="0" b="0"/>
                          <a:pathLst>
                            <a:path w="88392" h="801624">
                              <a:moveTo>
                                <a:pt x="0" y="0"/>
                              </a:moveTo>
                              <a:lnTo>
                                <a:pt x="88392" y="0"/>
                              </a:lnTo>
                              <a:lnTo>
                                <a:pt x="88392" y="801624"/>
                              </a:lnTo>
                              <a:lnTo>
                                <a:pt x="0" y="80162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7748" name="Shape 67748"/>
                      <wps:cNvSpPr/>
                      <wps:spPr>
                        <a:xfrm>
                          <a:off x="454152" y="0"/>
                          <a:ext cx="88392" cy="801624"/>
                        </a:xfrm>
                        <a:custGeom>
                          <a:avLst/>
                          <a:gdLst/>
                          <a:ahLst/>
                          <a:cxnLst/>
                          <a:rect l="0" t="0" r="0" b="0"/>
                          <a:pathLst>
                            <a:path w="88392" h="801624">
                              <a:moveTo>
                                <a:pt x="0" y="801624"/>
                              </a:moveTo>
                              <a:lnTo>
                                <a:pt x="88392" y="801624"/>
                              </a:lnTo>
                              <a:lnTo>
                                <a:pt x="88392" y="0"/>
                              </a:lnTo>
                              <a:lnTo>
                                <a:pt x="0" y="0"/>
                              </a:lnTo>
                              <a:close/>
                            </a:path>
                          </a:pathLst>
                        </a:custGeom>
                        <a:ln w="9144" cap="flat">
                          <a:miter lim="127000"/>
                        </a:ln>
                      </wps:spPr>
                      <wps:style>
                        <a:lnRef idx="1">
                          <a:srgbClr val="4F81BD"/>
                        </a:lnRef>
                        <a:fillRef idx="0">
                          <a:srgbClr val="000000">
                            <a:alpha val="0"/>
                          </a:srgbClr>
                        </a:fillRef>
                        <a:effectRef idx="0">
                          <a:scrgbClr r="0" g="0" b="0"/>
                        </a:effectRef>
                        <a:fontRef idx="none"/>
                      </wps:style>
                      <wps:bodyPr/>
                    </wps:wsp>
                    <wps:wsp>
                      <wps:cNvPr id="69744" name="Shape 69744"/>
                      <wps:cNvSpPr/>
                      <wps:spPr>
                        <a:xfrm>
                          <a:off x="7293864" y="0"/>
                          <a:ext cx="91440" cy="801624"/>
                        </a:xfrm>
                        <a:custGeom>
                          <a:avLst/>
                          <a:gdLst/>
                          <a:ahLst/>
                          <a:cxnLst/>
                          <a:rect l="0" t="0" r="0" b="0"/>
                          <a:pathLst>
                            <a:path w="91440" h="801624">
                              <a:moveTo>
                                <a:pt x="0" y="0"/>
                              </a:moveTo>
                              <a:lnTo>
                                <a:pt x="91440" y="0"/>
                              </a:lnTo>
                              <a:lnTo>
                                <a:pt x="91440" y="801624"/>
                              </a:lnTo>
                              <a:lnTo>
                                <a:pt x="0" y="80162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67752" name="Shape 67752"/>
                      <wps:cNvSpPr/>
                      <wps:spPr>
                        <a:xfrm>
                          <a:off x="7293864" y="0"/>
                          <a:ext cx="91440" cy="801624"/>
                        </a:xfrm>
                        <a:custGeom>
                          <a:avLst/>
                          <a:gdLst/>
                          <a:ahLst/>
                          <a:cxnLst/>
                          <a:rect l="0" t="0" r="0" b="0"/>
                          <a:pathLst>
                            <a:path w="91440" h="801624">
                              <a:moveTo>
                                <a:pt x="0" y="801624"/>
                              </a:moveTo>
                              <a:lnTo>
                                <a:pt x="91440" y="801624"/>
                              </a:lnTo>
                              <a:lnTo>
                                <a:pt x="91440" y="0"/>
                              </a:lnTo>
                              <a:lnTo>
                                <a:pt x="0" y="0"/>
                              </a:lnTo>
                              <a:close/>
                            </a:path>
                          </a:pathLst>
                        </a:custGeom>
                        <a:ln w="9144" cap="flat">
                          <a:miter lim="127000"/>
                        </a:ln>
                      </wps:spPr>
                      <wps:style>
                        <a:lnRef idx="1">
                          <a:srgbClr val="4F81BD"/>
                        </a:lnRef>
                        <a:fillRef idx="0">
                          <a:srgbClr val="000000">
                            <a:alpha val="0"/>
                          </a:srgbClr>
                        </a:fillRef>
                        <a:effectRef idx="0">
                          <a:scrgbClr r="0" g="0" b="0"/>
                        </a:effectRef>
                        <a:fontRef idx="none"/>
                      </wps:style>
                      <wps:bodyPr/>
                    </wps:wsp>
                    <wps:wsp>
                      <wps:cNvPr id="67749" name="Shape 67749"/>
                      <wps:cNvSpPr/>
                      <wps:spPr>
                        <a:xfrm>
                          <a:off x="0" y="832104"/>
                          <a:ext cx="7517893" cy="0"/>
                        </a:xfrm>
                        <a:custGeom>
                          <a:avLst/>
                          <a:gdLst/>
                          <a:ahLst/>
                          <a:cxnLst/>
                          <a:rect l="0" t="0" r="0" b="0"/>
                          <a:pathLst>
                            <a:path w="7517893">
                              <a:moveTo>
                                <a:pt x="7517893" y="0"/>
                              </a:moveTo>
                              <a:lnTo>
                                <a:pt x="0" y="0"/>
                              </a:lnTo>
                            </a:path>
                          </a:pathLst>
                        </a:custGeom>
                        <a:ln w="9144" cap="flat">
                          <a:round/>
                        </a:ln>
                      </wps:spPr>
                      <wps:style>
                        <a:lnRef idx="1">
                          <a:srgbClr val="31849B"/>
                        </a:lnRef>
                        <a:fillRef idx="0">
                          <a:srgbClr val="000000">
                            <a:alpha val="0"/>
                          </a:srgbClr>
                        </a:fillRef>
                        <a:effectRef idx="0">
                          <a:scrgbClr r="0" g="0" b="0"/>
                        </a:effectRef>
                        <a:fontRef idx="none"/>
                      </wps:style>
                      <wps:bodyPr/>
                    </wps:wsp>
                    <wps:wsp>
                      <wps:cNvPr id="67753" name="Rectangle 67753"/>
                      <wps:cNvSpPr/>
                      <wps:spPr>
                        <a:xfrm>
                          <a:off x="1245743" y="399287"/>
                          <a:ext cx="4994031" cy="189937"/>
                        </a:xfrm>
                        <a:prstGeom prst="rect">
                          <a:avLst/>
                        </a:prstGeom>
                        <a:ln>
                          <a:noFill/>
                        </a:ln>
                      </wps:spPr>
                      <wps:txbx>
                        <w:txbxContent>
                          <w:p w14:paraId="6834EE1F" w14:textId="77777777" w:rsidR="00150ADF" w:rsidRPr="00AA7824" w:rsidRDefault="00150ADF">
                            <w:pPr>
                              <w:spacing w:after="160" w:line="259" w:lineRule="auto"/>
                              <w:ind w:left="0" w:firstLine="0"/>
                              <w:jc w:val="left"/>
                              <w:rPr>
                                <w:lang w:val="en-US"/>
                              </w:rPr>
                            </w:pPr>
                            <w:r w:rsidRPr="00AA7824">
                              <w:rPr>
                                <w:sz w:val="22"/>
                                <w:lang w:val="en-US"/>
                              </w:rPr>
                              <w:t>CONCEPT DE</w:t>
                            </w:r>
                            <w:r>
                              <w:rPr>
                                <w:sz w:val="22"/>
                                <w:lang w:val="en-US"/>
                              </w:rPr>
                              <w:t xml:space="preserve"> MODERNIZARE</w:t>
                            </w:r>
                            <w:r w:rsidRPr="00AA7824">
                              <w:rPr>
                                <w:sz w:val="22"/>
                                <w:lang w:val="en-US"/>
                              </w:rPr>
                              <w:t xml:space="preserve"> A CODULUI FISCAL</w:t>
                            </w:r>
                          </w:p>
                        </w:txbxContent>
                      </wps:txbx>
                      <wps:bodyPr horzOverflow="overflow" vert="horz" lIns="0" tIns="0" rIns="0" bIns="0" rtlCol="0">
                        <a:noAutofit/>
                      </wps:bodyPr>
                    </wps:wsp>
                    <wps:wsp>
                      <wps:cNvPr id="67754" name="Rectangle 67754"/>
                      <wps:cNvSpPr/>
                      <wps:spPr>
                        <a:xfrm>
                          <a:off x="5002403" y="399287"/>
                          <a:ext cx="42143" cy="189937"/>
                        </a:xfrm>
                        <a:prstGeom prst="rect">
                          <a:avLst/>
                        </a:prstGeom>
                        <a:ln>
                          <a:noFill/>
                        </a:ln>
                      </wps:spPr>
                      <wps:txbx>
                        <w:txbxContent>
                          <w:p w14:paraId="031FDA60" w14:textId="77777777" w:rsidR="00150ADF" w:rsidRDefault="00150AD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67756" name="Rectangle 67756"/>
                      <wps:cNvSpPr/>
                      <wps:spPr>
                        <a:xfrm>
                          <a:off x="1245743" y="573277"/>
                          <a:ext cx="42144" cy="189937"/>
                        </a:xfrm>
                        <a:prstGeom prst="rect">
                          <a:avLst/>
                        </a:prstGeom>
                        <a:ln>
                          <a:noFill/>
                        </a:ln>
                      </wps:spPr>
                      <wps:txbx>
                        <w:txbxContent>
                          <w:p w14:paraId="18C763C0" w14:textId="77777777" w:rsidR="00150ADF" w:rsidRDefault="00150ADF">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7750" name="Picture 67750"/>
                        <pic:cNvPicPr/>
                      </pic:nvPicPr>
                      <pic:blipFill>
                        <a:blip r:embed="rId1"/>
                        <a:stretch>
                          <a:fillRect/>
                        </a:stretch>
                      </pic:blipFill>
                      <pic:spPr>
                        <a:xfrm>
                          <a:off x="726948" y="214884"/>
                          <a:ext cx="384048" cy="457200"/>
                        </a:xfrm>
                        <a:prstGeom prst="rect">
                          <a:avLst/>
                        </a:prstGeom>
                      </pic:spPr>
                    </pic:pic>
                  </wpg:wgp>
                </a:graphicData>
              </a:graphic>
            </wp:anchor>
          </w:drawing>
        </mc:Choice>
        <mc:Fallback>
          <w:pict>
            <v:group w14:anchorId="579983D0" id="Group 67746" o:spid="_x0000_s1051" style="position:absolute;left:0;text-align:left;margin-left:3.25pt;margin-top:.1pt;width:591.95pt;height:65.5pt;z-index:251658241;mso-position-horizontal-relative:page;mso-position-vertical-relative:page" coordsize="75178,83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">
              <v:rect id="Rectangle 67755" o:spid="_x0000_s1052" style="position:absolute;left:10384;top:471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" filled="f" stroked="f">
                <v:textbox inset="0,0,0,0">
                  <w:txbxContent>
                    <w:p w14:paraId="1051C999" w14:textId="77777777" w:rsidR="00150ADF" w:rsidRDefault="00150ADF">
                      <w:pPr>
                        <w:spacing w:after="160" w:line="259" w:lineRule="auto"/>
                        <w:ind w:left="0" w:firstLine="0"/>
                        <w:jc w:val="left"/>
                      </w:pPr>
                      <w:r>
                        <w:rPr>
                          <w:rFonts w:ascii="Cambria" w:eastAsia="Cambria" w:hAnsi="Cambria" w:cs="Cambria"/>
                          <w:sz w:val="22"/>
                        </w:rPr>
                        <w:t xml:space="preserve"> </w:t>
                      </w:r>
                    </w:p>
                  </w:txbxContent>
                </v:textbox>
              </v:rect>
              <v:shape id="Shape 69743" o:spid="_x0000_s1053" style="position:absolute;left:4541;width:884;height:8016;visibility:visible;mso-wrap-style:square;v-text-anchor:top" coordsize="88392,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" path="m,l88392,r,801624l,801624,,e" fillcolor="#4bacc6" stroked="f" strokeweight="0">
                <v:stroke miterlimit="83231f" joinstyle="miter"/>
                <v:path arrowok="t" textboxrect="0,0,88392,801624"/>
              </v:shape>
              <v:shape id="Shape 67748" o:spid="_x0000_s1054" style="position:absolute;left:4541;width:884;height:8016;visibility:visible;mso-wrap-style:square;v-text-anchor:top" coordsize="88392,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" path="m,801624r88392,l88392,,,,,801624xe" filled="f" strokecolor="#4f81bd" strokeweight=".72pt">
                <v:stroke miterlimit="83231f" joinstyle="miter"/>
                <v:path arrowok="t" textboxrect="0,0,88392,801624"/>
              </v:shape>
              <v:shape id="Shape 69744" o:spid="_x0000_s1055" style="position:absolute;left:72938;width:915;height:8016;visibility:visible;mso-wrap-style:square;v-text-anchor:top" coordsize="9144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" path="m,l91440,r,801624l,801624,,e" fillcolor="#4bacc6" stroked="f" strokeweight="0">
                <v:stroke miterlimit="83231f" joinstyle="miter"/>
                <v:path arrowok="t" textboxrect="0,0,91440,801624"/>
              </v:shape>
              <v:shape id="Shape 67752" o:spid="_x0000_s1056" style="position:absolute;left:72938;width:915;height:8016;visibility:visible;mso-wrap-style:square;v-text-anchor:top" coordsize="9144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" path="m,801624r91440,l91440,,,,,801624xe" filled="f" strokecolor="#4f81bd" strokeweight=".72pt">
                <v:stroke miterlimit="83231f" joinstyle="miter"/>
                <v:path arrowok="t" textboxrect="0,0,91440,801624"/>
              </v:shape>
              <v:shape id="Shape 67749" o:spid="_x0000_s1057" style="position:absolute;top:8321;width:75178;height:0;visibility:visible;mso-wrap-style:square;v-text-anchor:top" coordsize="7517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" path="m7517893,l,e" filled="f" strokecolor="#31849b" strokeweight=".72pt">
                <v:path arrowok="t" textboxrect="0,0,7517893,0"/>
              </v:shape>
              <v:rect id="Rectangle 67753" o:spid="_x0000_s1058" style="position:absolute;left:12457;top:3992;width:499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" filled="f" stroked="f">
                <v:textbox inset="0,0,0,0">
                  <w:txbxContent>
                    <w:p w14:paraId="6834EE1F" w14:textId="77777777" w:rsidR="00150ADF" w:rsidRPr="00AA7824" w:rsidRDefault="00150ADF">
                      <w:pPr>
                        <w:spacing w:after="160" w:line="259" w:lineRule="auto"/>
                        <w:ind w:left="0" w:firstLine="0"/>
                        <w:jc w:val="left"/>
                        <w:rPr>
                          <w:lang w:val="en-US"/>
                        </w:rPr>
                      </w:pPr>
                      <w:r w:rsidRPr="00AA7824">
                        <w:rPr>
                          <w:sz w:val="22"/>
                          <w:lang w:val="en-US"/>
                        </w:rPr>
                        <w:t>CONCEPT DE</w:t>
                      </w:r>
                      <w:r>
                        <w:rPr>
                          <w:sz w:val="22"/>
                          <w:lang w:val="en-US"/>
                        </w:rPr>
                        <w:t xml:space="preserve"> MODERNIZARE</w:t>
                      </w:r>
                      <w:r w:rsidRPr="00AA7824">
                        <w:rPr>
                          <w:sz w:val="22"/>
                          <w:lang w:val="en-US"/>
                        </w:rPr>
                        <w:t xml:space="preserve"> A CODULUI FISCAL</w:t>
                      </w:r>
                    </w:p>
                  </w:txbxContent>
                </v:textbox>
              </v:rect>
              <v:rect id="Rectangle 67754" o:spid="_x0000_s1059" style="position:absolute;left:50024;top:39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" filled="f" stroked="f">
                <v:textbox inset="0,0,0,0">
                  <w:txbxContent>
                    <w:p w14:paraId="031FDA60" w14:textId="77777777" w:rsidR="00150ADF" w:rsidRDefault="00150ADF">
                      <w:pPr>
                        <w:spacing w:after="160" w:line="259" w:lineRule="auto"/>
                        <w:ind w:left="0" w:firstLine="0"/>
                        <w:jc w:val="left"/>
                      </w:pPr>
                      <w:r>
                        <w:rPr>
                          <w:sz w:val="22"/>
                        </w:rPr>
                        <w:t xml:space="preserve"> </w:t>
                      </w:r>
                    </w:p>
                  </w:txbxContent>
                </v:textbox>
              </v:rect>
              <v:rect id="Rectangle 67756" o:spid="_x0000_s1060" style="position:absolute;left:12457;top:573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" filled="f" stroked="f">
                <v:textbox inset="0,0,0,0">
                  <w:txbxContent>
                    <w:p w14:paraId="18C763C0" w14:textId="77777777" w:rsidR="00150ADF" w:rsidRDefault="00150ADF">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50" o:spid="_x0000_s1061" type="#_x0000_t75" style="position:absolute;left:7269;top:2148;width:384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0222" w14:textId="77777777" w:rsidR="00150ADF" w:rsidRDefault="00150AD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02A"/>
    <w:multiLevelType w:val="hybridMultilevel"/>
    <w:tmpl w:val="FCAC0DFA"/>
    <w:lvl w:ilvl="0" w:tplc="7DB27570">
      <w:start w:val="1"/>
      <w:numFmt w:val="bullet"/>
      <w:lvlText w:val="-"/>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8E136">
      <w:start w:val="1"/>
      <w:numFmt w:val="bullet"/>
      <w:lvlText w:val="o"/>
      <w:lvlJc w:val="left"/>
      <w:pPr>
        <w:ind w:left="3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7E1C18">
      <w:start w:val="1"/>
      <w:numFmt w:val="bullet"/>
      <w:lvlText w:val="▪"/>
      <w:lvlJc w:val="left"/>
      <w:pPr>
        <w:ind w:left="4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74FE5A">
      <w:start w:val="1"/>
      <w:numFmt w:val="bullet"/>
      <w:lvlText w:val="•"/>
      <w:lvlJc w:val="left"/>
      <w:pPr>
        <w:ind w:left="4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30F468">
      <w:start w:val="1"/>
      <w:numFmt w:val="bullet"/>
      <w:lvlText w:val="o"/>
      <w:lvlJc w:val="left"/>
      <w:pPr>
        <w:ind w:left="5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200F6">
      <w:start w:val="1"/>
      <w:numFmt w:val="bullet"/>
      <w:lvlText w:val="▪"/>
      <w:lvlJc w:val="left"/>
      <w:pPr>
        <w:ind w:left="6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4C924">
      <w:start w:val="1"/>
      <w:numFmt w:val="bullet"/>
      <w:lvlText w:val="•"/>
      <w:lvlJc w:val="left"/>
      <w:pPr>
        <w:ind w:left="7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B873C0">
      <w:start w:val="1"/>
      <w:numFmt w:val="bullet"/>
      <w:lvlText w:val="o"/>
      <w:lvlJc w:val="left"/>
      <w:pPr>
        <w:ind w:left="7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30576E">
      <w:start w:val="1"/>
      <w:numFmt w:val="bullet"/>
      <w:lvlText w:val="▪"/>
      <w:lvlJc w:val="left"/>
      <w:pPr>
        <w:ind w:left="8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6748AD"/>
    <w:multiLevelType w:val="hybridMultilevel"/>
    <w:tmpl w:val="AECA1C92"/>
    <w:lvl w:ilvl="0" w:tplc="4FD07366">
      <w:start w:val="1"/>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FB4435E">
      <w:start w:val="1"/>
      <w:numFmt w:val="lowerLetter"/>
      <w:lvlText w:val="%2)"/>
      <w:lvlJc w:val="left"/>
      <w:pPr>
        <w:ind w:left="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A2FC6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DAA00A">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0A0770">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3C2C592">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FAECCC">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964C2C">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B65346">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DD6BCC"/>
    <w:multiLevelType w:val="hybridMultilevel"/>
    <w:tmpl w:val="65340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1D59"/>
    <w:multiLevelType w:val="hybridMultilevel"/>
    <w:tmpl w:val="1BC80F8E"/>
    <w:lvl w:ilvl="0" w:tplc="F7BA57DA">
      <w:start w:val="2"/>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B2004A2E">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352E7AEA">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7AA815A">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D36682CE">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87CC039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9820302">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4C8128A">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D26F5EA">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31443D"/>
    <w:multiLevelType w:val="hybridMultilevel"/>
    <w:tmpl w:val="F802079C"/>
    <w:lvl w:ilvl="0" w:tplc="CDBADD0E">
      <w:start w:val="1"/>
      <w:numFmt w:val="lowerLetter"/>
      <w:lvlText w:val="%1)"/>
      <w:lvlJc w:val="left"/>
      <w:pPr>
        <w:ind w:left="2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DB6E97C">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C742266">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5E88668">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E9423CDC">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16566058">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8FFE7C78">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AFAC087E">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40E042B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22BA1"/>
    <w:multiLevelType w:val="hybridMultilevel"/>
    <w:tmpl w:val="0568D49C"/>
    <w:lvl w:ilvl="0" w:tplc="F4F02C32">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8B72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E04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0DBB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85F6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4958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44CE6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28F4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60A89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003C53"/>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677D3B"/>
    <w:multiLevelType w:val="hybridMultilevel"/>
    <w:tmpl w:val="3806929C"/>
    <w:lvl w:ilvl="0" w:tplc="2CA6628E">
      <w:start w:val="7"/>
      <w:numFmt w:val="decimal"/>
      <w:lvlText w:val="%1."/>
      <w:lvlJc w:val="left"/>
      <w:pPr>
        <w:ind w:left="715"/>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1" w:tplc="815A02DC">
      <w:start w:val="1"/>
      <w:numFmt w:val="lowerLetter"/>
      <w:lvlText w:val="%2"/>
      <w:lvlJc w:val="left"/>
      <w:pPr>
        <w:ind w:left="165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2" w:tplc="2660A09A">
      <w:start w:val="1"/>
      <w:numFmt w:val="lowerRoman"/>
      <w:lvlText w:val="%3"/>
      <w:lvlJc w:val="left"/>
      <w:pPr>
        <w:ind w:left="237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3" w:tplc="A556613A">
      <w:start w:val="1"/>
      <w:numFmt w:val="decimal"/>
      <w:lvlText w:val="%4"/>
      <w:lvlJc w:val="left"/>
      <w:pPr>
        <w:ind w:left="309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4" w:tplc="5F081B90">
      <w:start w:val="1"/>
      <w:numFmt w:val="lowerLetter"/>
      <w:lvlText w:val="%5"/>
      <w:lvlJc w:val="left"/>
      <w:pPr>
        <w:ind w:left="381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5" w:tplc="A47CB3F0">
      <w:start w:val="1"/>
      <w:numFmt w:val="lowerRoman"/>
      <w:lvlText w:val="%6"/>
      <w:lvlJc w:val="left"/>
      <w:pPr>
        <w:ind w:left="453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6" w:tplc="7EB45C08">
      <w:start w:val="1"/>
      <w:numFmt w:val="decimal"/>
      <w:lvlText w:val="%7"/>
      <w:lvlJc w:val="left"/>
      <w:pPr>
        <w:ind w:left="525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7" w:tplc="1DF23588">
      <w:start w:val="1"/>
      <w:numFmt w:val="lowerLetter"/>
      <w:lvlText w:val="%8"/>
      <w:lvlJc w:val="left"/>
      <w:pPr>
        <w:ind w:left="597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lvl w:ilvl="8" w:tplc="2BAE14E4">
      <w:start w:val="1"/>
      <w:numFmt w:val="lowerRoman"/>
      <w:lvlText w:val="%9"/>
      <w:lvlJc w:val="left"/>
      <w:pPr>
        <w:ind w:left="6698"/>
      </w:pPr>
      <w:rPr>
        <w:rFonts w:ascii="Calibri" w:eastAsia="Calibri" w:hAnsi="Calibri" w:cs="Calibri"/>
        <w:b/>
        <w:bCs/>
        <w:i/>
        <w:iCs/>
        <w:strike w:val="0"/>
        <w:dstrike w:val="0"/>
        <w:color w:val="FFFFFF"/>
        <w:sz w:val="26"/>
        <w:szCs w:val="26"/>
        <w:u w:val="none" w:color="000000"/>
        <w:bdr w:val="none" w:sz="0" w:space="0" w:color="auto"/>
        <w:shd w:val="clear" w:color="auto" w:fill="auto"/>
        <w:vertAlign w:val="baseline"/>
      </w:rPr>
    </w:lvl>
  </w:abstractNum>
  <w:abstractNum w:abstractNumId="8" w15:restartNumberingAfterBreak="0">
    <w:nsid w:val="0EE1048E"/>
    <w:multiLevelType w:val="hybridMultilevel"/>
    <w:tmpl w:val="C25A82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68219D"/>
    <w:multiLevelType w:val="hybridMultilevel"/>
    <w:tmpl w:val="680AAD2A"/>
    <w:lvl w:ilvl="0" w:tplc="ABD24170">
      <w:start w:val="1"/>
      <w:numFmt w:val="bullet"/>
      <w:lvlText w:val="•"/>
      <w:lvlJc w:val="left"/>
      <w:pPr>
        <w:ind w:left="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EB67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8DCD0">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C28A2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258C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F2FFF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4CC0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489F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D657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777F89"/>
    <w:multiLevelType w:val="hybridMultilevel"/>
    <w:tmpl w:val="221A901E"/>
    <w:lvl w:ilvl="0" w:tplc="7AEC3BE8">
      <w:start w:val="1"/>
      <w:numFmt w:val="bullet"/>
      <w:lvlText w:val="-"/>
      <w:lvlJc w:val="left"/>
      <w:pPr>
        <w:ind w:left="720"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1" w15:restartNumberingAfterBreak="0">
    <w:nsid w:val="15934C7E"/>
    <w:multiLevelType w:val="hybridMultilevel"/>
    <w:tmpl w:val="EF9A7162"/>
    <w:lvl w:ilvl="0" w:tplc="368853AE">
      <w:start w:val="1"/>
      <w:numFmt w:val="lowerLetter"/>
      <w:lvlText w:val="%1)"/>
      <w:lvlJc w:val="left"/>
      <w:pPr>
        <w:ind w:left="2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BAF4B02E">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6016B6DC">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CA03B0E">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DF1A921C">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3B0B008">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ACA8268E">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9A448C46">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A789B3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746CAB"/>
    <w:multiLevelType w:val="hybridMultilevel"/>
    <w:tmpl w:val="EBC4466E"/>
    <w:lvl w:ilvl="0" w:tplc="6002B072">
      <w:start w:val="1"/>
      <w:numFmt w:val="lowerLetter"/>
      <w:lvlText w:val="%1)"/>
      <w:lvlJc w:val="left"/>
      <w:pPr>
        <w:ind w:left="720" w:hanging="360"/>
      </w:pPr>
      <w:rPr>
        <w:b w:val="0"/>
        <w:bCs/>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754BE"/>
    <w:multiLevelType w:val="hybridMultilevel"/>
    <w:tmpl w:val="7C621EF0"/>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179B3C11"/>
    <w:multiLevelType w:val="hybridMultilevel"/>
    <w:tmpl w:val="4094CC54"/>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5" w15:restartNumberingAfterBreak="0">
    <w:nsid w:val="1AE334C4"/>
    <w:multiLevelType w:val="hybridMultilevel"/>
    <w:tmpl w:val="4A04F0B2"/>
    <w:lvl w:ilvl="0" w:tplc="08190017">
      <w:start w:val="1"/>
      <w:numFmt w:val="lowerLetter"/>
      <w:lvlText w:val="%1)"/>
      <w:lvlJc w:val="left"/>
      <w:pPr>
        <w:ind w:left="720" w:hanging="360"/>
      </w:pPr>
      <w:rPr>
        <w:b w:val="0"/>
        <w:i/>
        <w:iCs/>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5008F2"/>
    <w:multiLevelType w:val="hybridMultilevel"/>
    <w:tmpl w:val="D3E6A69E"/>
    <w:lvl w:ilvl="0" w:tplc="6B6C6C12">
      <w:start w:val="1"/>
      <w:numFmt w:val="bullet"/>
      <w:lvlText w:val="-"/>
      <w:lvlJc w:val="left"/>
      <w:pPr>
        <w:ind w:left="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BA9ADC">
      <w:start w:val="1"/>
      <w:numFmt w:val="bullet"/>
      <w:lvlText w:val="o"/>
      <w:lvlJc w:val="left"/>
      <w:pPr>
        <w:ind w:left="1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508F44">
      <w:start w:val="1"/>
      <w:numFmt w:val="bullet"/>
      <w:lvlText w:val="▪"/>
      <w:lvlJc w:val="left"/>
      <w:pPr>
        <w:ind w:left="2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405542">
      <w:start w:val="1"/>
      <w:numFmt w:val="bullet"/>
      <w:lvlText w:val="•"/>
      <w:lvlJc w:val="left"/>
      <w:pPr>
        <w:ind w:left="2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BF8AC40">
      <w:start w:val="1"/>
      <w:numFmt w:val="bullet"/>
      <w:lvlText w:val="o"/>
      <w:lvlJc w:val="left"/>
      <w:pPr>
        <w:ind w:left="3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50EA1BA">
      <w:start w:val="1"/>
      <w:numFmt w:val="bullet"/>
      <w:lvlText w:val="▪"/>
      <w:lvlJc w:val="left"/>
      <w:pPr>
        <w:ind w:left="4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D9E7A58">
      <w:start w:val="1"/>
      <w:numFmt w:val="bullet"/>
      <w:lvlText w:val="•"/>
      <w:lvlJc w:val="left"/>
      <w:pPr>
        <w:ind w:left="5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543250">
      <w:start w:val="1"/>
      <w:numFmt w:val="bullet"/>
      <w:lvlText w:val="o"/>
      <w:lvlJc w:val="left"/>
      <w:pPr>
        <w:ind w:left="5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7DC98E0">
      <w:start w:val="1"/>
      <w:numFmt w:val="bullet"/>
      <w:lvlText w:val="▪"/>
      <w:lvlJc w:val="left"/>
      <w:pPr>
        <w:ind w:left="6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CF65147"/>
    <w:multiLevelType w:val="hybridMultilevel"/>
    <w:tmpl w:val="E07EE26C"/>
    <w:lvl w:ilvl="0" w:tplc="ED0EC01C">
      <w:start w:val="1"/>
      <w:numFmt w:val="lowerLetter"/>
      <w:lvlText w:val="%1)"/>
      <w:lvlJc w:val="left"/>
      <w:pPr>
        <w:ind w:left="720" w:hanging="360"/>
      </w:pPr>
      <w:rPr>
        <w:i/>
        <w:iCs/>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204BC"/>
    <w:multiLevelType w:val="hybridMultilevel"/>
    <w:tmpl w:val="BD20E796"/>
    <w:lvl w:ilvl="0" w:tplc="06B0DCFA">
      <w:start w:val="45"/>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77C0B88">
      <w:start w:val="1"/>
      <w:numFmt w:val="bullet"/>
      <w:lvlText w:val=""/>
      <w:lvlJc w:val="left"/>
      <w:pPr>
        <w:ind w:left="9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9CABEA">
      <w:start w:val="1"/>
      <w:numFmt w:val="bullet"/>
      <w:lvlText w:val="▪"/>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60A9A8">
      <w:start w:val="1"/>
      <w:numFmt w:val="bullet"/>
      <w:lvlText w:val="•"/>
      <w:lvlJc w:val="left"/>
      <w:pPr>
        <w:ind w:left="2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867F30">
      <w:start w:val="1"/>
      <w:numFmt w:val="bullet"/>
      <w:lvlText w:val="o"/>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16FDCC">
      <w:start w:val="1"/>
      <w:numFmt w:val="bullet"/>
      <w:lvlText w:val="▪"/>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9E963A">
      <w:start w:val="1"/>
      <w:numFmt w:val="bullet"/>
      <w:lvlText w:val="•"/>
      <w:lvlJc w:val="left"/>
      <w:pPr>
        <w:ind w:left="4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68529A">
      <w:start w:val="1"/>
      <w:numFmt w:val="bullet"/>
      <w:lvlText w:val="o"/>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50C976">
      <w:start w:val="1"/>
      <w:numFmt w:val="bullet"/>
      <w:lvlText w:val="▪"/>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E95604E"/>
    <w:multiLevelType w:val="hybridMultilevel"/>
    <w:tmpl w:val="A6EAC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9300A"/>
    <w:multiLevelType w:val="hybridMultilevel"/>
    <w:tmpl w:val="6DDE450A"/>
    <w:lvl w:ilvl="0" w:tplc="DE0E7E06">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33E085AE">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008814E">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20420B4">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6287AF8">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0EA800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30479DE">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CCE80E0">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2FE829E">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7D5D9F"/>
    <w:multiLevelType w:val="hybridMultilevel"/>
    <w:tmpl w:val="E18A0FF8"/>
    <w:lvl w:ilvl="0" w:tplc="08190001">
      <w:start w:val="1"/>
      <w:numFmt w:val="bullet"/>
      <w:lvlText w:val=""/>
      <w:lvlJc w:val="left"/>
      <w:pPr>
        <w:ind w:left="1282" w:hanging="360"/>
      </w:pPr>
      <w:rPr>
        <w:rFonts w:ascii="Symbol" w:hAnsi="Symbol" w:hint="default"/>
      </w:rPr>
    </w:lvl>
    <w:lvl w:ilvl="1" w:tplc="08190003" w:tentative="1">
      <w:start w:val="1"/>
      <w:numFmt w:val="bullet"/>
      <w:lvlText w:val="o"/>
      <w:lvlJc w:val="left"/>
      <w:pPr>
        <w:ind w:left="2002" w:hanging="360"/>
      </w:pPr>
      <w:rPr>
        <w:rFonts w:ascii="Courier New" w:hAnsi="Courier New" w:cs="Courier New" w:hint="default"/>
      </w:rPr>
    </w:lvl>
    <w:lvl w:ilvl="2" w:tplc="08190005" w:tentative="1">
      <w:start w:val="1"/>
      <w:numFmt w:val="bullet"/>
      <w:lvlText w:val=""/>
      <w:lvlJc w:val="left"/>
      <w:pPr>
        <w:ind w:left="2722" w:hanging="360"/>
      </w:pPr>
      <w:rPr>
        <w:rFonts w:ascii="Wingdings" w:hAnsi="Wingdings" w:hint="default"/>
      </w:rPr>
    </w:lvl>
    <w:lvl w:ilvl="3" w:tplc="08190001" w:tentative="1">
      <w:start w:val="1"/>
      <w:numFmt w:val="bullet"/>
      <w:lvlText w:val=""/>
      <w:lvlJc w:val="left"/>
      <w:pPr>
        <w:ind w:left="3442" w:hanging="360"/>
      </w:pPr>
      <w:rPr>
        <w:rFonts w:ascii="Symbol" w:hAnsi="Symbol" w:hint="default"/>
      </w:rPr>
    </w:lvl>
    <w:lvl w:ilvl="4" w:tplc="08190003" w:tentative="1">
      <w:start w:val="1"/>
      <w:numFmt w:val="bullet"/>
      <w:lvlText w:val="o"/>
      <w:lvlJc w:val="left"/>
      <w:pPr>
        <w:ind w:left="4162" w:hanging="360"/>
      </w:pPr>
      <w:rPr>
        <w:rFonts w:ascii="Courier New" w:hAnsi="Courier New" w:cs="Courier New" w:hint="default"/>
      </w:rPr>
    </w:lvl>
    <w:lvl w:ilvl="5" w:tplc="08190005" w:tentative="1">
      <w:start w:val="1"/>
      <w:numFmt w:val="bullet"/>
      <w:lvlText w:val=""/>
      <w:lvlJc w:val="left"/>
      <w:pPr>
        <w:ind w:left="4882" w:hanging="360"/>
      </w:pPr>
      <w:rPr>
        <w:rFonts w:ascii="Wingdings" w:hAnsi="Wingdings" w:hint="default"/>
      </w:rPr>
    </w:lvl>
    <w:lvl w:ilvl="6" w:tplc="08190001" w:tentative="1">
      <w:start w:val="1"/>
      <w:numFmt w:val="bullet"/>
      <w:lvlText w:val=""/>
      <w:lvlJc w:val="left"/>
      <w:pPr>
        <w:ind w:left="5602" w:hanging="360"/>
      </w:pPr>
      <w:rPr>
        <w:rFonts w:ascii="Symbol" w:hAnsi="Symbol" w:hint="default"/>
      </w:rPr>
    </w:lvl>
    <w:lvl w:ilvl="7" w:tplc="08190003" w:tentative="1">
      <w:start w:val="1"/>
      <w:numFmt w:val="bullet"/>
      <w:lvlText w:val="o"/>
      <w:lvlJc w:val="left"/>
      <w:pPr>
        <w:ind w:left="6322" w:hanging="360"/>
      </w:pPr>
      <w:rPr>
        <w:rFonts w:ascii="Courier New" w:hAnsi="Courier New" w:cs="Courier New" w:hint="default"/>
      </w:rPr>
    </w:lvl>
    <w:lvl w:ilvl="8" w:tplc="08190005" w:tentative="1">
      <w:start w:val="1"/>
      <w:numFmt w:val="bullet"/>
      <w:lvlText w:val=""/>
      <w:lvlJc w:val="left"/>
      <w:pPr>
        <w:ind w:left="7042" w:hanging="360"/>
      </w:pPr>
      <w:rPr>
        <w:rFonts w:ascii="Wingdings" w:hAnsi="Wingdings" w:hint="default"/>
      </w:rPr>
    </w:lvl>
  </w:abstractNum>
  <w:abstractNum w:abstractNumId="22" w15:restartNumberingAfterBreak="0">
    <w:nsid w:val="24D95219"/>
    <w:multiLevelType w:val="hybridMultilevel"/>
    <w:tmpl w:val="93F0DE10"/>
    <w:lvl w:ilvl="0" w:tplc="C54A4DE2">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DC22F0C">
      <w:start w:val="1"/>
      <w:numFmt w:val="bullet"/>
      <w:lvlText w:val="o"/>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5BF66066">
      <w:start w:val="1"/>
      <w:numFmt w:val="bullet"/>
      <w:lvlText w:val="▪"/>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C349DE8">
      <w:start w:val="1"/>
      <w:numFmt w:val="bullet"/>
      <w:lvlText w:val="•"/>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82486AE">
      <w:start w:val="1"/>
      <w:numFmt w:val="bullet"/>
      <w:lvlText w:val="o"/>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1FCAFA48">
      <w:start w:val="1"/>
      <w:numFmt w:val="bullet"/>
      <w:lvlText w:val="▪"/>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62A3B1A">
      <w:start w:val="1"/>
      <w:numFmt w:val="bullet"/>
      <w:lvlText w:val="•"/>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AA921BB8">
      <w:start w:val="1"/>
      <w:numFmt w:val="bullet"/>
      <w:lvlText w:val="o"/>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B58086B6">
      <w:start w:val="1"/>
      <w:numFmt w:val="bullet"/>
      <w:lvlText w:val="▪"/>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8F0A7E"/>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3D0264"/>
    <w:multiLevelType w:val="hybridMultilevel"/>
    <w:tmpl w:val="A4FCDC68"/>
    <w:lvl w:ilvl="0" w:tplc="25C680D2">
      <w:start w:val="5"/>
      <w:numFmt w:val="upperRoman"/>
      <w:lvlText w:val="%1."/>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0272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7022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F687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ACAD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24EA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625D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B2DD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EE3A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544BC8"/>
    <w:multiLevelType w:val="hybridMultilevel"/>
    <w:tmpl w:val="4EB6FEB6"/>
    <w:lvl w:ilvl="0" w:tplc="7C32FDEC">
      <w:start w:val="1"/>
      <w:numFmt w:val="lowerLetter"/>
      <w:lvlText w:val="%1)"/>
      <w:lvlJc w:val="left"/>
      <w:pPr>
        <w:ind w:left="2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006B332">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9180794">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D42BB24">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C405782">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90CAFE66">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50D0C10A">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1A7C5ACA">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6264DF0">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58440D"/>
    <w:multiLevelType w:val="hybridMultilevel"/>
    <w:tmpl w:val="F24CE11A"/>
    <w:lvl w:ilvl="0" w:tplc="460C8B7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E8508">
      <w:start w:val="1"/>
      <w:numFmt w:val="bullet"/>
      <w:lvlText w:val="o"/>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8D910">
      <w:start w:val="1"/>
      <w:numFmt w:val="bullet"/>
      <w:lvlRestart w:val="0"/>
      <w:lvlText w:val="-"/>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B86002">
      <w:start w:val="1"/>
      <w:numFmt w:val="bullet"/>
      <w:lvlText w:val="•"/>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BEF376">
      <w:start w:val="1"/>
      <w:numFmt w:val="bullet"/>
      <w:lvlText w:val="o"/>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02954">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E41636">
      <w:start w:val="1"/>
      <w:numFmt w:val="bullet"/>
      <w:lvlText w:val="•"/>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E690E6">
      <w:start w:val="1"/>
      <w:numFmt w:val="bullet"/>
      <w:lvlText w:val="o"/>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A0B58">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A757C19"/>
    <w:multiLevelType w:val="hybridMultilevel"/>
    <w:tmpl w:val="34B0A3D6"/>
    <w:lvl w:ilvl="0" w:tplc="7AEC3BE8">
      <w:start w:val="1"/>
      <w:numFmt w:val="bullet"/>
      <w:lvlText w:val="-"/>
      <w:lvlJc w:val="left"/>
      <w:pPr>
        <w:ind w:left="720"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8" w15:restartNumberingAfterBreak="0">
    <w:nsid w:val="2B2900B3"/>
    <w:multiLevelType w:val="hybridMultilevel"/>
    <w:tmpl w:val="52F4CCA6"/>
    <w:lvl w:ilvl="0" w:tplc="85324358">
      <w:start w:val="31"/>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67648E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A9EFA2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82E5AE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098CD9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418904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E72184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1A0EB8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6D582EAC">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C573430"/>
    <w:multiLevelType w:val="hybridMultilevel"/>
    <w:tmpl w:val="AF2A4E14"/>
    <w:lvl w:ilvl="0" w:tplc="B5CE52F6">
      <w:start w:val="1"/>
      <w:numFmt w:val="upperRoman"/>
      <w:lvlText w:val="%1."/>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E04C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3AB9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58D9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2260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0E7E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72C9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605F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005C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8930F6"/>
    <w:multiLevelType w:val="hybridMultilevel"/>
    <w:tmpl w:val="F738BD2A"/>
    <w:lvl w:ilvl="0" w:tplc="ADE49726">
      <w:start w:val="1"/>
      <w:numFmt w:val="bullet"/>
      <w:lvlText w:val="•"/>
      <w:lvlJc w:val="left"/>
      <w:pPr>
        <w:ind w:left="8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6E2810">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14A392">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3CF976">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B4531A">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BA813A">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4A097E">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B03C48">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C4798A">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C9A38DB"/>
    <w:multiLevelType w:val="hybridMultilevel"/>
    <w:tmpl w:val="B8F881A2"/>
    <w:lvl w:ilvl="0" w:tplc="845424A0">
      <w:start w:val="1"/>
      <w:numFmt w:val="decimal"/>
      <w:lvlText w:val="%1."/>
      <w:lvlJc w:val="left"/>
      <w:pPr>
        <w:ind w:left="5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2C48B0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8FAEB8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A544FB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1B2053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8F09DB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820B12E">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F90585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38AA519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CCB1F6F"/>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967A69"/>
    <w:multiLevelType w:val="hybridMultilevel"/>
    <w:tmpl w:val="AD146AE2"/>
    <w:lvl w:ilvl="0" w:tplc="7AEC3BE8">
      <w:start w:val="1"/>
      <w:numFmt w:val="bullet"/>
      <w:lvlText w:val="-"/>
      <w:lvlJc w:val="left"/>
      <w:pPr>
        <w:ind w:left="720"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4" w15:restartNumberingAfterBreak="0">
    <w:nsid w:val="31F94B4B"/>
    <w:multiLevelType w:val="hybridMultilevel"/>
    <w:tmpl w:val="A3BE578C"/>
    <w:lvl w:ilvl="0" w:tplc="14C2BA9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8CB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3A565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2ECB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AAFB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B8154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69386">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CFE0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8AD024">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A80FBF"/>
    <w:multiLevelType w:val="hybridMultilevel"/>
    <w:tmpl w:val="8DBE5BF8"/>
    <w:lvl w:ilvl="0" w:tplc="B6428164">
      <w:start w:val="38"/>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72CB67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A44505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0980A8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B66079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5E25E2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00C466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9D2030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43A603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2D8426B"/>
    <w:multiLevelType w:val="hybridMultilevel"/>
    <w:tmpl w:val="ABDE1418"/>
    <w:lvl w:ilvl="0" w:tplc="646E316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8BF9E">
      <w:start w:val="1"/>
      <w:numFmt w:val="bullet"/>
      <w:lvlText w:val="o"/>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0366E">
      <w:start w:val="1"/>
      <w:numFmt w:val="bullet"/>
      <w:lvlText w:val="▪"/>
      <w:lvlJc w:val="left"/>
      <w:pPr>
        <w:ind w:left="1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49AC2">
      <w:start w:val="1"/>
      <w:numFmt w:val="bullet"/>
      <w:lvlRestart w:val="0"/>
      <w:lvlText w:val="-"/>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420D8">
      <w:start w:val="1"/>
      <w:numFmt w:val="bullet"/>
      <w:lvlText w:val="o"/>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83DD0">
      <w:start w:val="1"/>
      <w:numFmt w:val="bullet"/>
      <w:lvlText w:val="▪"/>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87252">
      <w:start w:val="1"/>
      <w:numFmt w:val="bullet"/>
      <w:lvlText w:val="•"/>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E7162">
      <w:start w:val="1"/>
      <w:numFmt w:val="bullet"/>
      <w:lvlText w:val="o"/>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C7284">
      <w:start w:val="1"/>
      <w:numFmt w:val="bullet"/>
      <w:lvlText w:val="▪"/>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32F4DBF"/>
    <w:multiLevelType w:val="hybridMultilevel"/>
    <w:tmpl w:val="C3E2669C"/>
    <w:lvl w:ilvl="0" w:tplc="E6F00270">
      <w:start w:val="1"/>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06AE74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E766A4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34701B3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17E317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C4C219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A4C9FD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23B4FCE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C0424F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3311D5C"/>
    <w:multiLevelType w:val="hybridMultilevel"/>
    <w:tmpl w:val="1AC68DEA"/>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9" w15:restartNumberingAfterBreak="0">
    <w:nsid w:val="354D0CB6"/>
    <w:multiLevelType w:val="hybridMultilevel"/>
    <w:tmpl w:val="A280879C"/>
    <w:lvl w:ilvl="0" w:tplc="DB944A08">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8F1A66E2">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9CE064C">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98AFE40">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0582C84">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07649BC">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0D108D08">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1166D504">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662CC8A">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510335"/>
    <w:multiLevelType w:val="hybridMultilevel"/>
    <w:tmpl w:val="7814242A"/>
    <w:lvl w:ilvl="0" w:tplc="0819000F">
      <w:start w:val="1"/>
      <w:numFmt w:val="decimal"/>
      <w:lvlText w:val="%1."/>
      <w:lvlJc w:val="left"/>
      <w:pPr>
        <w:ind w:left="1080" w:hanging="360"/>
      </w:p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41" w15:restartNumberingAfterBreak="0">
    <w:nsid w:val="38E31F76"/>
    <w:multiLevelType w:val="hybridMultilevel"/>
    <w:tmpl w:val="6C8CCADC"/>
    <w:lvl w:ilvl="0" w:tplc="041AB6F8">
      <w:start w:val="1"/>
      <w:numFmt w:val="bullet"/>
      <w:lvlText w:val="•"/>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201B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D0E8C6">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C29B82">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8639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8CD23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C309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C81C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B666CE">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9151917"/>
    <w:multiLevelType w:val="hybridMultilevel"/>
    <w:tmpl w:val="6242FB42"/>
    <w:lvl w:ilvl="0" w:tplc="94A88696">
      <w:start w:val="1"/>
      <w:numFmt w:val="bullet"/>
      <w:lvlText w:val="•"/>
      <w:lvlJc w:val="left"/>
      <w:pPr>
        <w:ind w:left="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AA2654">
      <w:start w:val="1"/>
      <w:numFmt w:val="bullet"/>
      <w:lvlText w:val="o"/>
      <w:lvlJc w:val="left"/>
      <w:pPr>
        <w:ind w:left="15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84D07A">
      <w:start w:val="1"/>
      <w:numFmt w:val="bullet"/>
      <w:lvlText w:val="▪"/>
      <w:lvlJc w:val="left"/>
      <w:pPr>
        <w:ind w:left="22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66F79C">
      <w:start w:val="1"/>
      <w:numFmt w:val="bullet"/>
      <w:lvlText w:val="•"/>
      <w:lvlJc w:val="left"/>
      <w:pPr>
        <w:ind w:left="29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26688C">
      <w:start w:val="1"/>
      <w:numFmt w:val="bullet"/>
      <w:lvlText w:val="o"/>
      <w:lvlJc w:val="left"/>
      <w:pPr>
        <w:ind w:left="37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420FB2">
      <w:start w:val="1"/>
      <w:numFmt w:val="bullet"/>
      <w:lvlText w:val="▪"/>
      <w:lvlJc w:val="left"/>
      <w:pPr>
        <w:ind w:left="44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B24F90">
      <w:start w:val="1"/>
      <w:numFmt w:val="bullet"/>
      <w:lvlText w:val="•"/>
      <w:lvlJc w:val="left"/>
      <w:pPr>
        <w:ind w:left="51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90BD52">
      <w:start w:val="1"/>
      <w:numFmt w:val="bullet"/>
      <w:lvlText w:val="o"/>
      <w:lvlJc w:val="left"/>
      <w:pPr>
        <w:ind w:left="5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24548A">
      <w:start w:val="1"/>
      <w:numFmt w:val="bullet"/>
      <w:lvlText w:val="▪"/>
      <w:lvlJc w:val="left"/>
      <w:pPr>
        <w:ind w:left="65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A6571C8"/>
    <w:multiLevelType w:val="hybridMultilevel"/>
    <w:tmpl w:val="023ADD06"/>
    <w:lvl w:ilvl="0" w:tplc="8BAA8C5A">
      <w:start w:val="9"/>
      <w:numFmt w:val="decimal"/>
      <w:lvlText w:val="%1."/>
      <w:lvlJc w:val="left"/>
      <w:pPr>
        <w:ind w:left="1436" w:hanging="360"/>
      </w:pPr>
      <w:rPr>
        <w:rFonts w:hint="default"/>
        <w:b/>
        <w:i/>
        <w:color w:val="FFFFFF"/>
        <w:sz w:val="26"/>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44" w15:restartNumberingAfterBreak="0">
    <w:nsid w:val="3C734427"/>
    <w:multiLevelType w:val="hybridMultilevel"/>
    <w:tmpl w:val="B5B0C9E8"/>
    <w:lvl w:ilvl="0" w:tplc="7A06A288">
      <w:start w:val="8"/>
      <w:numFmt w:val="decimal"/>
      <w:lvlText w:val="%1."/>
      <w:lvlJc w:val="left"/>
      <w:pPr>
        <w:ind w:left="1076" w:hanging="360"/>
      </w:pPr>
      <w:rPr>
        <w:rFonts w:hint="default"/>
        <w:b/>
        <w:i/>
        <w:color w:val="FFFFFF"/>
        <w:sz w:val="26"/>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5" w15:restartNumberingAfterBreak="0">
    <w:nsid w:val="3D940AB8"/>
    <w:multiLevelType w:val="hybridMultilevel"/>
    <w:tmpl w:val="EB4434A4"/>
    <w:lvl w:ilvl="0" w:tplc="7AEC3BE8">
      <w:start w:val="1"/>
      <w:numFmt w:val="bullet"/>
      <w:lvlText w:val="-"/>
      <w:lvlJc w:val="left"/>
      <w:pPr>
        <w:ind w:left="1301"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8190003">
      <w:start w:val="1"/>
      <w:numFmt w:val="bullet"/>
      <w:lvlText w:val="o"/>
      <w:lvlJc w:val="left"/>
      <w:pPr>
        <w:ind w:left="2021" w:hanging="360"/>
      </w:pPr>
      <w:rPr>
        <w:rFonts w:ascii="Courier New" w:hAnsi="Courier New" w:cs="Courier New" w:hint="default"/>
      </w:rPr>
    </w:lvl>
    <w:lvl w:ilvl="2" w:tplc="08190005" w:tentative="1">
      <w:start w:val="1"/>
      <w:numFmt w:val="bullet"/>
      <w:lvlText w:val=""/>
      <w:lvlJc w:val="left"/>
      <w:pPr>
        <w:ind w:left="2741" w:hanging="360"/>
      </w:pPr>
      <w:rPr>
        <w:rFonts w:ascii="Wingdings" w:hAnsi="Wingdings" w:hint="default"/>
      </w:rPr>
    </w:lvl>
    <w:lvl w:ilvl="3" w:tplc="08190001" w:tentative="1">
      <w:start w:val="1"/>
      <w:numFmt w:val="bullet"/>
      <w:lvlText w:val=""/>
      <w:lvlJc w:val="left"/>
      <w:pPr>
        <w:ind w:left="3461" w:hanging="360"/>
      </w:pPr>
      <w:rPr>
        <w:rFonts w:ascii="Symbol" w:hAnsi="Symbol" w:hint="default"/>
      </w:rPr>
    </w:lvl>
    <w:lvl w:ilvl="4" w:tplc="08190003" w:tentative="1">
      <w:start w:val="1"/>
      <w:numFmt w:val="bullet"/>
      <w:lvlText w:val="o"/>
      <w:lvlJc w:val="left"/>
      <w:pPr>
        <w:ind w:left="4181" w:hanging="360"/>
      </w:pPr>
      <w:rPr>
        <w:rFonts w:ascii="Courier New" w:hAnsi="Courier New" w:cs="Courier New" w:hint="default"/>
      </w:rPr>
    </w:lvl>
    <w:lvl w:ilvl="5" w:tplc="08190005" w:tentative="1">
      <w:start w:val="1"/>
      <w:numFmt w:val="bullet"/>
      <w:lvlText w:val=""/>
      <w:lvlJc w:val="left"/>
      <w:pPr>
        <w:ind w:left="4901" w:hanging="360"/>
      </w:pPr>
      <w:rPr>
        <w:rFonts w:ascii="Wingdings" w:hAnsi="Wingdings" w:hint="default"/>
      </w:rPr>
    </w:lvl>
    <w:lvl w:ilvl="6" w:tplc="08190001" w:tentative="1">
      <w:start w:val="1"/>
      <w:numFmt w:val="bullet"/>
      <w:lvlText w:val=""/>
      <w:lvlJc w:val="left"/>
      <w:pPr>
        <w:ind w:left="5621" w:hanging="360"/>
      </w:pPr>
      <w:rPr>
        <w:rFonts w:ascii="Symbol" w:hAnsi="Symbol" w:hint="default"/>
      </w:rPr>
    </w:lvl>
    <w:lvl w:ilvl="7" w:tplc="08190003" w:tentative="1">
      <w:start w:val="1"/>
      <w:numFmt w:val="bullet"/>
      <w:lvlText w:val="o"/>
      <w:lvlJc w:val="left"/>
      <w:pPr>
        <w:ind w:left="6341" w:hanging="360"/>
      </w:pPr>
      <w:rPr>
        <w:rFonts w:ascii="Courier New" w:hAnsi="Courier New" w:cs="Courier New" w:hint="default"/>
      </w:rPr>
    </w:lvl>
    <w:lvl w:ilvl="8" w:tplc="08190005" w:tentative="1">
      <w:start w:val="1"/>
      <w:numFmt w:val="bullet"/>
      <w:lvlText w:val=""/>
      <w:lvlJc w:val="left"/>
      <w:pPr>
        <w:ind w:left="7061" w:hanging="360"/>
      </w:pPr>
      <w:rPr>
        <w:rFonts w:ascii="Wingdings" w:hAnsi="Wingdings" w:hint="default"/>
      </w:rPr>
    </w:lvl>
  </w:abstractNum>
  <w:abstractNum w:abstractNumId="46" w15:restartNumberingAfterBreak="0">
    <w:nsid w:val="3DFF1888"/>
    <w:multiLevelType w:val="hybridMultilevel"/>
    <w:tmpl w:val="C25A82D8"/>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7" w15:restartNumberingAfterBreak="0">
    <w:nsid w:val="3FE026BA"/>
    <w:multiLevelType w:val="hybridMultilevel"/>
    <w:tmpl w:val="A5AA033C"/>
    <w:lvl w:ilvl="0" w:tplc="60D658A8">
      <w:start w:val="1"/>
      <w:numFmt w:val="lowerLetter"/>
      <w:lvlText w:val="%1)"/>
      <w:lvlJc w:val="left"/>
      <w:pPr>
        <w:ind w:left="720" w:hanging="360"/>
      </w:pPr>
      <w:rPr>
        <w:i/>
        <w:iCs/>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1B09BC"/>
    <w:multiLevelType w:val="hybridMultilevel"/>
    <w:tmpl w:val="3B348EB4"/>
    <w:lvl w:ilvl="0" w:tplc="18027D7E">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6039D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7CB3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B44F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00D7A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8E96E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3896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4E61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C4D7D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0C756AB"/>
    <w:multiLevelType w:val="hybridMultilevel"/>
    <w:tmpl w:val="373A1C62"/>
    <w:lvl w:ilvl="0" w:tplc="51324AF4">
      <w:start w:val="1"/>
      <w:numFmt w:val="bullet"/>
      <w:lvlText w:val="•"/>
      <w:lvlJc w:val="left"/>
      <w:pPr>
        <w:ind w:left="8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B6B88A">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081314">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BE0130">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8ED046">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6E00FA">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6C9308">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CCBAE4">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0C40E8">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3281C56"/>
    <w:multiLevelType w:val="hybridMultilevel"/>
    <w:tmpl w:val="7F34863A"/>
    <w:lvl w:ilvl="0" w:tplc="9E28ECAC">
      <w:start w:val="39"/>
      <w:numFmt w:val="decimal"/>
      <w:lvlText w:val="%1."/>
      <w:lvlJc w:val="left"/>
      <w:pPr>
        <w:ind w:left="581" w:firstLine="0"/>
      </w:pPr>
      <w:rPr>
        <w:rFonts w:ascii="Calibri" w:eastAsia="Calibri" w:hAnsi="Calibri" w:cs="Calibri" w:hint="default"/>
        <w:b/>
        <w:bCs/>
        <w:i w:val="0"/>
        <w:strike w:val="0"/>
        <w:dstrike w:val="0"/>
        <w:color w:val="000000"/>
        <w:sz w:val="28"/>
        <w:szCs w:val="28"/>
        <w:u w:val="none" w:color="000000"/>
        <w:vertAlign w:val="baseli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1" w15:restartNumberingAfterBreak="0">
    <w:nsid w:val="45103BD4"/>
    <w:multiLevelType w:val="hybridMultilevel"/>
    <w:tmpl w:val="C49ABFA6"/>
    <w:lvl w:ilvl="0" w:tplc="FFFFFFFF">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5657A48"/>
    <w:multiLevelType w:val="hybridMultilevel"/>
    <w:tmpl w:val="C49ABFA6"/>
    <w:lvl w:ilvl="0" w:tplc="D6004846">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966D418">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A9C3638">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922ACCEE">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0DEB704">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82D0F91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8D267A98">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AE422A8">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116A596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6DF21C7"/>
    <w:multiLevelType w:val="hybridMultilevel"/>
    <w:tmpl w:val="6FF2F00C"/>
    <w:lvl w:ilvl="0" w:tplc="08190017">
      <w:start w:val="1"/>
      <w:numFmt w:val="lowerLetter"/>
      <w:lvlText w:val="%1)"/>
      <w:lvlJc w:val="left"/>
      <w:pPr>
        <w:ind w:left="259"/>
      </w:pPr>
      <w:rPr>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7485F8C"/>
    <w:multiLevelType w:val="hybridMultilevel"/>
    <w:tmpl w:val="805E2338"/>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5" w15:restartNumberingAfterBreak="0">
    <w:nsid w:val="4846780F"/>
    <w:multiLevelType w:val="hybridMultilevel"/>
    <w:tmpl w:val="C1E62200"/>
    <w:lvl w:ilvl="0" w:tplc="AC6C42F0">
      <w:start w:val="13"/>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AEC3BE8">
      <w:start w:val="1"/>
      <w:numFmt w:val="bullet"/>
      <w:lvlText w:val="-"/>
      <w:lvlJc w:val="left"/>
      <w:pPr>
        <w:ind w:left="1438"/>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A4969096">
      <w:start w:val="1"/>
      <w:numFmt w:val="bullet"/>
      <w:lvlText w:val="▪"/>
      <w:lvlJc w:val="left"/>
      <w:pPr>
        <w:ind w:left="329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486259C2">
      <w:start w:val="1"/>
      <w:numFmt w:val="bullet"/>
      <w:lvlText w:val="•"/>
      <w:lvlJc w:val="left"/>
      <w:pPr>
        <w:ind w:left="401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F26A806A">
      <w:start w:val="1"/>
      <w:numFmt w:val="bullet"/>
      <w:lvlText w:val="o"/>
      <w:lvlJc w:val="left"/>
      <w:pPr>
        <w:ind w:left="473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FE387044">
      <w:start w:val="1"/>
      <w:numFmt w:val="bullet"/>
      <w:lvlText w:val="▪"/>
      <w:lvlJc w:val="left"/>
      <w:pPr>
        <w:ind w:left="545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56AA23D4">
      <w:start w:val="1"/>
      <w:numFmt w:val="bullet"/>
      <w:lvlText w:val="•"/>
      <w:lvlJc w:val="left"/>
      <w:pPr>
        <w:ind w:left="617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E124CB94">
      <w:start w:val="1"/>
      <w:numFmt w:val="bullet"/>
      <w:lvlText w:val="o"/>
      <w:lvlJc w:val="left"/>
      <w:pPr>
        <w:ind w:left="689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9604AB32">
      <w:start w:val="1"/>
      <w:numFmt w:val="bullet"/>
      <w:lvlText w:val="▪"/>
      <w:lvlJc w:val="left"/>
      <w:pPr>
        <w:ind w:left="761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C0E09FE"/>
    <w:multiLevelType w:val="hybridMultilevel"/>
    <w:tmpl w:val="C25A82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F336E5"/>
    <w:multiLevelType w:val="hybridMultilevel"/>
    <w:tmpl w:val="7DFA8730"/>
    <w:lvl w:ilvl="0" w:tplc="E1C625B2">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141424">
      <w:start w:val="1"/>
      <w:numFmt w:val="bullet"/>
      <w:lvlText w:val="o"/>
      <w:lvlJc w:val="left"/>
      <w:pPr>
        <w:ind w:left="12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40E930">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2CF082">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1AFC76">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76CBE8">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22BBD4">
      <w:start w:val="1"/>
      <w:numFmt w:val="bullet"/>
      <w:lvlText w:val="•"/>
      <w:lvlJc w:val="left"/>
      <w:pPr>
        <w:ind w:left="48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F47F44">
      <w:start w:val="1"/>
      <w:numFmt w:val="bullet"/>
      <w:lvlText w:val="o"/>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42159C">
      <w:start w:val="1"/>
      <w:numFmt w:val="bullet"/>
      <w:lvlText w:val="▪"/>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E8C286D"/>
    <w:multiLevelType w:val="hybridMultilevel"/>
    <w:tmpl w:val="64741E74"/>
    <w:lvl w:ilvl="0" w:tplc="B54EECA6">
      <w:start w:val="1"/>
      <w:numFmt w:val="lowerLetter"/>
      <w:lvlText w:val="%1)"/>
      <w:lvlJc w:val="left"/>
      <w:pPr>
        <w:ind w:left="720" w:hanging="360"/>
      </w:pPr>
      <w:rPr>
        <w:i/>
        <w:iCs w:val="0"/>
        <w:sz w:val="24"/>
        <w:szCs w:val="2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9" w15:restartNumberingAfterBreak="0">
    <w:nsid w:val="510C725E"/>
    <w:multiLevelType w:val="hybridMultilevel"/>
    <w:tmpl w:val="881AD938"/>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0" w15:restartNumberingAfterBreak="0">
    <w:nsid w:val="551C4FED"/>
    <w:multiLevelType w:val="hybridMultilevel"/>
    <w:tmpl w:val="D71AAFEE"/>
    <w:lvl w:ilvl="0" w:tplc="08190017">
      <w:start w:val="1"/>
      <w:numFmt w:val="lowerLetter"/>
      <w:lvlText w:val="%1)"/>
      <w:lvlJc w:val="left"/>
      <w:pPr>
        <w:ind w:left="863" w:hanging="360"/>
      </w:pPr>
    </w:lvl>
    <w:lvl w:ilvl="1" w:tplc="08190019" w:tentative="1">
      <w:start w:val="1"/>
      <w:numFmt w:val="lowerLetter"/>
      <w:lvlText w:val="%2."/>
      <w:lvlJc w:val="left"/>
      <w:pPr>
        <w:ind w:left="1583" w:hanging="360"/>
      </w:pPr>
    </w:lvl>
    <w:lvl w:ilvl="2" w:tplc="0819001B" w:tentative="1">
      <w:start w:val="1"/>
      <w:numFmt w:val="lowerRoman"/>
      <w:lvlText w:val="%3."/>
      <w:lvlJc w:val="right"/>
      <w:pPr>
        <w:ind w:left="2303" w:hanging="180"/>
      </w:pPr>
    </w:lvl>
    <w:lvl w:ilvl="3" w:tplc="0819000F" w:tentative="1">
      <w:start w:val="1"/>
      <w:numFmt w:val="decimal"/>
      <w:lvlText w:val="%4."/>
      <w:lvlJc w:val="left"/>
      <w:pPr>
        <w:ind w:left="3023" w:hanging="360"/>
      </w:pPr>
    </w:lvl>
    <w:lvl w:ilvl="4" w:tplc="08190019" w:tentative="1">
      <w:start w:val="1"/>
      <w:numFmt w:val="lowerLetter"/>
      <w:lvlText w:val="%5."/>
      <w:lvlJc w:val="left"/>
      <w:pPr>
        <w:ind w:left="3743" w:hanging="360"/>
      </w:pPr>
    </w:lvl>
    <w:lvl w:ilvl="5" w:tplc="0819001B" w:tentative="1">
      <w:start w:val="1"/>
      <w:numFmt w:val="lowerRoman"/>
      <w:lvlText w:val="%6."/>
      <w:lvlJc w:val="right"/>
      <w:pPr>
        <w:ind w:left="4463" w:hanging="180"/>
      </w:pPr>
    </w:lvl>
    <w:lvl w:ilvl="6" w:tplc="0819000F" w:tentative="1">
      <w:start w:val="1"/>
      <w:numFmt w:val="decimal"/>
      <w:lvlText w:val="%7."/>
      <w:lvlJc w:val="left"/>
      <w:pPr>
        <w:ind w:left="5183" w:hanging="360"/>
      </w:pPr>
    </w:lvl>
    <w:lvl w:ilvl="7" w:tplc="08190019" w:tentative="1">
      <w:start w:val="1"/>
      <w:numFmt w:val="lowerLetter"/>
      <w:lvlText w:val="%8."/>
      <w:lvlJc w:val="left"/>
      <w:pPr>
        <w:ind w:left="5903" w:hanging="360"/>
      </w:pPr>
    </w:lvl>
    <w:lvl w:ilvl="8" w:tplc="0819001B" w:tentative="1">
      <w:start w:val="1"/>
      <w:numFmt w:val="lowerRoman"/>
      <w:lvlText w:val="%9."/>
      <w:lvlJc w:val="right"/>
      <w:pPr>
        <w:ind w:left="6623" w:hanging="180"/>
      </w:pPr>
    </w:lvl>
  </w:abstractNum>
  <w:abstractNum w:abstractNumId="61" w15:restartNumberingAfterBreak="0">
    <w:nsid w:val="56054E55"/>
    <w:multiLevelType w:val="hybridMultilevel"/>
    <w:tmpl w:val="96EECCB2"/>
    <w:lvl w:ilvl="0" w:tplc="5EBAA318">
      <w:start w:val="1"/>
      <w:numFmt w:val="lowerLetter"/>
      <w:lvlText w:val="%1)"/>
      <w:lvlJc w:val="left"/>
      <w:pPr>
        <w:ind w:left="720" w:hanging="360"/>
      </w:pPr>
      <w:rPr>
        <w:b w:val="0"/>
        <w:bCs/>
        <w:i/>
        <w:iCs/>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DC0FE2"/>
    <w:multiLevelType w:val="hybridMultilevel"/>
    <w:tmpl w:val="324269D4"/>
    <w:lvl w:ilvl="0" w:tplc="740C83B2">
      <w:start w:val="1"/>
      <w:numFmt w:val="lowerLetter"/>
      <w:lvlText w:val="%1)"/>
      <w:lvlJc w:val="left"/>
      <w:pPr>
        <w:ind w:left="720" w:hanging="360"/>
      </w:pPr>
      <w:rPr>
        <w:i/>
        <w:iCs/>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B204F0"/>
    <w:multiLevelType w:val="hybridMultilevel"/>
    <w:tmpl w:val="2D4C2FD8"/>
    <w:lvl w:ilvl="0" w:tplc="FA842CC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EFF24">
      <w:start w:val="1"/>
      <w:numFmt w:val="bullet"/>
      <w:lvlText w:val="o"/>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A5B00">
      <w:start w:val="1"/>
      <w:numFmt w:val="bullet"/>
      <w:lvlText w:val="▪"/>
      <w:lvlJc w:val="left"/>
      <w:pPr>
        <w:ind w:left="1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B07B8E">
      <w:start w:val="1"/>
      <w:numFmt w:val="bullet"/>
      <w:lvlRestart w:val="0"/>
      <w:lvlText w:val="-"/>
      <w:lvlJc w:val="left"/>
      <w:pPr>
        <w:ind w:left="1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C5C74">
      <w:start w:val="1"/>
      <w:numFmt w:val="bullet"/>
      <w:lvlText w:val="o"/>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ACDE7E">
      <w:start w:val="1"/>
      <w:numFmt w:val="bullet"/>
      <w:lvlText w:val="▪"/>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61694">
      <w:start w:val="1"/>
      <w:numFmt w:val="bullet"/>
      <w:lvlText w:val="•"/>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2D536">
      <w:start w:val="1"/>
      <w:numFmt w:val="bullet"/>
      <w:lvlText w:val="o"/>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213A8">
      <w:start w:val="1"/>
      <w:numFmt w:val="bullet"/>
      <w:lvlText w:val="▪"/>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C6F5F97"/>
    <w:multiLevelType w:val="hybridMultilevel"/>
    <w:tmpl w:val="F4F86B40"/>
    <w:lvl w:ilvl="0" w:tplc="D6004846">
      <w:start w:val="1"/>
      <w:numFmt w:val="lowerLetter"/>
      <w:lvlText w:val="%1)"/>
      <w:lvlJc w:val="left"/>
      <w:pPr>
        <w:ind w:left="720" w:hanging="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5" w15:restartNumberingAfterBreak="0">
    <w:nsid w:val="5D86279C"/>
    <w:multiLevelType w:val="hybridMultilevel"/>
    <w:tmpl w:val="A394FB2C"/>
    <w:lvl w:ilvl="0" w:tplc="5AE80538">
      <w:start w:val="2"/>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A5EAAB8C">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CB80712">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4128908">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BAA9D1C">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660254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12660D4">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5C63B26">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9B2B808">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DA83355"/>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435055"/>
    <w:multiLevelType w:val="hybridMultilevel"/>
    <w:tmpl w:val="4B86E24A"/>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8" w15:restartNumberingAfterBreak="0">
    <w:nsid w:val="60835BFB"/>
    <w:multiLevelType w:val="hybridMultilevel"/>
    <w:tmpl w:val="FF2CCC4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9" w15:restartNumberingAfterBreak="0">
    <w:nsid w:val="62E83D52"/>
    <w:multiLevelType w:val="hybridMultilevel"/>
    <w:tmpl w:val="5A2A63FA"/>
    <w:lvl w:ilvl="0" w:tplc="CAF0DB54">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11CDA2A">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D3CE726">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740213A">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87E4404">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4507D5A">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F2AF3CC">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838ABA90">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CEF07F7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5FA00DE"/>
    <w:multiLevelType w:val="hybridMultilevel"/>
    <w:tmpl w:val="C486C9A4"/>
    <w:lvl w:ilvl="0" w:tplc="7AEC3BE8">
      <w:start w:val="1"/>
      <w:numFmt w:val="bullet"/>
      <w:lvlText w:val="-"/>
      <w:lvlJc w:val="left"/>
      <w:pPr>
        <w:ind w:left="1301"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71" w15:restartNumberingAfterBreak="0">
    <w:nsid w:val="6615746F"/>
    <w:multiLevelType w:val="hybridMultilevel"/>
    <w:tmpl w:val="0BDAFB0A"/>
    <w:lvl w:ilvl="0" w:tplc="3AEA735C">
      <w:start w:val="1"/>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EDE9B94">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EE84D720">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7F4C0D32">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D765280">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8CEA54E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D8E51CA">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1E121A68">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4BD0CE72">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6470C9B"/>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DE65DD"/>
    <w:multiLevelType w:val="hybridMultilevel"/>
    <w:tmpl w:val="4336EB80"/>
    <w:lvl w:ilvl="0" w:tplc="2FFC48A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442212">
      <w:start w:val="1"/>
      <w:numFmt w:val="bullet"/>
      <w:lvlText w:val="o"/>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49972">
      <w:start w:val="1"/>
      <w:numFmt w:val="bullet"/>
      <w:lvlRestart w:val="0"/>
      <w:lvlText w:val="-"/>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C7518">
      <w:start w:val="1"/>
      <w:numFmt w:val="bullet"/>
      <w:lvlText w:val="•"/>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A4A10">
      <w:start w:val="1"/>
      <w:numFmt w:val="bullet"/>
      <w:lvlText w:val="o"/>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DE0008">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CA9B0">
      <w:start w:val="1"/>
      <w:numFmt w:val="bullet"/>
      <w:lvlText w:val="•"/>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AE8A30">
      <w:start w:val="1"/>
      <w:numFmt w:val="bullet"/>
      <w:lvlText w:val="o"/>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04590">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E061A8E"/>
    <w:multiLevelType w:val="hybridMultilevel"/>
    <w:tmpl w:val="79A634E0"/>
    <w:lvl w:ilvl="0" w:tplc="C1F2025C">
      <w:start w:val="1"/>
      <w:numFmt w:val="lowerLetter"/>
      <w:lvlText w:val="%1)"/>
      <w:lvlJc w:val="left"/>
      <w:pPr>
        <w:ind w:left="720" w:hanging="360"/>
      </w:pPr>
      <w:rPr>
        <w:b w:val="0"/>
        <w:bCs/>
        <w:i/>
        <w:i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5" w15:restartNumberingAfterBreak="0">
    <w:nsid w:val="6E1F7874"/>
    <w:multiLevelType w:val="hybridMultilevel"/>
    <w:tmpl w:val="7F8C95E4"/>
    <w:lvl w:ilvl="0" w:tplc="7AEC3BE8">
      <w:start w:val="1"/>
      <w:numFmt w:val="bullet"/>
      <w:lvlText w:val="-"/>
      <w:lvlJc w:val="left"/>
      <w:pPr>
        <w:ind w:left="1287" w:hanging="3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08190003" w:tentative="1">
      <w:start w:val="1"/>
      <w:numFmt w:val="bullet"/>
      <w:lvlText w:val="o"/>
      <w:lvlJc w:val="left"/>
      <w:pPr>
        <w:ind w:left="2007" w:hanging="360"/>
      </w:pPr>
      <w:rPr>
        <w:rFonts w:ascii="Courier New" w:hAnsi="Courier New" w:cs="Courier New" w:hint="default"/>
      </w:rPr>
    </w:lvl>
    <w:lvl w:ilvl="2" w:tplc="08190005" w:tentative="1">
      <w:start w:val="1"/>
      <w:numFmt w:val="bullet"/>
      <w:lvlText w:val=""/>
      <w:lvlJc w:val="left"/>
      <w:pPr>
        <w:ind w:left="2727" w:hanging="360"/>
      </w:pPr>
      <w:rPr>
        <w:rFonts w:ascii="Wingdings" w:hAnsi="Wingdings" w:hint="default"/>
      </w:rPr>
    </w:lvl>
    <w:lvl w:ilvl="3" w:tplc="08190001" w:tentative="1">
      <w:start w:val="1"/>
      <w:numFmt w:val="bullet"/>
      <w:lvlText w:val=""/>
      <w:lvlJc w:val="left"/>
      <w:pPr>
        <w:ind w:left="3447" w:hanging="360"/>
      </w:pPr>
      <w:rPr>
        <w:rFonts w:ascii="Symbol" w:hAnsi="Symbol" w:hint="default"/>
      </w:rPr>
    </w:lvl>
    <w:lvl w:ilvl="4" w:tplc="08190003" w:tentative="1">
      <w:start w:val="1"/>
      <w:numFmt w:val="bullet"/>
      <w:lvlText w:val="o"/>
      <w:lvlJc w:val="left"/>
      <w:pPr>
        <w:ind w:left="4167" w:hanging="360"/>
      </w:pPr>
      <w:rPr>
        <w:rFonts w:ascii="Courier New" w:hAnsi="Courier New" w:cs="Courier New" w:hint="default"/>
      </w:rPr>
    </w:lvl>
    <w:lvl w:ilvl="5" w:tplc="08190005" w:tentative="1">
      <w:start w:val="1"/>
      <w:numFmt w:val="bullet"/>
      <w:lvlText w:val=""/>
      <w:lvlJc w:val="left"/>
      <w:pPr>
        <w:ind w:left="4887" w:hanging="360"/>
      </w:pPr>
      <w:rPr>
        <w:rFonts w:ascii="Wingdings" w:hAnsi="Wingdings" w:hint="default"/>
      </w:rPr>
    </w:lvl>
    <w:lvl w:ilvl="6" w:tplc="08190001" w:tentative="1">
      <w:start w:val="1"/>
      <w:numFmt w:val="bullet"/>
      <w:lvlText w:val=""/>
      <w:lvlJc w:val="left"/>
      <w:pPr>
        <w:ind w:left="5607" w:hanging="360"/>
      </w:pPr>
      <w:rPr>
        <w:rFonts w:ascii="Symbol" w:hAnsi="Symbol" w:hint="default"/>
      </w:rPr>
    </w:lvl>
    <w:lvl w:ilvl="7" w:tplc="08190003" w:tentative="1">
      <w:start w:val="1"/>
      <w:numFmt w:val="bullet"/>
      <w:lvlText w:val="o"/>
      <w:lvlJc w:val="left"/>
      <w:pPr>
        <w:ind w:left="6327" w:hanging="360"/>
      </w:pPr>
      <w:rPr>
        <w:rFonts w:ascii="Courier New" w:hAnsi="Courier New" w:cs="Courier New" w:hint="default"/>
      </w:rPr>
    </w:lvl>
    <w:lvl w:ilvl="8" w:tplc="08190005" w:tentative="1">
      <w:start w:val="1"/>
      <w:numFmt w:val="bullet"/>
      <w:lvlText w:val=""/>
      <w:lvlJc w:val="left"/>
      <w:pPr>
        <w:ind w:left="7047" w:hanging="360"/>
      </w:pPr>
      <w:rPr>
        <w:rFonts w:ascii="Wingdings" w:hAnsi="Wingdings" w:hint="default"/>
      </w:rPr>
    </w:lvl>
  </w:abstractNum>
  <w:abstractNum w:abstractNumId="76" w15:restartNumberingAfterBreak="0">
    <w:nsid w:val="6FBB2153"/>
    <w:multiLevelType w:val="hybridMultilevel"/>
    <w:tmpl w:val="3ABEF3A0"/>
    <w:lvl w:ilvl="0" w:tplc="08190017">
      <w:start w:val="1"/>
      <w:numFmt w:val="lowerLetter"/>
      <w:lvlText w:val="%1)"/>
      <w:lvlJc w:val="left"/>
      <w:pPr>
        <w:ind w:left="1287" w:hanging="360"/>
      </w:pPr>
    </w:lvl>
    <w:lvl w:ilvl="1" w:tplc="08190019" w:tentative="1">
      <w:start w:val="1"/>
      <w:numFmt w:val="lowerLetter"/>
      <w:lvlText w:val="%2."/>
      <w:lvlJc w:val="left"/>
      <w:pPr>
        <w:ind w:left="2007" w:hanging="360"/>
      </w:pPr>
    </w:lvl>
    <w:lvl w:ilvl="2" w:tplc="0819001B" w:tentative="1">
      <w:start w:val="1"/>
      <w:numFmt w:val="lowerRoman"/>
      <w:lvlText w:val="%3."/>
      <w:lvlJc w:val="right"/>
      <w:pPr>
        <w:ind w:left="2727" w:hanging="180"/>
      </w:pPr>
    </w:lvl>
    <w:lvl w:ilvl="3" w:tplc="0819000F" w:tentative="1">
      <w:start w:val="1"/>
      <w:numFmt w:val="decimal"/>
      <w:lvlText w:val="%4."/>
      <w:lvlJc w:val="left"/>
      <w:pPr>
        <w:ind w:left="3447" w:hanging="360"/>
      </w:pPr>
    </w:lvl>
    <w:lvl w:ilvl="4" w:tplc="08190019" w:tentative="1">
      <w:start w:val="1"/>
      <w:numFmt w:val="lowerLetter"/>
      <w:lvlText w:val="%5."/>
      <w:lvlJc w:val="left"/>
      <w:pPr>
        <w:ind w:left="4167" w:hanging="360"/>
      </w:pPr>
    </w:lvl>
    <w:lvl w:ilvl="5" w:tplc="0819001B" w:tentative="1">
      <w:start w:val="1"/>
      <w:numFmt w:val="lowerRoman"/>
      <w:lvlText w:val="%6."/>
      <w:lvlJc w:val="right"/>
      <w:pPr>
        <w:ind w:left="4887" w:hanging="180"/>
      </w:pPr>
    </w:lvl>
    <w:lvl w:ilvl="6" w:tplc="0819000F" w:tentative="1">
      <w:start w:val="1"/>
      <w:numFmt w:val="decimal"/>
      <w:lvlText w:val="%7."/>
      <w:lvlJc w:val="left"/>
      <w:pPr>
        <w:ind w:left="5607" w:hanging="360"/>
      </w:pPr>
    </w:lvl>
    <w:lvl w:ilvl="7" w:tplc="08190019" w:tentative="1">
      <w:start w:val="1"/>
      <w:numFmt w:val="lowerLetter"/>
      <w:lvlText w:val="%8."/>
      <w:lvlJc w:val="left"/>
      <w:pPr>
        <w:ind w:left="6327" w:hanging="360"/>
      </w:pPr>
    </w:lvl>
    <w:lvl w:ilvl="8" w:tplc="0819001B" w:tentative="1">
      <w:start w:val="1"/>
      <w:numFmt w:val="lowerRoman"/>
      <w:lvlText w:val="%9."/>
      <w:lvlJc w:val="right"/>
      <w:pPr>
        <w:ind w:left="7047" w:hanging="180"/>
      </w:pPr>
    </w:lvl>
  </w:abstractNum>
  <w:abstractNum w:abstractNumId="77" w15:restartNumberingAfterBreak="0">
    <w:nsid w:val="70924FF5"/>
    <w:multiLevelType w:val="hybridMultilevel"/>
    <w:tmpl w:val="111CD66E"/>
    <w:lvl w:ilvl="0" w:tplc="B38ED4BE">
      <w:start w:val="1"/>
      <w:numFmt w:val="lowerLetter"/>
      <w:lvlText w:val="%1)"/>
      <w:lvlJc w:val="left"/>
      <w:pPr>
        <w:ind w:left="720" w:hanging="360"/>
      </w:pPr>
      <w:rPr>
        <w:i/>
        <w:iCs/>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A469EF"/>
    <w:multiLevelType w:val="hybridMultilevel"/>
    <w:tmpl w:val="5E58F428"/>
    <w:lvl w:ilvl="0" w:tplc="FFFFFFFF">
      <w:start w:val="2"/>
      <w:numFmt w:val="lowerLetter"/>
      <w:lvlText w:val="%1)"/>
      <w:lvlJc w:val="left"/>
      <w:pPr>
        <w:ind w:left="2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28944A8"/>
    <w:multiLevelType w:val="hybridMultilevel"/>
    <w:tmpl w:val="A5AA033C"/>
    <w:lvl w:ilvl="0" w:tplc="FFFFFFFF">
      <w:start w:val="1"/>
      <w:numFmt w:val="lowerLetter"/>
      <w:lvlText w:val="%1)"/>
      <w:lvlJc w:val="left"/>
      <w:pPr>
        <w:ind w:left="720" w:hanging="360"/>
      </w:pPr>
      <w:rPr>
        <w:i/>
        <w:iCs/>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99B0261"/>
    <w:multiLevelType w:val="hybridMultilevel"/>
    <w:tmpl w:val="F5403EB6"/>
    <w:lvl w:ilvl="0" w:tplc="5F72F24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62B70">
      <w:start w:val="1"/>
      <w:numFmt w:val="bullet"/>
      <w:lvlText w:val="o"/>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2B288">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C1282">
      <w:start w:val="1"/>
      <w:numFmt w:val="bullet"/>
      <w:lvlText w:val="•"/>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4C17E">
      <w:start w:val="1"/>
      <w:numFmt w:val="bullet"/>
      <w:lvlText w:val="o"/>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183710">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AA6F6">
      <w:start w:val="1"/>
      <w:numFmt w:val="bullet"/>
      <w:lvlText w:val="•"/>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AEB20">
      <w:start w:val="1"/>
      <w:numFmt w:val="bullet"/>
      <w:lvlText w:val="o"/>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EF138">
      <w:start w:val="1"/>
      <w:numFmt w:val="bullet"/>
      <w:lvlText w:val="▪"/>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79AC2044"/>
    <w:multiLevelType w:val="hybridMultilevel"/>
    <w:tmpl w:val="EBC4466E"/>
    <w:lvl w:ilvl="0" w:tplc="FFFFFFFF">
      <w:start w:val="1"/>
      <w:numFmt w:val="lowerLetter"/>
      <w:lvlText w:val="%1)"/>
      <w:lvlJc w:val="left"/>
      <w:pPr>
        <w:ind w:left="720" w:hanging="360"/>
      </w:pPr>
      <w:rPr>
        <w:b w:val="0"/>
        <w:bCs/>
        <w:i/>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9D1143A"/>
    <w:multiLevelType w:val="hybridMultilevel"/>
    <w:tmpl w:val="63FC2F18"/>
    <w:lvl w:ilvl="0" w:tplc="366AD974">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0CE94">
      <w:start w:val="1"/>
      <w:numFmt w:val="bullet"/>
      <w:lvlText w:val="o"/>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03250">
      <w:start w:val="1"/>
      <w:numFmt w:val="bullet"/>
      <w:lvlText w:val="▪"/>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6D0E4">
      <w:start w:val="1"/>
      <w:numFmt w:val="bullet"/>
      <w:lvlText w:val="•"/>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492E0">
      <w:start w:val="1"/>
      <w:numFmt w:val="bullet"/>
      <w:lvlText w:val="o"/>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E0B12">
      <w:start w:val="1"/>
      <w:numFmt w:val="bullet"/>
      <w:lvlText w:val="▪"/>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AC5EA2">
      <w:start w:val="1"/>
      <w:numFmt w:val="bullet"/>
      <w:lvlText w:val="•"/>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50EDA4">
      <w:start w:val="1"/>
      <w:numFmt w:val="bullet"/>
      <w:lvlText w:val="o"/>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6467C2">
      <w:start w:val="1"/>
      <w:numFmt w:val="bullet"/>
      <w:lvlText w:val="▪"/>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7BAF31A6"/>
    <w:multiLevelType w:val="hybridMultilevel"/>
    <w:tmpl w:val="C4E64C1A"/>
    <w:lvl w:ilvl="0" w:tplc="099A9ED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AE68A3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E21B6A">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EC8B2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AC247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34DB02">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906DD8">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D097D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6C8F70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BED08FA"/>
    <w:multiLevelType w:val="hybridMultilevel"/>
    <w:tmpl w:val="FB4A08FC"/>
    <w:lvl w:ilvl="0" w:tplc="218C60C2">
      <w:start w:val="1"/>
      <w:numFmt w:val="lowerLetter"/>
      <w:lvlText w:val="%1)"/>
      <w:lvlJc w:val="left"/>
      <w:pPr>
        <w:ind w:left="807" w:hanging="360"/>
      </w:pPr>
      <w:rPr>
        <w:b w:val="0"/>
        <w:bCs w:val="0"/>
        <w:i/>
        <w:iCs/>
        <w:sz w:val="24"/>
        <w:szCs w:val="24"/>
      </w:rPr>
    </w:lvl>
    <w:lvl w:ilvl="1" w:tplc="08190019" w:tentative="1">
      <w:start w:val="1"/>
      <w:numFmt w:val="lowerLetter"/>
      <w:lvlText w:val="%2."/>
      <w:lvlJc w:val="left"/>
      <w:pPr>
        <w:ind w:left="1527" w:hanging="360"/>
      </w:pPr>
    </w:lvl>
    <w:lvl w:ilvl="2" w:tplc="0819001B" w:tentative="1">
      <w:start w:val="1"/>
      <w:numFmt w:val="lowerRoman"/>
      <w:lvlText w:val="%3."/>
      <w:lvlJc w:val="right"/>
      <w:pPr>
        <w:ind w:left="2247" w:hanging="180"/>
      </w:pPr>
    </w:lvl>
    <w:lvl w:ilvl="3" w:tplc="0819000F" w:tentative="1">
      <w:start w:val="1"/>
      <w:numFmt w:val="decimal"/>
      <w:lvlText w:val="%4."/>
      <w:lvlJc w:val="left"/>
      <w:pPr>
        <w:ind w:left="2967" w:hanging="360"/>
      </w:pPr>
    </w:lvl>
    <w:lvl w:ilvl="4" w:tplc="08190019" w:tentative="1">
      <w:start w:val="1"/>
      <w:numFmt w:val="lowerLetter"/>
      <w:lvlText w:val="%5."/>
      <w:lvlJc w:val="left"/>
      <w:pPr>
        <w:ind w:left="3687" w:hanging="360"/>
      </w:pPr>
    </w:lvl>
    <w:lvl w:ilvl="5" w:tplc="0819001B" w:tentative="1">
      <w:start w:val="1"/>
      <w:numFmt w:val="lowerRoman"/>
      <w:lvlText w:val="%6."/>
      <w:lvlJc w:val="right"/>
      <w:pPr>
        <w:ind w:left="4407" w:hanging="180"/>
      </w:pPr>
    </w:lvl>
    <w:lvl w:ilvl="6" w:tplc="0819000F" w:tentative="1">
      <w:start w:val="1"/>
      <w:numFmt w:val="decimal"/>
      <w:lvlText w:val="%7."/>
      <w:lvlJc w:val="left"/>
      <w:pPr>
        <w:ind w:left="5127" w:hanging="360"/>
      </w:pPr>
    </w:lvl>
    <w:lvl w:ilvl="7" w:tplc="08190019" w:tentative="1">
      <w:start w:val="1"/>
      <w:numFmt w:val="lowerLetter"/>
      <w:lvlText w:val="%8."/>
      <w:lvlJc w:val="left"/>
      <w:pPr>
        <w:ind w:left="5847" w:hanging="360"/>
      </w:pPr>
    </w:lvl>
    <w:lvl w:ilvl="8" w:tplc="0819001B" w:tentative="1">
      <w:start w:val="1"/>
      <w:numFmt w:val="lowerRoman"/>
      <w:lvlText w:val="%9."/>
      <w:lvlJc w:val="right"/>
      <w:pPr>
        <w:ind w:left="6567" w:hanging="180"/>
      </w:pPr>
    </w:lvl>
  </w:abstractNum>
  <w:abstractNum w:abstractNumId="85" w15:restartNumberingAfterBreak="0">
    <w:nsid w:val="7C71457B"/>
    <w:multiLevelType w:val="hybridMultilevel"/>
    <w:tmpl w:val="7C22B4B0"/>
    <w:lvl w:ilvl="0" w:tplc="5680FBBC">
      <w:start w:val="6"/>
      <w:numFmt w:val="lowerLetter"/>
      <w:lvlText w:val="%1)"/>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0E008A6">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31CCB806">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CB06968">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49EC3426">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B90012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468C62A">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E86654A4">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841EEB3A">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ED2116C"/>
    <w:multiLevelType w:val="hybridMultilevel"/>
    <w:tmpl w:val="40A8D522"/>
    <w:lvl w:ilvl="0" w:tplc="F8BAB194">
      <w:start w:val="27"/>
      <w:numFmt w:val="decimal"/>
      <w:lvlText w:val="%1."/>
      <w:lvlJc w:val="left"/>
      <w:pPr>
        <w:ind w:left="5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D1E3B84">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20690E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4E2077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9F9A7B2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6A647E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21F06F9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4D6516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17E809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F0F2465"/>
    <w:multiLevelType w:val="hybridMultilevel"/>
    <w:tmpl w:val="E3BAD436"/>
    <w:lvl w:ilvl="0" w:tplc="A97A4914">
      <w:start w:val="5"/>
      <w:numFmt w:val="lowerLetter"/>
      <w:lvlText w:val="%1)"/>
      <w:lvlJc w:val="left"/>
      <w:pPr>
        <w:ind w:left="2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1A4E416">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7220608">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9D47B00">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4E82261C">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CA4A40E">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2AECFE4C">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5B809BC0">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C7CCE5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num w:numId="1" w16cid:durableId="899094208">
    <w:abstractNumId w:val="29"/>
  </w:num>
  <w:num w:numId="2" w16cid:durableId="1065103961">
    <w:abstractNumId w:val="24"/>
  </w:num>
  <w:num w:numId="3" w16cid:durableId="526138927">
    <w:abstractNumId w:val="37"/>
  </w:num>
  <w:num w:numId="4" w16cid:durableId="1958754708">
    <w:abstractNumId w:val="55"/>
  </w:num>
  <w:num w:numId="5" w16cid:durableId="2011254641">
    <w:abstractNumId w:val="86"/>
  </w:num>
  <w:num w:numId="6" w16cid:durableId="1668559666">
    <w:abstractNumId w:val="0"/>
  </w:num>
  <w:num w:numId="7" w16cid:durableId="576406975">
    <w:abstractNumId w:val="80"/>
  </w:num>
  <w:num w:numId="8" w16cid:durableId="14967373">
    <w:abstractNumId w:val="31"/>
  </w:num>
  <w:num w:numId="9" w16cid:durableId="532890605">
    <w:abstractNumId w:val="5"/>
  </w:num>
  <w:num w:numId="10" w16cid:durableId="396779383">
    <w:abstractNumId w:val="7"/>
  </w:num>
  <w:num w:numId="11" w16cid:durableId="107816731">
    <w:abstractNumId w:val="28"/>
  </w:num>
  <w:num w:numId="12" w16cid:durableId="1255936909">
    <w:abstractNumId w:val="82"/>
  </w:num>
  <w:num w:numId="13" w16cid:durableId="1239899876">
    <w:abstractNumId w:val="35"/>
  </w:num>
  <w:num w:numId="14" w16cid:durableId="1017972146">
    <w:abstractNumId w:val="18"/>
  </w:num>
  <w:num w:numId="15" w16cid:durableId="741492391">
    <w:abstractNumId w:val="1"/>
  </w:num>
  <w:num w:numId="16" w16cid:durableId="1980257357">
    <w:abstractNumId w:val="73"/>
  </w:num>
  <w:num w:numId="17" w16cid:durableId="1625648876">
    <w:abstractNumId w:val="63"/>
  </w:num>
  <w:num w:numId="18" w16cid:durableId="431709996">
    <w:abstractNumId w:val="26"/>
  </w:num>
  <w:num w:numId="19" w16cid:durableId="1287662312">
    <w:abstractNumId w:val="36"/>
  </w:num>
  <w:num w:numId="20" w16cid:durableId="2046980152">
    <w:abstractNumId w:val="52"/>
  </w:num>
  <w:num w:numId="21" w16cid:durableId="1673408265">
    <w:abstractNumId w:val="25"/>
  </w:num>
  <w:num w:numId="22" w16cid:durableId="1801458427">
    <w:abstractNumId w:val="11"/>
  </w:num>
  <w:num w:numId="23" w16cid:durableId="1043676565">
    <w:abstractNumId w:val="85"/>
  </w:num>
  <w:num w:numId="24" w16cid:durableId="140735585">
    <w:abstractNumId w:val="4"/>
  </w:num>
  <w:num w:numId="25" w16cid:durableId="822545404">
    <w:abstractNumId w:val="3"/>
  </w:num>
  <w:num w:numId="26" w16cid:durableId="980421107">
    <w:abstractNumId w:val="22"/>
  </w:num>
  <w:num w:numId="27" w16cid:durableId="341778930">
    <w:abstractNumId w:val="87"/>
  </w:num>
  <w:num w:numId="28" w16cid:durableId="735513072">
    <w:abstractNumId w:val="39"/>
  </w:num>
  <w:num w:numId="29" w16cid:durableId="953943028">
    <w:abstractNumId w:val="20"/>
  </w:num>
  <w:num w:numId="30" w16cid:durableId="949707762">
    <w:abstractNumId w:val="69"/>
  </w:num>
  <w:num w:numId="31" w16cid:durableId="1791586252">
    <w:abstractNumId w:val="71"/>
  </w:num>
  <w:num w:numId="32" w16cid:durableId="1799227511">
    <w:abstractNumId w:val="65"/>
  </w:num>
  <w:num w:numId="33" w16cid:durableId="2138333804">
    <w:abstractNumId w:val="42"/>
  </w:num>
  <w:num w:numId="34" w16cid:durableId="1114834488">
    <w:abstractNumId w:val="57"/>
  </w:num>
  <w:num w:numId="35" w16cid:durableId="730275572">
    <w:abstractNumId w:val="49"/>
  </w:num>
  <w:num w:numId="36" w16cid:durableId="641689808">
    <w:abstractNumId w:val="30"/>
  </w:num>
  <w:num w:numId="37" w16cid:durableId="131799166">
    <w:abstractNumId w:val="48"/>
  </w:num>
  <w:num w:numId="38" w16cid:durableId="1433355540">
    <w:abstractNumId w:val="16"/>
  </w:num>
  <w:num w:numId="39" w16cid:durableId="567763315">
    <w:abstractNumId w:val="83"/>
  </w:num>
  <w:num w:numId="40" w16cid:durableId="1580598749">
    <w:abstractNumId w:val="9"/>
  </w:num>
  <w:num w:numId="41" w16cid:durableId="1887402251">
    <w:abstractNumId w:val="34"/>
  </w:num>
  <w:num w:numId="42" w16cid:durableId="1042436356">
    <w:abstractNumId w:val="41"/>
  </w:num>
  <w:num w:numId="43" w16cid:durableId="348339076">
    <w:abstractNumId w:val="21"/>
  </w:num>
  <w:num w:numId="44" w16cid:durableId="2066221433">
    <w:abstractNumId w:val="68"/>
  </w:num>
  <w:num w:numId="45" w16cid:durableId="802502162">
    <w:abstractNumId w:val="78"/>
  </w:num>
  <w:num w:numId="46" w16cid:durableId="1020548190">
    <w:abstractNumId w:val="14"/>
  </w:num>
  <w:num w:numId="47" w16cid:durableId="92240982">
    <w:abstractNumId w:val="61"/>
  </w:num>
  <w:num w:numId="48" w16cid:durableId="1348364501">
    <w:abstractNumId w:val="19"/>
  </w:num>
  <w:num w:numId="49" w16cid:durableId="1265576383">
    <w:abstractNumId w:val="2"/>
  </w:num>
  <w:num w:numId="50" w16cid:durableId="1737506783">
    <w:abstractNumId w:val="17"/>
  </w:num>
  <w:num w:numId="51" w16cid:durableId="908348743">
    <w:abstractNumId w:val="77"/>
  </w:num>
  <w:num w:numId="52" w16cid:durableId="1329401695">
    <w:abstractNumId w:val="62"/>
  </w:num>
  <w:num w:numId="53" w16cid:durableId="279528775">
    <w:abstractNumId w:val="12"/>
  </w:num>
  <w:num w:numId="54" w16cid:durableId="132061933">
    <w:abstractNumId w:val="47"/>
  </w:num>
  <w:num w:numId="55" w16cid:durableId="1715042369">
    <w:abstractNumId w:val="70"/>
  </w:num>
  <w:num w:numId="56" w16cid:durableId="1106074008">
    <w:abstractNumId w:val="44"/>
  </w:num>
  <w:num w:numId="57" w16cid:durableId="2143958738">
    <w:abstractNumId w:val="43"/>
  </w:num>
  <w:num w:numId="58" w16cid:durableId="1814634751">
    <w:abstractNumId w:val="13"/>
  </w:num>
  <w:num w:numId="59" w16cid:durableId="1812401648">
    <w:abstractNumId w:val="45"/>
  </w:num>
  <w:num w:numId="60" w16cid:durableId="1912881842">
    <w:abstractNumId w:val="33"/>
  </w:num>
  <w:num w:numId="61" w16cid:durableId="884488541">
    <w:abstractNumId w:val="84"/>
  </w:num>
  <w:num w:numId="62" w16cid:durableId="1394232950">
    <w:abstractNumId w:val="58"/>
  </w:num>
  <w:num w:numId="63" w16cid:durableId="1074010513">
    <w:abstractNumId w:val="53"/>
  </w:num>
  <w:num w:numId="64" w16cid:durableId="1682466368">
    <w:abstractNumId w:val="67"/>
  </w:num>
  <w:num w:numId="65" w16cid:durableId="1482230509">
    <w:abstractNumId w:val="54"/>
  </w:num>
  <w:num w:numId="66" w16cid:durableId="2034333757">
    <w:abstractNumId w:val="76"/>
  </w:num>
  <w:num w:numId="67" w16cid:durableId="830216273">
    <w:abstractNumId w:val="60"/>
  </w:num>
  <w:num w:numId="68" w16cid:durableId="1440642027">
    <w:abstractNumId w:val="59"/>
  </w:num>
  <w:num w:numId="69" w16cid:durableId="1755393429">
    <w:abstractNumId w:val="10"/>
  </w:num>
  <w:num w:numId="70" w16cid:durableId="1638796620">
    <w:abstractNumId w:val="46"/>
  </w:num>
  <w:num w:numId="71" w16cid:durableId="772407895">
    <w:abstractNumId w:val="81"/>
  </w:num>
  <w:num w:numId="72" w16cid:durableId="1550846997">
    <w:abstractNumId w:val="74"/>
  </w:num>
  <w:num w:numId="73" w16cid:durableId="117534471">
    <w:abstractNumId w:val="75"/>
  </w:num>
  <w:num w:numId="74" w16cid:durableId="1696031093">
    <w:abstractNumId w:val="27"/>
  </w:num>
  <w:num w:numId="75" w16cid:durableId="91704111">
    <w:abstractNumId w:val="40"/>
  </w:num>
  <w:num w:numId="76" w16cid:durableId="2053143228">
    <w:abstractNumId w:val="15"/>
  </w:num>
  <w:num w:numId="77" w16cid:durableId="813332363">
    <w:abstractNumId w:val="50"/>
  </w:num>
  <w:num w:numId="78" w16cid:durableId="693120884">
    <w:abstractNumId w:val="64"/>
  </w:num>
  <w:num w:numId="79" w16cid:durableId="129902751">
    <w:abstractNumId w:val="8"/>
  </w:num>
  <w:num w:numId="80" w16cid:durableId="374350500">
    <w:abstractNumId w:val="51"/>
  </w:num>
  <w:num w:numId="81" w16cid:durableId="1062950096">
    <w:abstractNumId w:val="56"/>
  </w:num>
  <w:num w:numId="82" w16cid:durableId="302851827">
    <w:abstractNumId w:val="79"/>
  </w:num>
  <w:num w:numId="83" w16cid:durableId="893195664">
    <w:abstractNumId w:val="23"/>
  </w:num>
  <w:num w:numId="84" w16cid:durableId="1341196476">
    <w:abstractNumId w:val="66"/>
  </w:num>
  <w:num w:numId="85" w16cid:durableId="795568995">
    <w:abstractNumId w:val="32"/>
  </w:num>
  <w:num w:numId="86" w16cid:durableId="783110127">
    <w:abstractNumId w:val="38"/>
  </w:num>
  <w:num w:numId="87" w16cid:durableId="1604922985">
    <w:abstractNumId w:val="6"/>
  </w:num>
  <w:num w:numId="88" w16cid:durableId="1289580863">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43"/>
    <w:rsid w:val="00001010"/>
    <w:rsid w:val="000033DD"/>
    <w:rsid w:val="00011DC6"/>
    <w:rsid w:val="000126B7"/>
    <w:rsid w:val="000168E6"/>
    <w:rsid w:val="00017D3B"/>
    <w:rsid w:val="00017E04"/>
    <w:rsid w:val="00017EA5"/>
    <w:rsid w:val="00020910"/>
    <w:rsid w:val="000229E6"/>
    <w:rsid w:val="00026DF7"/>
    <w:rsid w:val="00033468"/>
    <w:rsid w:val="000424E1"/>
    <w:rsid w:val="0004335A"/>
    <w:rsid w:val="000439A9"/>
    <w:rsid w:val="00044B28"/>
    <w:rsid w:val="0005106D"/>
    <w:rsid w:val="00052838"/>
    <w:rsid w:val="00055B4A"/>
    <w:rsid w:val="00056456"/>
    <w:rsid w:val="000579A1"/>
    <w:rsid w:val="00064A1B"/>
    <w:rsid w:val="000704AD"/>
    <w:rsid w:val="000747ED"/>
    <w:rsid w:val="00076975"/>
    <w:rsid w:val="000772F2"/>
    <w:rsid w:val="00085F17"/>
    <w:rsid w:val="0008798C"/>
    <w:rsid w:val="00091CC7"/>
    <w:rsid w:val="000927B8"/>
    <w:rsid w:val="00093608"/>
    <w:rsid w:val="00094670"/>
    <w:rsid w:val="0009523A"/>
    <w:rsid w:val="000962C6"/>
    <w:rsid w:val="000A0D7B"/>
    <w:rsid w:val="000A288C"/>
    <w:rsid w:val="000A433D"/>
    <w:rsid w:val="000B151D"/>
    <w:rsid w:val="000B2E5C"/>
    <w:rsid w:val="000B5ECC"/>
    <w:rsid w:val="000C7B7D"/>
    <w:rsid w:val="000D0EBA"/>
    <w:rsid w:val="000D1FEB"/>
    <w:rsid w:val="000D6504"/>
    <w:rsid w:val="000D7F97"/>
    <w:rsid w:val="000E31E9"/>
    <w:rsid w:val="000E39E8"/>
    <w:rsid w:val="000E4940"/>
    <w:rsid w:val="000E545B"/>
    <w:rsid w:val="000E553E"/>
    <w:rsid w:val="000E5B64"/>
    <w:rsid w:val="000E5E16"/>
    <w:rsid w:val="000E6BEE"/>
    <w:rsid w:val="000F43AB"/>
    <w:rsid w:val="000F6F16"/>
    <w:rsid w:val="001009E9"/>
    <w:rsid w:val="00101CD1"/>
    <w:rsid w:val="001022A7"/>
    <w:rsid w:val="001036B3"/>
    <w:rsid w:val="00106C0E"/>
    <w:rsid w:val="00115E07"/>
    <w:rsid w:val="001165D6"/>
    <w:rsid w:val="00117FC1"/>
    <w:rsid w:val="00123FEF"/>
    <w:rsid w:val="00131775"/>
    <w:rsid w:val="00135A54"/>
    <w:rsid w:val="001377A7"/>
    <w:rsid w:val="00141FE1"/>
    <w:rsid w:val="00142584"/>
    <w:rsid w:val="00150ADF"/>
    <w:rsid w:val="00150D46"/>
    <w:rsid w:val="0015128E"/>
    <w:rsid w:val="00152C36"/>
    <w:rsid w:val="001622EC"/>
    <w:rsid w:val="00166749"/>
    <w:rsid w:val="00172722"/>
    <w:rsid w:val="00175AAA"/>
    <w:rsid w:val="00176021"/>
    <w:rsid w:val="001801E0"/>
    <w:rsid w:val="00181E07"/>
    <w:rsid w:val="001960E3"/>
    <w:rsid w:val="001974AA"/>
    <w:rsid w:val="001975AD"/>
    <w:rsid w:val="001976E4"/>
    <w:rsid w:val="001A3780"/>
    <w:rsid w:val="001A4F18"/>
    <w:rsid w:val="001A74A4"/>
    <w:rsid w:val="001B22EA"/>
    <w:rsid w:val="001B2E58"/>
    <w:rsid w:val="001B5431"/>
    <w:rsid w:val="001C1AF3"/>
    <w:rsid w:val="001C3092"/>
    <w:rsid w:val="001C473B"/>
    <w:rsid w:val="001C4794"/>
    <w:rsid w:val="001D006A"/>
    <w:rsid w:val="001D486B"/>
    <w:rsid w:val="001E2C8A"/>
    <w:rsid w:val="001E4725"/>
    <w:rsid w:val="001E4D1B"/>
    <w:rsid w:val="001F4F97"/>
    <w:rsid w:val="001F67E3"/>
    <w:rsid w:val="00204619"/>
    <w:rsid w:val="00207CC8"/>
    <w:rsid w:val="002111EC"/>
    <w:rsid w:val="00214586"/>
    <w:rsid w:val="002147BD"/>
    <w:rsid w:val="002162B5"/>
    <w:rsid w:val="002252EE"/>
    <w:rsid w:val="00237467"/>
    <w:rsid w:val="00241BCA"/>
    <w:rsid w:val="00242D9C"/>
    <w:rsid w:val="00251034"/>
    <w:rsid w:val="002512E7"/>
    <w:rsid w:val="002520A7"/>
    <w:rsid w:val="002539DF"/>
    <w:rsid w:val="00256E73"/>
    <w:rsid w:val="0026396F"/>
    <w:rsid w:val="002645F2"/>
    <w:rsid w:val="002653C4"/>
    <w:rsid w:val="00265CA3"/>
    <w:rsid w:val="002800DD"/>
    <w:rsid w:val="00281EAC"/>
    <w:rsid w:val="00283C4E"/>
    <w:rsid w:val="0028699C"/>
    <w:rsid w:val="002870F9"/>
    <w:rsid w:val="00291888"/>
    <w:rsid w:val="002924EC"/>
    <w:rsid w:val="002A30BE"/>
    <w:rsid w:val="002A41BF"/>
    <w:rsid w:val="002B1192"/>
    <w:rsid w:val="002C1B16"/>
    <w:rsid w:val="002C27B7"/>
    <w:rsid w:val="002C69FE"/>
    <w:rsid w:val="002C6A55"/>
    <w:rsid w:val="002C7476"/>
    <w:rsid w:val="002D4183"/>
    <w:rsid w:val="002D52DE"/>
    <w:rsid w:val="002D7AA5"/>
    <w:rsid w:val="002E0100"/>
    <w:rsid w:val="002E0E1E"/>
    <w:rsid w:val="002E184D"/>
    <w:rsid w:val="002E2854"/>
    <w:rsid w:val="002E541D"/>
    <w:rsid w:val="002E6A81"/>
    <w:rsid w:val="002F2DCF"/>
    <w:rsid w:val="002F4A1B"/>
    <w:rsid w:val="002F59FE"/>
    <w:rsid w:val="002F60CF"/>
    <w:rsid w:val="003078F8"/>
    <w:rsid w:val="00310E2E"/>
    <w:rsid w:val="003115EF"/>
    <w:rsid w:val="00314B15"/>
    <w:rsid w:val="00320111"/>
    <w:rsid w:val="003218C3"/>
    <w:rsid w:val="00322471"/>
    <w:rsid w:val="003228BB"/>
    <w:rsid w:val="00322CB7"/>
    <w:rsid w:val="00324F26"/>
    <w:rsid w:val="00325C72"/>
    <w:rsid w:val="00332330"/>
    <w:rsid w:val="00345DA9"/>
    <w:rsid w:val="0035052C"/>
    <w:rsid w:val="00352CB5"/>
    <w:rsid w:val="0035377A"/>
    <w:rsid w:val="00353F1D"/>
    <w:rsid w:val="00354AB1"/>
    <w:rsid w:val="00354E41"/>
    <w:rsid w:val="00361347"/>
    <w:rsid w:val="00362289"/>
    <w:rsid w:val="0036503C"/>
    <w:rsid w:val="00365DDC"/>
    <w:rsid w:val="003751C3"/>
    <w:rsid w:val="00375AD3"/>
    <w:rsid w:val="00375E13"/>
    <w:rsid w:val="003760E1"/>
    <w:rsid w:val="00377252"/>
    <w:rsid w:val="0039298D"/>
    <w:rsid w:val="00392F3B"/>
    <w:rsid w:val="0039639A"/>
    <w:rsid w:val="003B04DE"/>
    <w:rsid w:val="003B1EDC"/>
    <w:rsid w:val="003B2C23"/>
    <w:rsid w:val="003C192F"/>
    <w:rsid w:val="003C4696"/>
    <w:rsid w:val="003C6264"/>
    <w:rsid w:val="003C7C23"/>
    <w:rsid w:val="003C7DD2"/>
    <w:rsid w:val="003D4C63"/>
    <w:rsid w:val="003D5157"/>
    <w:rsid w:val="003D60B3"/>
    <w:rsid w:val="003E38B8"/>
    <w:rsid w:val="003F7C87"/>
    <w:rsid w:val="00411E5B"/>
    <w:rsid w:val="00414526"/>
    <w:rsid w:val="00416103"/>
    <w:rsid w:val="004176B9"/>
    <w:rsid w:val="004217F9"/>
    <w:rsid w:val="00421D3D"/>
    <w:rsid w:val="004279BB"/>
    <w:rsid w:val="00430745"/>
    <w:rsid w:val="00442F5D"/>
    <w:rsid w:val="004450D0"/>
    <w:rsid w:val="00450F36"/>
    <w:rsid w:val="00456131"/>
    <w:rsid w:val="00461DF1"/>
    <w:rsid w:val="004637EA"/>
    <w:rsid w:val="00463C1C"/>
    <w:rsid w:val="004666D9"/>
    <w:rsid w:val="00470E41"/>
    <w:rsid w:val="004717D9"/>
    <w:rsid w:val="004719B8"/>
    <w:rsid w:val="004750CE"/>
    <w:rsid w:val="004804A2"/>
    <w:rsid w:val="0048657C"/>
    <w:rsid w:val="00486B25"/>
    <w:rsid w:val="00487723"/>
    <w:rsid w:val="00491898"/>
    <w:rsid w:val="00493C43"/>
    <w:rsid w:val="004949E4"/>
    <w:rsid w:val="00494BA9"/>
    <w:rsid w:val="00497EBE"/>
    <w:rsid w:val="004B440E"/>
    <w:rsid w:val="004B490E"/>
    <w:rsid w:val="004B4D0F"/>
    <w:rsid w:val="004B5A6F"/>
    <w:rsid w:val="004C16E9"/>
    <w:rsid w:val="004C4611"/>
    <w:rsid w:val="004C5A7D"/>
    <w:rsid w:val="004C6B36"/>
    <w:rsid w:val="004D238C"/>
    <w:rsid w:val="004E0722"/>
    <w:rsid w:val="004E1914"/>
    <w:rsid w:val="004E1ECB"/>
    <w:rsid w:val="004E27AE"/>
    <w:rsid w:val="004E6237"/>
    <w:rsid w:val="004F07EE"/>
    <w:rsid w:val="004F1AF2"/>
    <w:rsid w:val="004F2627"/>
    <w:rsid w:val="004F2A87"/>
    <w:rsid w:val="004F7723"/>
    <w:rsid w:val="00501877"/>
    <w:rsid w:val="00502E47"/>
    <w:rsid w:val="00502FED"/>
    <w:rsid w:val="00513B91"/>
    <w:rsid w:val="00513FF2"/>
    <w:rsid w:val="00516229"/>
    <w:rsid w:val="0051750D"/>
    <w:rsid w:val="00523BB5"/>
    <w:rsid w:val="00536D9A"/>
    <w:rsid w:val="00537B04"/>
    <w:rsid w:val="00540AD6"/>
    <w:rsid w:val="00541383"/>
    <w:rsid w:val="005434D0"/>
    <w:rsid w:val="00545CF4"/>
    <w:rsid w:val="00550F18"/>
    <w:rsid w:val="005521D3"/>
    <w:rsid w:val="00553991"/>
    <w:rsid w:val="00553CE4"/>
    <w:rsid w:val="00565431"/>
    <w:rsid w:val="005659FB"/>
    <w:rsid w:val="00572711"/>
    <w:rsid w:val="00576EB4"/>
    <w:rsid w:val="00576F91"/>
    <w:rsid w:val="005806A8"/>
    <w:rsid w:val="00582C6C"/>
    <w:rsid w:val="00590397"/>
    <w:rsid w:val="0059050C"/>
    <w:rsid w:val="00590D33"/>
    <w:rsid w:val="005916D0"/>
    <w:rsid w:val="00594209"/>
    <w:rsid w:val="00597745"/>
    <w:rsid w:val="005A0E32"/>
    <w:rsid w:val="005A280E"/>
    <w:rsid w:val="005A3219"/>
    <w:rsid w:val="005A66A2"/>
    <w:rsid w:val="005B4251"/>
    <w:rsid w:val="005B570D"/>
    <w:rsid w:val="005B5C0E"/>
    <w:rsid w:val="005C09BD"/>
    <w:rsid w:val="005C495A"/>
    <w:rsid w:val="005C5ACA"/>
    <w:rsid w:val="005C5F65"/>
    <w:rsid w:val="005C7911"/>
    <w:rsid w:val="005D54F6"/>
    <w:rsid w:val="005E5E73"/>
    <w:rsid w:val="005E6A5C"/>
    <w:rsid w:val="005E7703"/>
    <w:rsid w:val="005F7A4D"/>
    <w:rsid w:val="00602A8C"/>
    <w:rsid w:val="00603596"/>
    <w:rsid w:val="00604188"/>
    <w:rsid w:val="0060660C"/>
    <w:rsid w:val="00610469"/>
    <w:rsid w:val="00610533"/>
    <w:rsid w:val="0061343B"/>
    <w:rsid w:val="00614AA6"/>
    <w:rsid w:val="006155BB"/>
    <w:rsid w:val="00616AD1"/>
    <w:rsid w:val="006215A3"/>
    <w:rsid w:val="006272AD"/>
    <w:rsid w:val="006313BC"/>
    <w:rsid w:val="00632E65"/>
    <w:rsid w:val="006345C7"/>
    <w:rsid w:val="00642773"/>
    <w:rsid w:val="0064289B"/>
    <w:rsid w:val="00651E97"/>
    <w:rsid w:val="006521E2"/>
    <w:rsid w:val="00656CF3"/>
    <w:rsid w:val="006614F9"/>
    <w:rsid w:val="00671F3E"/>
    <w:rsid w:val="00674F55"/>
    <w:rsid w:val="00677382"/>
    <w:rsid w:val="00677E6C"/>
    <w:rsid w:val="00687D97"/>
    <w:rsid w:val="006937F4"/>
    <w:rsid w:val="006B12D7"/>
    <w:rsid w:val="006B716D"/>
    <w:rsid w:val="006C286C"/>
    <w:rsid w:val="006C39E6"/>
    <w:rsid w:val="006C7A55"/>
    <w:rsid w:val="006D2B70"/>
    <w:rsid w:val="006D3621"/>
    <w:rsid w:val="006D4F59"/>
    <w:rsid w:val="006D5093"/>
    <w:rsid w:val="006D7EE5"/>
    <w:rsid w:val="006F0DCB"/>
    <w:rsid w:val="006F3BAA"/>
    <w:rsid w:val="006F4159"/>
    <w:rsid w:val="006F5F1C"/>
    <w:rsid w:val="006F6B01"/>
    <w:rsid w:val="00702C51"/>
    <w:rsid w:val="00703331"/>
    <w:rsid w:val="00703824"/>
    <w:rsid w:val="007052AE"/>
    <w:rsid w:val="00705EDE"/>
    <w:rsid w:val="00706AC6"/>
    <w:rsid w:val="00712F51"/>
    <w:rsid w:val="00713913"/>
    <w:rsid w:val="007163E5"/>
    <w:rsid w:val="0072067C"/>
    <w:rsid w:val="0072209E"/>
    <w:rsid w:val="00724D6D"/>
    <w:rsid w:val="00725735"/>
    <w:rsid w:val="007261B8"/>
    <w:rsid w:val="007267AD"/>
    <w:rsid w:val="00730E4D"/>
    <w:rsid w:val="00730FFA"/>
    <w:rsid w:val="00741F2B"/>
    <w:rsid w:val="00743010"/>
    <w:rsid w:val="00743722"/>
    <w:rsid w:val="00745108"/>
    <w:rsid w:val="00746EE5"/>
    <w:rsid w:val="00751681"/>
    <w:rsid w:val="00753E10"/>
    <w:rsid w:val="007565E9"/>
    <w:rsid w:val="00763C10"/>
    <w:rsid w:val="0077710C"/>
    <w:rsid w:val="007835D2"/>
    <w:rsid w:val="00787F32"/>
    <w:rsid w:val="007A05A2"/>
    <w:rsid w:val="007A42D7"/>
    <w:rsid w:val="007A5537"/>
    <w:rsid w:val="007B211F"/>
    <w:rsid w:val="007B28CF"/>
    <w:rsid w:val="007B32A4"/>
    <w:rsid w:val="007B4C8B"/>
    <w:rsid w:val="007C03BC"/>
    <w:rsid w:val="007C0834"/>
    <w:rsid w:val="007C0C79"/>
    <w:rsid w:val="007C0F96"/>
    <w:rsid w:val="007C2595"/>
    <w:rsid w:val="007C3AE8"/>
    <w:rsid w:val="007C73D7"/>
    <w:rsid w:val="007D0732"/>
    <w:rsid w:val="007D1BFF"/>
    <w:rsid w:val="007D2E32"/>
    <w:rsid w:val="007D3625"/>
    <w:rsid w:val="007D4683"/>
    <w:rsid w:val="007D4B3B"/>
    <w:rsid w:val="007D4FD7"/>
    <w:rsid w:val="007D58B2"/>
    <w:rsid w:val="007D6AB0"/>
    <w:rsid w:val="007D6AB3"/>
    <w:rsid w:val="007D79AA"/>
    <w:rsid w:val="007E2B1B"/>
    <w:rsid w:val="007F672A"/>
    <w:rsid w:val="00802530"/>
    <w:rsid w:val="00802F85"/>
    <w:rsid w:val="00804C19"/>
    <w:rsid w:val="008117AB"/>
    <w:rsid w:val="00813C6D"/>
    <w:rsid w:val="00823DCF"/>
    <w:rsid w:val="00824DF1"/>
    <w:rsid w:val="008355E7"/>
    <w:rsid w:val="00835C5C"/>
    <w:rsid w:val="00837AAE"/>
    <w:rsid w:val="0084217F"/>
    <w:rsid w:val="008459C9"/>
    <w:rsid w:val="00846754"/>
    <w:rsid w:val="00847805"/>
    <w:rsid w:val="00856633"/>
    <w:rsid w:val="00857827"/>
    <w:rsid w:val="00857B53"/>
    <w:rsid w:val="00862A7F"/>
    <w:rsid w:val="00871C2E"/>
    <w:rsid w:val="00872BBD"/>
    <w:rsid w:val="00873CE0"/>
    <w:rsid w:val="00875E0F"/>
    <w:rsid w:val="00876A91"/>
    <w:rsid w:val="00877EE5"/>
    <w:rsid w:val="00885A1E"/>
    <w:rsid w:val="00885A8F"/>
    <w:rsid w:val="008863AD"/>
    <w:rsid w:val="00890C0F"/>
    <w:rsid w:val="00890D4E"/>
    <w:rsid w:val="008A0432"/>
    <w:rsid w:val="008A308B"/>
    <w:rsid w:val="008A39DD"/>
    <w:rsid w:val="008B611C"/>
    <w:rsid w:val="008B7990"/>
    <w:rsid w:val="008B7F80"/>
    <w:rsid w:val="008C4D62"/>
    <w:rsid w:val="008D2D45"/>
    <w:rsid w:val="008D7F8D"/>
    <w:rsid w:val="008E028B"/>
    <w:rsid w:val="008E0891"/>
    <w:rsid w:val="008E0971"/>
    <w:rsid w:val="008E0AAA"/>
    <w:rsid w:val="008F26B7"/>
    <w:rsid w:val="008F778F"/>
    <w:rsid w:val="00900D53"/>
    <w:rsid w:val="00904B78"/>
    <w:rsid w:val="00905181"/>
    <w:rsid w:val="00910CF1"/>
    <w:rsid w:val="0091748E"/>
    <w:rsid w:val="00920E90"/>
    <w:rsid w:val="00947AEE"/>
    <w:rsid w:val="009501EE"/>
    <w:rsid w:val="00953E24"/>
    <w:rsid w:val="0095511E"/>
    <w:rsid w:val="00956828"/>
    <w:rsid w:val="00957816"/>
    <w:rsid w:val="00957AE3"/>
    <w:rsid w:val="00957CD6"/>
    <w:rsid w:val="00965B73"/>
    <w:rsid w:val="009710EB"/>
    <w:rsid w:val="009711ED"/>
    <w:rsid w:val="0097237B"/>
    <w:rsid w:val="00974979"/>
    <w:rsid w:val="00974AC9"/>
    <w:rsid w:val="00974FA5"/>
    <w:rsid w:val="00982AB6"/>
    <w:rsid w:val="00987856"/>
    <w:rsid w:val="00987BA4"/>
    <w:rsid w:val="00990DB6"/>
    <w:rsid w:val="00992000"/>
    <w:rsid w:val="00993D22"/>
    <w:rsid w:val="00997C21"/>
    <w:rsid w:val="009A11A8"/>
    <w:rsid w:val="009A1DEF"/>
    <w:rsid w:val="009B1660"/>
    <w:rsid w:val="009C2673"/>
    <w:rsid w:val="009C5584"/>
    <w:rsid w:val="009C6390"/>
    <w:rsid w:val="009C6AAC"/>
    <w:rsid w:val="009D055B"/>
    <w:rsid w:val="009D3C6B"/>
    <w:rsid w:val="009D641E"/>
    <w:rsid w:val="009E255F"/>
    <w:rsid w:val="009E6B9F"/>
    <w:rsid w:val="009E73E9"/>
    <w:rsid w:val="009F0F1E"/>
    <w:rsid w:val="009F4BCA"/>
    <w:rsid w:val="009F70AE"/>
    <w:rsid w:val="00A0636D"/>
    <w:rsid w:val="00A11DEC"/>
    <w:rsid w:val="00A128F6"/>
    <w:rsid w:val="00A16790"/>
    <w:rsid w:val="00A21E08"/>
    <w:rsid w:val="00A24CD2"/>
    <w:rsid w:val="00A27433"/>
    <w:rsid w:val="00A34650"/>
    <w:rsid w:val="00A34F55"/>
    <w:rsid w:val="00A367B9"/>
    <w:rsid w:val="00A40F9E"/>
    <w:rsid w:val="00A4156B"/>
    <w:rsid w:val="00A41978"/>
    <w:rsid w:val="00A43C14"/>
    <w:rsid w:val="00A44436"/>
    <w:rsid w:val="00A44A2D"/>
    <w:rsid w:val="00A450AA"/>
    <w:rsid w:val="00A459A1"/>
    <w:rsid w:val="00A4609E"/>
    <w:rsid w:val="00A50247"/>
    <w:rsid w:val="00A50C9C"/>
    <w:rsid w:val="00A559A1"/>
    <w:rsid w:val="00A618C5"/>
    <w:rsid w:val="00A63EBD"/>
    <w:rsid w:val="00A65895"/>
    <w:rsid w:val="00A707FB"/>
    <w:rsid w:val="00A70F66"/>
    <w:rsid w:val="00A72BE0"/>
    <w:rsid w:val="00A75049"/>
    <w:rsid w:val="00A80759"/>
    <w:rsid w:val="00A824E7"/>
    <w:rsid w:val="00A856A3"/>
    <w:rsid w:val="00A8605A"/>
    <w:rsid w:val="00A922B1"/>
    <w:rsid w:val="00A93F82"/>
    <w:rsid w:val="00A96461"/>
    <w:rsid w:val="00A97299"/>
    <w:rsid w:val="00A9797B"/>
    <w:rsid w:val="00AA3EB4"/>
    <w:rsid w:val="00AA63BD"/>
    <w:rsid w:val="00AA7824"/>
    <w:rsid w:val="00AB03D9"/>
    <w:rsid w:val="00AB15D7"/>
    <w:rsid w:val="00AB1DF0"/>
    <w:rsid w:val="00AB3144"/>
    <w:rsid w:val="00AB5EB8"/>
    <w:rsid w:val="00AC30D5"/>
    <w:rsid w:val="00AC3987"/>
    <w:rsid w:val="00AD1F61"/>
    <w:rsid w:val="00AD2489"/>
    <w:rsid w:val="00AD6CA4"/>
    <w:rsid w:val="00AD7457"/>
    <w:rsid w:val="00AE2AB8"/>
    <w:rsid w:val="00AE36CD"/>
    <w:rsid w:val="00AE5F89"/>
    <w:rsid w:val="00AF1711"/>
    <w:rsid w:val="00AF1EBF"/>
    <w:rsid w:val="00AF20F0"/>
    <w:rsid w:val="00AF4398"/>
    <w:rsid w:val="00B04A25"/>
    <w:rsid w:val="00B05EFD"/>
    <w:rsid w:val="00B11654"/>
    <w:rsid w:val="00B125BD"/>
    <w:rsid w:val="00B13781"/>
    <w:rsid w:val="00B24488"/>
    <w:rsid w:val="00B26080"/>
    <w:rsid w:val="00B31D52"/>
    <w:rsid w:val="00B34F44"/>
    <w:rsid w:val="00B36053"/>
    <w:rsid w:val="00B402BE"/>
    <w:rsid w:val="00B44CFA"/>
    <w:rsid w:val="00B47D9B"/>
    <w:rsid w:val="00B56934"/>
    <w:rsid w:val="00B57D58"/>
    <w:rsid w:val="00B606C1"/>
    <w:rsid w:val="00B62697"/>
    <w:rsid w:val="00B65864"/>
    <w:rsid w:val="00B66B31"/>
    <w:rsid w:val="00B66B34"/>
    <w:rsid w:val="00B770B4"/>
    <w:rsid w:val="00B77773"/>
    <w:rsid w:val="00B77CB9"/>
    <w:rsid w:val="00B878CC"/>
    <w:rsid w:val="00B95FFD"/>
    <w:rsid w:val="00B96388"/>
    <w:rsid w:val="00B96EA8"/>
    <w:rsid w:val="00BA22D9"/>
    <w:rsid w:val="00BA4560"/>
    <w:rsid w:val="00BA7350"/>
    <w:rsid w:val="00BB2CBA"/>
    <w:rsid w:val="00BC5794"/>
    <w:rsid w:val="00BC5AF2"/>
    <w:rsid w:val="00BD29F7"/>
    <w:rsid w:val="00BD38FC"/>
    <w:rsid w:val="00BD3CEB"/>
    <w:rsid w:val="00BD4D71"/>
    <w:rsid w:val="00BE147B"/>
    <w:rsid w:val="00BE2EE6"/>
    <w:rsid w:val="00BE3D63"/>
    <w:rsid w:val="00BE44A3"/>
    <w:rsid w:val="00BE4ABB"/>
    <w:rsid w:val="00BE5F05"/>
    <w:rsid w:val="00BF0DA1"/>
    <w:rsid w:val="00BF61B0"/>
    <w:rsid w:val="00BF728E"/>
    <w:rsid w:val="00BF7360"/>
    <w:rsid w:val="00BF7ED1"/>
    <w:rsid w:val="00C014EC"/>
    <w:rsid w:val="00C038FF"/>
    <w:rsid w:val="00C04BEB"/>
    <w:rsid w:val="00C04E4A"/>
    <w:rsid w:val="00C065A0"/>
    <w:rsid w:val="00C06A5A"/>
    <w:rsid w:val="00C14094"/>
    <w:rsid w:val="00C17C5F"/>
    <w:rsid w:val="00C21C9F"/>
    <w:rsid w:val="00C22603"/>
    <w:rsid w:val="00C247B8"/>
    <w:rsid w:val="00C24F9D"/>
    <w:rsid w:val="00C2547C"/>
    <w:rsid w:val="00C33954"/>
    <w:rsid w:val="00C35893"/>
    <w:rsid w:val="00C441E0"/>
    <w:rsid w:val="00C454F2"/>
    <w:rsid w:val="00C52C54"/>
    <w:rsid w:val="00C533E4"/>
    <w:rsid w:val="00C5462D"/>
    <w:rsid w:val="00C57F11"/>
    <w:rsid w:val="00C6110C"/>
    <w:rsid w:val="00C61EA8"/>
    <w:rsid w:val="00C61FBD"/>
    <w:rsid w:val="00C669E2"/>
    <w:rsid w:val="00C67734"/>
    <w:rsid w:val="00C82F32"/>
    <w:rsid w:val="00C8504A"/>
    <w:rsid w:val="00C92E4E"/>
    <w:rsid w:val="00C96D93"/>
    <w:rsid w:val="00C97B4F"/>
    <w:rsid w:val="00CA2232"/>
    <w:rsid w:val="00CA456F"/>
    <w:rsid w:val="00CA5986"/>
    <w:rsid w:val="00CB22D4"/>
    <w:rsid w:val="00CB4A00"/>
    <w:rsid w:val="00CD1194"/>
    <w:rsid w:val="00CD2A17"/>
    <w:rsid w:val="00CD2F68"/>
    <w:rsid w:val="00CD37EF"/>
    <w:rsid w:val="00CD39A8"/>
    <w:rsid w:val="00CD422A"/>
    <w:rsid w:val="00CD5CD7"/>
    <w:rsid w:val="00CD6DE0"/>
    <w:rsid w:val="00CD76A1"/>
    <w:rsid w:val="00CD7B05"/>
    <w:rsid w:val="00CE1A24"/>
    <w:rsid w:val="00CE36C7"/>
    <w:rsid w:val="00CE44CF"/>
    <w:rsid w:val="00CE472E"/>
    <w:rsid w:val="00CE538F"/>
    <w:rsid w:val="00CF01AD"/>
    <w:rsid w:val="00CF0305"/>
    <w:rsid w:val="00CF59C1"/>
    <w:rsid w:val="00D00A6A"/>
    <w:rsid w:val="00D05347"/>
    <w:rsid w:val="00D05E59"/>
    <w:rsid w:val="00D22F89"/>
    <w:rsid w:val="00D33CE8"/>
    <w:rsid w:val="00D45AF6"/>
    <w:rsid w:val="00D465ED"/>
    <w:rsid w:val="00D53DB5"/>
    <w:rsid w:val="00D6591F"/>
    <w:rsid w:val="00D660D3"/>
    <w:rsid w:val="00D70952"/>
    <w:rsid w:val="00D70DFE"/>
    <w:rsid w:val="00D72397"/>
    <w:rsid w:val="00D728D4"/>
    <w:rsid w:val="00D74493"/>
    <w:rsid w:val="00D83E67"/>
    <w:rsid w:val="00D85DDE"/>
    <w:rsid w:val="00D94FAA"/>
    <w:rsid w:val="00D97646"/>
    <w:rsid w:val="00DA04C2"/>
    <w:rsid w:val="00DA423F"/>
    <w:rsid w:val="00DA5052"/>
    <w:rsid w:val="00DA57BC"/>
    <w:rsid w:val="00DA6D7D"/>
    <w:rsid w:val="00DD1D83"/>
    <w:rsid w:val="00DD37B0"/>
    <w:rsid w:val="00DD57F5"/>
    <w:rsid w:val="00DE0C09"/>
    <w:rsid w:val="00DE303E"/>
    <w:rsid w:val="00DE334C"/>
    <w:rsid w:val="00DF0B8E"/>
    <w:rsid w:val="00DF186C"/>
    <w:rsid w:val="00DF1E8D"/>
    <w:rsid w:val="00DF732A"/>
    <w:rsid w:val="00DF7895"/>
    <w:rsid w:val="00E01D83"/>
    <w:rsid w:val="00E0260B"/>
    <w:rsid w:val="00E14BD6"/>
    <w:rsid w:val="00E150BD"/>
    <w:rsid w:val="00E21FFE"/>
    <w:rsid w:val="00E22180"/>
    <w:rsid w:val="00E25421"/>
    <w:rsid w:val="00E31894"/>
    <w:rsid w:val="00E31C7C"/>
    <w:rsid w:val="00E3360F"/>
    <w:rsid w:val="00E35E5D"/>
    <w:rsid w:val="00E369B5"/>
    <w:rsid w:val="00E40C68"/>
    <w:rsid w:val="00E440B9"/>
    <w:rsid w:val="00E46E9C"/>
    <w:rsid w:val="00E50396"/>
    <w:rsid w:val="00E5325B"/>
    <w:rsid w:val="00E53AA6"/>
    <w:rsid w:val="00E57982"/>
    <w:rsid w:val="00E62DCA"/>
    <w:rsid w:val="00E64722"/>
    <w:rsid w:val="00E72C7B"/>
    <w:rsid w:val="00E770C1"/>
    <w:rsid w:val="00E778E7"/>
    <w:rsid w:val="00E840BC"/>
    <w:rsid w:val="00E8481B"/>
    <w:rsid w:val="00E855CE"/>
    <w:rsid w:val="00E85607"/>
    <w:rsid w:val="00E86FF6"/>
    <w:rsid w:val="00E87E34"/>
    <w:rsid w:val="00E91E6B"/>
    <w:rsid w:val="00E93C47"/>
    <w:rsid w:val="00E976C1"/>
    <w:rsid w:val="00EB163A"/>
    <w:rsid w:val="00EB2704"/>
    <w:rsid w:val="00EB333F"/>
    <w:rsid w:val="00EB363D"/>
    <w:rsid w:val="00EB4516"/>
    <w:rsid w:val="00EB5FDC"/>
    <w:rsid w:val="00EB69E4"/>
    <w:rsid w:val="00EC72C1"/>
    <w:rsid w:val="00ED0981"/>
    <w:rsid w:val="00ED3414"/>
    <w:rsid w:val="00ED75CD"/>
    <w:rsid w:val="00EE00B5"/>
    <w:rsid w:val="00EE0415"/>
    <w:rsid w:val="00EE048F"/>
    <w:rsid w:val="00EE13F8"/>
    <w:rsid w:val="00EE7E74"/>
    <w:rsid w:val="00EF3447"/>
    <w:rsid w:val="00EF74F5"/>
    <w:rsid w:val="00EF7716"/>
    <w:rsid w:val="00F00690"/>
    <w:rsid w:val="00F02D69"/>
    <w:rsid w:val="00F05BCF"/>
    <w:rsid w:val="00F12614"/>
    <w:rsid w:val="00F15270"/>
    <w:rsid w:val="00F1630C"/>
    <w:rsid w:val="00F17D56"/>
    <w:rsid w:val="00F2618F"/>
    <w:rsid w:val="00F30BE4"/>
    <w:rsid w:val="00F352F7"/>
    <w:rsid w:val="00F366BA"/>
    <w:rsid w:val="00F40E6D"/>
    <w:rsid w:val="00F42FDB"/>
    <w:rsid w:val="00F44814"/>
    <w:rsid w:val="00F465B2"/>
    <w:rsid w:val="00F475E1"/>
    <w:rsid w:val="00F5222D"/>
    <w:rsid w:val="00F53F13"/>
    <w:rsid w:val="00F55588"/>
    <w:rsid w:val="00F5686F"/>
    <w:rsid w:val="00F57549"/>
    <w:rsid w:val="00F6200A"/>
    <w:rsid w:val="00F65271"/>
    <w:rsid w:val="00F67E8D"/>
    <w:rsid w:val="00F71671"/>
    <w:rsid w:val="00F74FC5"/>
    <w:rsid w:val="00F75EE2"/>
    <w:rsid w:val="00F77D8B"/>
    <w:rsid w:val="00F838A3"/>
    <w:rsid w:val="00F84F94"/>
    <w:rsid w:val="00F8766A"/>
    <w:rsid w:val="00F9657D"/>
    <w:rsid w:val="00F97D37"/>
    <w:rsid w:val="00FA257F"/>
    <w:rsid w:val="00FA5D6D"/>
    <w:rsid w:val="00FB196E"/>
    <w:rsid w:val="00FB2897"/>
    <w:rsid w:val="00FB2D49"/>
    <w:rsid w:val="00FB37CA"/>
    <w:rsid w:val="00FB6FC3"/>
    <w:rsid w:val="00FC3ACD"/>
    <w:rsid w:val="00FC3B18"/>
    <w:rsid w:val="00FC7449"/>
    <w:rsid w:val="00FD087D"/>
    <w:rsid w:val="00FD0B1D"/>
    <w:rsid w:val="00FD2517"/>
    <w:rsid w:val="00FD43D6"/>
    <w:rsid w:val="00FD4A3C"/>
    <w:rsid w:val="00FD6E4E"/>
    <w:rsid w:val="00FE184C"/>
    <w:rsid w:val="00FE417D"/>
    <w:rsid w:val="00FE5504"/>
    <w:rsid w:val="00FE664B"/>
    <w:rsid w:val="00FF1B18"/>
    <w:rsid w:val="00FF2392"/>
    <w:rsid w:val="00FF61CE"/>
    <w:rsid w:val="00FF788E"/>
    <w:rsid w:val="00FF7907"/>
    <w:rsid w:val="11583E42"/>
    <w:rsid w:val="1A23A57E"/>
    <w:rsid w:val="1B42E887"/>
    <w:rsid w:val="27ED6669"/>
    <w:rsid w:val="3CDAA8FB"/>
    <w:rsid w:val="4B9EB8B0"/>
    <w:rsid w:val="67D884A7"/>
    <w:rsid w:val="748D75F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D505F"/>
  <w15:docId w15:val="{29FA1172-792F-4163-A74A-C3DE47BF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MD" w:eastAsia="ru-M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365" w:lineRule="auto"/>
      <w:ind w:left="1144" w:hanging="577"/>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441" w:hanging="10"/>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0"/>
      <w:ind w:left="457" w:hanging="10"/>
      <w:jc w:val="center"/>
      <w:outlineLvl w:val="1"/>
    </w:pPr>
    <w:rPr>
      <w:rFonts w:ascii="Calibri" w:eastAsia="Calibri" w:hAnsi="Calibri" w:cs="Calibri"/>
      <w:b/>
      <w:i/>
      <w:color w:val="FFFFFF"/>
      <w:sz w:val="28"/>
    </w:rPr>
  </w:style>
  <w:style w:type="paragraph" w:styleId="Heading3">
    <w:name w:val="heading 3"/>
    <w:next w:val="Normal"/>
    <w:link w:val="Heading3Char"/>
    <w:uiPriority w:val="9"/>
    <w:unhideWhenUsed/>
    <w:qFormat/>
    <w:pPr>
      <w:keepNext/>
      <w:keepLines/>
      <w:spacing w:after="545"/>
      <w:ind w:right="131"/>
      <w:jc w:val="right"/>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0E54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365F91"/>
      <w:sz w:val="28"/>
    </w:rPr>
  </w:style>
  <w:style w:type="character" w:customStyle="1" w:styleId="Heading2Char">
    <w:name w:val="Heading 2 Char"/>
    <w:link w:val="Heading2"/>
    <w:rPr>
      <w:rFonts w:ascii="Calibri" w:eastAsia="Calibri" w:hAnsi="Calibri" w:cs="Calibri"/>
      <w:b/>
      <w:i/>
      <w:color w:val="FFFFFF"/>
      <w:sz w:val="28"/>
    </w:rPr>
  </w:style>
  <w:style w:type="paragraph" w:customStyle="1" w:styleId="footnotedescription">
    <w:name w:val="footnote description"/>
    <w:next w:val="Normal"/>
    <w:link w:val="footnotedescriptionChar"/>
    <w:hidden/>
    <w:pPr>
      <w:spacing w:after="0"/>
      <w:ind w:left="567"/>
    </w:pPr>
    <w:rPr>
      <w:rFonts w:ascii="Calibri" w:eastAsia="Calibri" w:hAnsi="Calibri" w:cs="Calibri"/>
      <w:i/>
      <w:color w:val="A6A6A6"/>
      <w:sz w:val="20"/>
    </w:rPr>
  </w:style>
  <w:style w:type="character" w:customStyle="1" w:styleId="footnotedescriptionChar">
    <w:name w:val="footnote description Char"/>
    <w:link w:val="footnotedescription"/>
    <w:rPr>
      <w:rFonts w:ascii="Calibri" w:eastAsia="Calibri" w:hAnsi="Calibri" w:cs="Calibri"/>
      <w:i/>
      <w:color w:val="A6A6A6"/>
      <w:sz w:val="20"/>
    </w:rPr>
  </w:style>
  <w:style w:type="character" w:customStyle="1" w:styleId="footnotemark">
    <w:name w:val="footnote mark"/>
    <w:hidden/>
    <w:rPr>
      <w:rFonts w:ascii="Calibri" w:eastAsia="Calibri" w:hAnsi="Calibri" w:cs="Calibri"/>
      <w:i/>
      <w:color w:val="A6A6A6"/>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6131"/>
    <w:pPr>
      <w:ind w:left="720"/>
      <w:contextualSpacing/>
    </w:pPr>
  </w:style>
  <w:style w:type="paragraph" w:styleId="TOCHeading">
    <w:name w:val="TOC Heading"/>
    <w:basedOn w:val="Heading1"/>
    <w:next w:val="Normal"/>
    <w:uiPriority w:val="39"/>
    <w:unhideWhenUsed/>
    <w:qFormat/>
    <w:rsid w:val="00597745"/>
    <w:pPr>
      <w:spacing w:before="24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D53DB5"/>
    <w:pPr>
      <w:tabs>
        <w:tab w:val="right" w:leader="dot" w:pos="10331"/>
      </w:tabs>
      <w:spacing w:after="100"/>
      <w:ind w:left="0" w:hanging="270"/>
    </w:pPr>
  </w:style>
  <w:style w:type="paragraph" w:styleId="TOC2">
    <w:name w:val="toc 2"/>
    <w:basedOn w:val="Normal"/>
    <w:next w:val="Normal"/>
    <w:autoRedefine/>
    <w:uiPriority w:val="39"/>
    <w:unhideWhenUsed/>
    <w:rsid w:val="00502E47"/>
    <w:pPr>
      <w:tabs>
        <w:tab w:val="right" w:leader="dot" w:pos="10331"/>
      </w:tabs>
      <w:spacing w:after="100"/>
      <w:ind w:left="0" w:hanging="270"/>
    </w:pPr>
  </w:style>
  <w:style w:type="paragraph" w:styleId="TOC3">
    <w:name w:val="toc 3"/>
    <w:basedOn w:val="Normal"/>
    <w:next w:val="Normal"/>
    <w:autoRedefine/>
    <w:uiPriority w:val="39"/>
    <w:unhideWhenUsed/>
    <w:rsid w:val="00D53DB5"/>
    <w:pPr>
      <w:tabs>
        <w:tab w:val="right" w:leader="dot" w:pos="10331"/>
      </w:tabs>
      <w:spacing w:after="100"/>
      <w:ind w:left="-270" w:firstLine="0"/>
    </w:pPr>
  </w:style>
  <w:style w:type="character" w:styleId="Hyperlink">
    <w:name w:val="Hyperlink"/>
    <w:basedOn w:val="DefaultParagraphFont"/>
    <w:uiPriority w:val="99"/>
    <w:unhideWhenUsed/>
    <w:rsid w:val="00597745"/>
    <w:rPr>
      <w:color w:val="0563C1" w:themeColor="hyperlink"/>
      <w:u w:val="single"/>
    </w:rPr>
  </w:style>
  <w:style w:type="paragraph" w:styleId="Revision">
    <w:name w:val="Revision"/>
    <w:hidden/>
    <w:uiPriority w:val="99"/>
    <w:semiHidden/>
    <w:rsid w:val="00ED0981"/>
    <w:pPr>
      <w:spacing w:after="0" w:line="240" w:lineRule="auto"/>
    </w:pPr>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39639A"/>
    <w:rPr>
      <w:sz w:val="16"/>
      <w:szCs w:val="16"/>
    </w:rPr>
  </w:style>
  <w:style w:type="paragraph" w:styleId="CommentText">
    <w:name w:val="annotation text"/>
    <w:basedOn w:val="Normal"/>
    <w:link w:val="CommentTextChar"/>
    <w:uiPriority w:val="99"/>
    <w:unhideWhenUsed/>
    <w:rsid w:val="0039639A"/>
    <w:pPr>
      <w:spacing w:line="240" w:lineRule="auto"/>
    </w:pPr>
    <w:rPr>
      <w:sz w:val="20"/>
      <w:szCs w:val="20"/>
    </w:rPr>
  </w:style>
  <w:style w:type="character" w:customStyle="1" w:styleId="CommentTextChar">
    <w:name w:val="Comment Text Char"/>
    <w:basedOn w:val="DefaultParagraphFont"/>
    <w:link w:val="CommentText"/>
    <w:uiPriority w:val="99"/>
    <w:rsid w:val="0039639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9639A"/>
    <w:rPr>
      <w:b/>
      <w:bCs/>
    </w:rPr>
  </w:style>
  <w:style w:type="character" w:customStyle="1" w:styleId="CommentSubjectChar">
    <w:name w:val="Comment Subject Char"/>
    <w:basedOn w:val="CommentTextChar"/>
    <w:link w:val="CommentSubject"/>
    <w:uiPriority w:val="99"/>
    <w:semiHidden/>
    <w:rsid w:val="0039639A"/>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2D4183"/>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D4183"/>
    <w:rPr>
      <w:rFonts w:ascii="Calibri" w:eastAsia="Calibri" w:hAnsi="Calibri" w:cs="Calibri"/>
      <w:color w:val="000000"/>
      <w:sz w:val="28"/>
    </w:rPr>
  </w:style>
  <w:style w:type="paragraph" w:styleId="Footer">
    <w:name w:val="footer"/>
    <w:basedOn w:val="Normal"/>
    <w:link w:val="FooterChar"/>
    <w:uiPriority w:val="99"/>
    <w:semiHidden/>
    <w:unhideWhenUsed/>
    <w:rsid w:val="002D4183"/>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D4183"/>
    <w:rPr>
      <w:rFonts w:ascii="Calibri" w:eastAsia="Calibri" w:hAnsi="Calibri" w:cs="Calibri"/>
      <w:color w:val="000000"/>
      <w:sz w:val="28"/>
    </w:rPr>
  </w:style>
  <w:style w:type="table" w:styleId="TableGrid">
    <w:name w:val="Table Grid"/>
    <w:basedOn w:val="TableNormal"/>
    <w:uiPriority w:val="39"/>
    <w:rsid w:val="00A1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CB7"/>
    <w:rPr>
      <w:rFonts w:ascii="Calibri" w:eastAsia="Calibri" w:hAnsi="Calibri" w:cs="Calibri"/>
      <w:color w:val="000000"/>
      <w:sz w:val="20"/>
      <w:szCs w:val="20"/>
    </w:rPr>
  </w:style>
  <w:style w:type="character" w:customStyle="1" w:styleId="Heading4Char">
    <w:name w:val="Heading 4 Char"/>
    <w:basedOn w:val="DefaultParagraphFont"/>
    <w:link w:val="Heading4"/>
    <w:uiPriority w:val="9"/>
    <w:rsid w:val="000E545B"/>
    <w:rPr>
      <w:rFonts w:asciiTheme="majorHAnsi" w:eastAsiaTheme="majorEastAsia" w:hAnsiTheme="majorHAnsi" w:cstheme="majorBidi"/>
      <w:i/>
      <w:iCs/>
      <w:color w:val="2F5496" w:themeColor="accent1" w:themeShade="BF"/>
      <w:sz w:val="28"/>
    </w:rPr>
  </w:style>
  <w:style w:type="paragraph" w:styleId="BalloonText">
    <w:name w:val="Balloon Text"/>
    <w:basedOn w:val="Normal"/>
    <w:link w:val="BalloonTextChar"/>
    <w:uiPriority w:val="99"/>
    <w:semiHidden/>
    <w:unhideWhenUsed/>
    <w:rsid w:val="005E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7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1070">
      <w:bodyDiv w:val="1"/>
      <w:marLeft w:val="0"/>
      <w:marRight w:val="0"/>
      <w:marTop w:val="0"/>
      <w:marBottom w:val="0"/>
      <w:divBdr>
        <w:top w:val="none" w:sz="0" w:space="0" w:color="auto"/>
        <w:left w:val="none" w:sz="0" w:space="0" w:color="auto"/>
        <w:bottom w:val="none" w:sz="0" w:space="0" w:color="auto"/>
        <w:right w:val="none" w:sz="0" w:space="0" w:color="auto"/>
      </w:divBdr>
    </w:div>
    <w:div w:id="1607155238">
      <w:bodyDiv w:val="1"/>
      <w:marLeft w:val="0"/>
      <w:marRight w:val="0"/>
      <w:marTop w:val="0"/>
      <w:marBottom w:val="0"/>
      <w:divBdr>
        <w:top w:val="none" w:sz="0" w:space="0" w:color="auto"/>
        <w:left w:val="none" w:sz="0" w:space="0" w:color="auto"/>
        <w:bottom w:val="none" w:sz="0" w:space="0" w:color="auto"/>
        <w:right w:val="none" w:sz="0" w:space="0" w:color="auto"/>
      </w:divBdr>
    </w:div>
    <w:div w:id="1690832832">
      <w:bodyDiv w:val="1"/>
      <w:marLeft w:val="0"/>
      <w:marRight w:val="0"/>
      <w:marTop w:val="0"/>
      <w:marBottom w:val="0"/>
      <w:divBdr>
        <w:top w:val="none" w:sz="0" w:space="0" w:color="auto"/>
        <w:left w:val="none" w:sz="0" w:space="0" w:color="auto"/>
        <w:bottom w:val="none" w:sz="0" w:space="0" w:color="auto"/>
        <w:right w:val="none" w:sz="0" w:space="0" w:color="auto"/>
      </w:divBdr>
    </w:div>
    <w:div w:id="1931157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EBC5E-1EA0-48CA-BE45-EBAAAC60F343}" type="doc">
      <dgm:prSet loTypeId="urn:microsoft.com/office/officeart/2005/8/layout/process5" loCatId="process" qsTypeId="urn:microsoft.com/office/officeart/2005/8/quickstyle/simple2" qsCatId="simple" csTypeId="urn:microsoft.com/office/officeart/2005/8/colors/accent1_2" csCatId="accent1" phldr="1"/>
      <dgm:spPr/>
      <dgm:t>
        <a:bodyPr/>
        <a:lstStyle/>
        <a:p>
          <a:endParaRPr lang="ru-MD"/>
        </a:p>
      </dgm:t>
    </dgm:pt>
    <dgm:pt modelId="{A66CCBC1-8713-457F-A21C-8C1D5829B302}">
      <dgm:prSet phldrT="[Text]" custT="1"/>
      <dgm:spPr/>
      <dgm:t>
        <a:bodyPr/>
        <a:lstStyle/>
        <a:p>
          <a:pPr algn="ctr"/>
          <a:r>
            <a:rPr lang="hu-HU" sz="900" b="1"/>
            <a:t>1. Iniţierea procesului de </a:t>
          </a:r>
          <a:r>
            <a:rPr lang="en-US" sz="900" b="1"/>
            <a:t>modernizare</a:t>
          </a:r>
          <a:r>
            <a:rPr lang="hu-HU" sz="900" b="1"/>
            <a:t> a Codului fiscal</a:t>
          </a:r>
        </a:p>
      </dgm:t>
    </dgm:pt>
    <dgm:pt modelId="{BEA90128-B62D-4969-B2C9-8201D7CB5259}" type="parTrans" cxnId="{517EDC5E-BDC1-48E5-9650-AB190C8A2690}">
      <dgm:prSet/>
      <dgm:spPr/>
      <dgm:t>
        <a:bodyPr/>
        <a:lstStyle/>
        <a:p>
          <a:endParaRPr lang="ru-MD"/>
        </a:p>
      </dgm:t>
    </dgm:pt>
    <dgm:pt modelId="{68475A73-7B20-4E98-97CA-99C8CD18A5CC}" type="sibTrans" cxnId="{517EDC5E-BDC1-48E5-9650-AB190C8A2690}">
      <dgm:prSet/>
      <dgm:spPr/>
      <dgm:t>
        <a:bodyPr/>
        <a:lstStyle/>
        <a:p>
          <a:endParaRPr lang="ru-MD"/>
        </a:p>
      </dgm:t>
    </dgm:pt>
    <dgm:pt modelId="{3D062C13-11F0-4357-B95A-486036DB25A7}">
      <dgm:prSet phldrT="[Text]" custT="1"/>
      <dgm:spPr/>
      <dgm:t>
        <a:bodyPr/>
        <a:lstStyle/>
        <a:p>
          <a:pPr algn="ctr"/>
          <a:r>
            <a:rPr lang="hu-HU" sz="900" b="1"/>
            <a:t>2. Elaborarea şi aprobarea unui calendar intern de modernizarea a Codului fiscal</a:t>
          </a:r>
        </a:p>
      </dgm:t>
    </dgm:pt>
    <dgm:pt modelId="{21F662D9-56BB-4694-A9D3-9EB52F07DD80}" type="parTrans" cxnId="{9D03ACD4-1929-4991-812A-6FCE10FB651E}">
      <dgm:prSet/>
      <dgm:spPr/>
      <dgm:t>
        <a:bodyPr/>
        <a:lstStyle/>
        <a:p>
          <a:endParaRPr lang="ru-MD"/>
        </a:p>
      </dgm:t>
    </dgm:pt>
    <dgm:pt modelId="{FE1F8D6E-A957-4C08-9287-051234F548EC}" type="sibTrans" cxnId="{9D03ACD4-1929-4991-812A-6FCE10FB651E}">
      <dgm:prSet/>
      <dgm:spPr/>
      <dgm:t>
        <a:bodyPr/>
        <a:lstStyle/>
        <a:p>
          <a:endParaRPr lang="ru-MD"/>
        </a:p>
      </dgm:t>
    </dgm:pt>
    <dgm:pt modelId="{EA428297-1C1E-435C-B815-76458F6E987F}">
      <dgm:prSet custT="1"/>
      <dgm:spPr/>
      <dgm:t>
        <a:bodyPr/>
        <a:lstStyle/>
        <a:p>
          <a:pPr algn="ctr"/>
          <a:r>
            <a:rPr lang="ru-MD" sz="900" b="1"/>
            <a:t>9</a:t>
          </a:r>
          <a:r>
            <a:rPr lang="hu-HU" sz="900" b="1"/>
            <a:t>. Prezentarea proiectelor titlurilor Codului fiscal spre consultare publică și avizare</a:t>
          </a:r>
          <a:endParaRPr lang="ru-MD" sz="900" b="1"/>
        </a:p>
      </dgm:t>
    </dgm:pt>
    <dgm:pt modelId="{5DC62FDD-7D48-4FBB-969A-363BCCDABE73}" type="parTrans" cxnId="{8466BA90-B88E-4C83-BEAD-19F6CB92C858}">
      <dgm:prSet/>
      <dgm:spPr/>
      <dgm:t>
        <a:bodyPr/>
        <a:lstStyle/>
        <a:p>
          <a:endParaRPr lang="ru-MD"/>
        </a:p>
      </dgm:t>
    </dgm:pt>
    <dgm:pt modelId="{0DAA1FEF-F2D5-4E54-B8CA-304E04D90E87}" type="sibTrans" cxnId="{8466BA90-B88E-4C83-BEAD-19F6CB92C858}">
      <dgm:prSet/>
      <dgm:spPr/>
      <dgm:t>
        <a:bodyPr/>
        <a:lstStyle/>
        <a:p>
          <a:endParaRPr lang="ru-MD"/>
        </a:p>
      </dgm:t>
    </dgm:pt>
    <dgm:pt modelId="{D6051887-EF41-49E5-973C-E1E56D647291}">
      <dgm:prSet custT="1"/>
      <dgm:spPr/>
      <dgm:t>
        <a:bodyPr/>
        <a:lstStyle/>
        <a:p>
          <a:pPr algn="ctr"/>
          <a:r>
            <a:rPr lang="hu-HU" sz="700"/>
            <a:t>La această etapă, urmează ca toţi candidaţii să fie divizaţi pe concepte fiscale (titluri), în funcţie de specialitatea şi solicitarea acestora. Repartizarea respectivă este una necesară pentru a asigura eficienţa fiecărui grup de lucru în elaborarea titlurilor din Codul fiscal</a:t>
          </a:r>
          <a:endParaRPr lang="ru-MD" sz="700"/>
        </a:p>
      </dgm:t>
    </dgm:pt>
    <dgm:pt modelId="{8B0E7A4B-06AF-41BA-AECC-93EFC279784F}" type="parTrans" cxnId="{52CF563A-AFFB-470F-B70F-2AE011054193}">
      <dgm:prSet/>
      <dgm:spPr/>
      <dgm:t>
        <a:bodyPr/>
        <a:lstStyle/>
        <a:p>
          <a:endParaRPr lang="ru-MD"/>
        </a:p>
      </dgm:t>
    </dgm:pt>
    <dgm:pt modelId="{3B5CA89F-7FCD-4C01-AA7E-3193DF97E773}" type="sibTrans" cxnId="{52CF563A-AFFB-470F-B70F-2AE011054193}">
      <dgm:prSet/>
      <dgm:spPr/>
      <dgm:t>
        <a:bodyPr/>
        <a:lstStyle/>
        <a:p>
          <a:endParaRPr lang="ru-MD"/>
        </a:p>
      </dgm:t>
    </dgm:pt>
    <dgm:pt modelId="{6F88A19B-84CF-4E5C-B2F6-15024412CFBC}">
      <dgm:prSet custT="1"/>
      <dgm:spPr/>
      <dgm:t>
        <a:bodyPr/>
        <a:lstStyle/>
        <a:p>
          <a:pPr algn="ctr"/>
          <a:r>
            <a:rPr lang="hu-HU" sz="900" b="1"/>
            <a:t>4. Selectarea experţilor în funcţie de specializarea acestora şi formarea grupelor de lucru</a:t>
          </a:r>
          <a:endParaRPr lang="ru-MD" sz="900" b="1"/>
        </a:p>
      </dgm:t>
    </dgm:pt>
    <dgm:pt modelId="{574007C1-1191-4C14-BA80-D25B70CFAFB1}" type="parTrans" cxnId="{896BA684-0E33-479B-95BD-F07016A2514B}">
      <dgm:prSet/>
      <dgm:spPr/>
      <dgm:t>
        <a:bodyPr/>
        <a:lstStyle/>
        <a:p>
          <a:endParaRPr lang="ru-MD"/>
        </a:p>
      </dgm:t>
    </dgm:pt>
    <dgm:pt modelId="{93870F8D-1373-4653-A612-9307D01C1726}" type="sibTrans" cxnId="{896BA684-0E33-479B-95BD-F07016A2514B}">
      <dgm:prSet/>
      <dgm:spPr/>
      <dgm:t>
        <a:bodyPr/>
        <a:lstStyle/>
        <a:p>
          <a:endParaRPr lang="ru-MD"/>
        </a:p>
      </dgm:t>
    </dgm:pt>
    <dgm:pt modelId="{CB8A7492-C26D-46D9-BA8E-450A7CDCD1B8}">
      <dgm:prSet custT="1"/>
      <dgm:spPr/>
      <dgm:t>
        <a:bodyPr/>
        <a:lstStyle/>
        <a:p>
          <a:pPr algn="ctr"/>
          <a:r>
            <a:rPr lang="hu-HU" sz="900" b="1"/>
            <a:t>7. Consultarea în cadrul grupului lărgit (asociații de business, platforma de consultare pe lângă prim ministru etc.) a titlurilor Codului fiscal</a:t>
          </a:r>
          <a:endParaRPr lang="ru-MD" sz="900" b="1"/>
        </a:p>
      </dgm:t>
    </dgm:pt>
    <dgm:pt modelId="{CA06C935-020E-49B4-9CE4-595146A050A4}" type="parTrans" cxnId="{78EC3E64-BB07-4286-A6C1-7F981E075C07}">
      <dgm:prSet/>
      <dgm:spPr/>
      <dgm:t>
        <a:bodyPr/>
        <a:lstStyle/>
        <a:p>
          <a:endParaRPr lang="ru-MD"/>
        </a:p>
      </dgm:t>
    </dgm:pt>
    <dgm:pt modelId="{DC271626-3CF8-4170-93B0-5B8EA5564046}" type="sibTrans" cxnId="{78EC3E64-BB07-4286-A6C1-7F981E075C07}">
      <dgm:prSet/>
      <dgm:spPr/>
      <dgm:t>
        <a:bodyPr/>
        <a:lstStyle/>
        <a:p>
          <a:endParaRPr lang="ru-MD"/>
        </a:p>
      </dgm:t>
    </dgm:pt>
    <dgm:pt modelId="{80DC61F2-847A-4F4F-8472-37F112BE6CFF}">
      <dgm:prSet custT="1"/>
      <dgm:spPr/>
      <dgm:t>
        <a:bodyPr/>
        <a:lstStyle/>
        <a:p>
          <a:pPr algn="ctr"/>
          <a:r>
            <a:rPr lang="hu-HU" sz="900" b="1"/>
            <a:t>8. Avizarea proiectelor titlurilor Codului fiscal de către experții internaționali</a:t>
          </a:r>
          <a:endParaRPr lang="ru-MD" sz="900" b="1"/>
        </a:p>
      </dgm:t>
    </dgm:pt>
    <dgm:pt modelId="{A712F9C6-7962-4E62-A34B-A78F51F336EB}" type="parTrans" cxnId="{275698E6-6B85-4AA1-8CD6-AC1BCD1AFDDD}">
      <dgm:prSet/>
      <dgm:spPr/>
      <dgm:t>
        <a:bodyPr/>
        <a:lstStyle/>
        <a:p>
          <a:endParaRPr lang="ru-MD"/>
        </a:p>
      </dgm:t>
    </dgm:pt>
    <dgm:pt modelId="{1B276206-8BE1-4201-A460-ED24C56BFEA7}" type="sibTrans" cxnId="{275698E6-6B85-4AA1-8CD6-AC1BCD1AFDDD}">
      <dgm:prSet/>
      <dgm:spPr/>
      <dgm:t>
        <a:bodyPr/>
        <a:lstStyle/>
        <a:p>
          <a:endParaRPr lang="ru-MD"/>
        </a:p>
      </dgm:t>
    </dgm:pt>
    <dgm:pt modelId="{0421C24E-28B4-4909-91AC-1A4E6FF76909}">
      <dgm:prSet custT="1"/>
      <dgm:spPr/>
      <dgm:t>
        <a:bodyPr/>
        <a:lstStyle/>
        <a:p>
          <a:pPr algn="ctr"/>
          <a:r>
            <a:rPr lang="hu-HU" sz="900" b="1"/>
            <a:t>5. Stabilirea persoanelor responsabile de organizarea grupurilor de lucru</a:t>
          </a:r>
          <a:endParaRPr lang="ru-MD" sz="900" b="1"/>
        </a:p>
      </dgm:t>
    </dgm:pt>
    <dgm:pt modelId="{074ECE9D-55AC-4F9F-BEA6-C30941422CE1}" type="parTrans" cxnId="{3079B8AF-F562-46EB-9C53-6C4A3451DA64}">
      <dgm:prSet/>
      <dgm:spPr/>
      <dgm:t>
        <a:bodyPr/>
        <a:lstStyle/>
        <a:p>
          <a:endParaRPr lang="ru-MD"/>
        </a:p>
      </dgm:t>
    </dgm:pt>
    <dgm:pt modelId="{F0EB2F60-F360-42C2-8039-6864E0B2EE2F}" type="sibTrans" cxnId="{3079B8AF-F562-46EB-9C53-6C4A3451DA64}">
      <dgm:prSet/>
      <dgm:spPr/>
      <dgm:t>
        <a:bodyPr/>
        <a:lstStyle/>
        <a:p>
          <a:endParaRPr lang="ru-MD"/>
        </a:p>
      </dgm:t>
    </dgm:pt>
    <dgm:pt modelId="{3ACE4F47-F66A-476F-9E7B-EAAB51F07438}">
      <dgm:prSet custT="1"/>
      <dgm:spPr/>
      <dgm:t>
        <a:bodyPr/>
        <a:lstStyle/>
        <a:p>
          <a:pPr algn="ctr"/>
          <a:r>
            <a:rPr lang="hu-HU" sz="900" b="1"/>
            <a:t>6. Organizarea procesului de modernizare a Codului fiscal în cadrul grupurilor de lucru</a:t>
          </a:r>
          <a:r>
            <a:rPr lang="en-US" sz="900" b="1"/>
            <a:t> </a:t>
          </a:r>
          <a:r>
            <a:rPr lang="ro-RO" sz="900" b="1"/>
            <a:t>și consiliului consultativ</a:t>
          </a:r>
          <a:endParaRPr lang="ru-MD" sz="900" b="1"/>
        </a:p>
      </dgm:t>
    </dgm:pt>
    <dgm:pt modelId="{157D457F-E77C-4999-BE63-F9FFDC003552}" type="parTrans" cxnId="{9FC78080-8BD8-4124-812F-46DD5AAA3F3E}">
      <dgm:prSet/>
      <dgm:spPr/>
      <dgm:t>
        <a:bodyPr/>
        <a:lstStyle/>
        <a:p>
          <a:endParaRPr lang="ru-MD"/>
        </a:p>
      </dgm:t>
    </dgm:pt>
    <dgm:pt modelId="{446837FD-57CD-44E5-A89E-E422310B5A94}" type="sibTrans" cxnId="{9FC78080-8BD8-4124-812F-46DD5AAA3F3E}">
      <dgm:prSet/>
      <dgm:spPr/>
      <dgm:t>
        <a:bodyPr/>
        <a:lstStyle/>
        <a:p>
          <a:endParaRPr lang="ru-MD"/>
        </a:p>
      </dgm:t>
    </dgm:pt>
    <dgm:pt modelId="{1D5693F8-AADA-4F24-B89B-338D6BE1306B}">
      <dgm:prSet phldrT="[Text]" custT="1"/>
      <dgm:spPr/>
      <dgm:t>
        <a:bodyPr/>
        <a:lstStyle/>
        <a:p>
          <a:pPr algn="ctr"/>
          <a:r>
            <a:rPr lang="ro-RO" sz="700"/>
            <a:t>La această etapă urmează a fi stabilite aspectele organizatorice privind modernizarea Codului fiscal, prin organizarea unei ședințe cu părțile interesate.</a:t>
          </a:r>
          <a:endParaRPr lang="ru-MD" sz="700"/>
        </a:p>
      </dgm:t>
    </dgm:pt>
    <dgm:pt modelId="{EC25AD14-E450-466B-A16C-D662F627062F}" type="parTrans" cxnId="{5885F8C6-D965-4E6D-9550-5E84F9182232}">
      <dgm:prSet/>
      <dgm:spPr/>
      <dgm:t>
        <a:bodyPr/>
        <a:lstStyle/>
        <a:p>
          <a:endParaRPr lang="ru-MD"/>
        </a:p>
      </dgm:t>
    </dgm:pt>
    <dgm:pt modelId="{338EC6CA-3A18-491F-96D4-7228E2F28AA4}" type="sibTrans" cxnId="{5885F8C6-D965-4E6D-9550-5E84F9182232}">
      <dgm:prSet/>
      <dgm:spPr/>
      <dgm:t>
        <a:bodyPr/>
        <a:lstStyle/>
        <a:p>
          <a:endParaRPr lang="ru-MD"/>
        </a:p>
      </dgm:t>
    </dgm:pt>
    <dgm:pt modelId="{CD18549D-9DCC-4548-A6DF-8044B8FAE63E}">
      <dgm:prSet phldrT="[Text]" custT="1"/>
      <dgm:spPr/>
      <dgm:t>
        <a:bodyPr/>
        <a:lstStyle/>
        <a:p>
          <a:pPr algn="ctr"/>
          <a:r>
            <a:rPr lang="hu-HU" sz="900" b="1"/>
            <a:t>3. Anunţarea concursului privind selectarea experţilor în domeniul fiscal, în dependenţă de specializarea acestora (impozit pe venit, TVA, accize, etc.), ce vor participa la </a:t>
          </a:r>
          <a:r>
            <a:rPr lang="en-US" sz="900" b="1"/>
            <a:t>actualizarea</a:t>
          </a:r>
          <a:r>
            <a:rPr lang="hu-HU" sz="900" b="1"/>
            <a:t> Codului fiscal</a:t>
          </a:r>
        </a:p>
      </dgm:t>
    </dgm:pt>
    <dgm:pt modelId="{4B837F7B-BC16-428D-BA1E-3D6D11A07F00}" type="sibTrans" cxnId="{BE6C8FEA-BCA2-4F6A-B9A3-43D15894BEEF}">
      <dgm:prSet/>
      <dgm:spPr/>
      <dgm:t>
        <a:bodyPr/>
        <a:lstStyle/>
        <a:p>
          <a:endParaRPr lang="ru-MD"/>
        </a:p>
      </dgm:t>
    </dgm:pt>
    <dgm:pt modelId="{5D43753B-F15E-41DF-9A36-6724B24154E3}" type="parTrans" cxnId="{BE6C8FEA-BCA2-4F6A-B9A3-43D15894BEEF}">
      <dgm:prSet/>
      <dgm:spPr/>
      <dgm:t>
        <a:bodyPr/>
        <a:lstStyle/>
        <a:p>
          <a:endParaRPr lang="ru-MD"/>
        </a:p>
      </dgm:t>
    </dgm:pt>
    <dgm:pt modelId="{0071EB5E-D046-432C-9DAA-1FBCED480A64}">
      <dgm:prSet phldrT="[Text]" custT="1"/>
      <dgm:spPr/>
      <dgm:t>
        <a:bodyPr/>
        <a:lstStyle/>
        <a:p>
          <a:pPr algn="ctr"/>
          <a:r>
            <a:rPr lang="ro-RO" sz="700"/>
            <a:t>Este necesară elaborarea unei variante preliminare a structurii Codului fiscal (bazată inclusiv pe experienţa internaţională), concomitent cu stabilirea unor termene de referinţă.</a:t>
          </a:r>
          <a:endParaRPr lang="ru-MD" sz="700"/>
        </a:p>
      </dgm:t>
    </dgm:pt>
    <dgm:pt modelId="{8EAB89E5-3148-4E12-86CD-DCA3918ED98C}" type="parTrans" cxnId="{5D4B1D8D-DD1E-4790-A169-C4485DCDC12D}">
      <dgm:prSet/>
      <dgm:spPr/>
      <dgm:t>
        <a:bodyPr/>
        <a:lstStyle/>
        <a:p>
          <a:endParaRPr lang="ru-MD"/>
        </a:p>
      </dgm:t>
    </dgm:pt>
    <dgm:pt modelId="{9C7485E4-50B7-4A4B-BBA9-E67BE7D560E6}" type="sibTrans" cxnId="{5D4B1D8D-DD1E-4790-A169-C4485DCDC12D}">
      <dgm:prSet/>
      <dgm:spPr/>
      <dgm:t>
        <a:bodyPr/>
        <a:lstStyle/>
        <a:p>
          <a:endParaRPr lang="ru-MD"/>
        </a:p>
      </dgm:t>
    </dgm:pt>
    <dgm:pt modelId="{60E23C2D-23EE-4EF9-8CCD-6415F5D488EF}">
      <dgm:prSet phldrT="[Text]" custT="1"/>
      <dgm:spPr/>
      <dgm:t>
        <a:bodyPr/>
        <a:lstStyle/>
        <a:p>
          <a:pPr algn="ctr"/>
          <a:r>
            <a:rPr lang="hu-HU" sz="700" b="0"/>
            <a:t>Plasarea pe site-ul Ministerului Finanţelor a anunţului de selectare şi recepţionare a dosarelor candidaţilor</a:t>
          </a:r>
          <a:endParaRPr lang="ru-MD" sz="700"/>
        </a:p>
      </dgm:t>
    </dgm:pt>
    <dgm:pt modelId="{EFB27E8C-FC47-474A-B707-5CD2D172D0F9}" type="parTrans" cxnId="{2D66CC84-3E4E-4F3F-8661-C9F41D5DE896}">
      <dgm:prSet/>
      <dgm:spPr/>
      <dgm:t>
        <a:bodyPr/>
        <a:lstStyle/>
        <a:p>
          <a:endParaRPr lang="ru-MD"/>
        </a:p>
      </dgm:t>
    </dgm:pt>
    <dgm:pt modelId="{612DCDC8-4F07-4B36-A1D5-62066E20A995}" type="sibTrans" cxnId="{2D66CC84-3E4E-4F3F-8661-C9F41D5DE896}">
      <dgm:prSet/>
      <dgm:spPr/>
      <dgm:t>
        <a:bodyPr/>
        <a:lstStyle/>
        <a:p>
          <a:endParaRPr lang="ru-MD"/>
        </a:p>
      </dgm:t>
    </dgm:pt>
    <dgm:pt modelId="{0770D95A-1D4F-4E37-8C71-C2884AFB30B3}">
      <dgm:prSet custT="1"/>
      <dgm:spPr/>
      <dgm:t>
        <a:bodyPr/>
        <a:lstStyle/>
        <a:p>
          <a:pPr algn="ctr"/>
          <a:r>
            <a:rPr lang="hu-HU" sz="700"/>
            <a:t>Din cadrul DPFV, precum și din cadrul SFS, urmează a fi stabilite persoanele responsabile de fiecare grup de lucru.</a:t>
          </a:r>
          <a:endParaRPr lang="ru-MD" sz="700"/>
        </a:p>
      </dgm:t>
    </dgm:pt>
    <dgm:pt modelId="{6006AE26-E5AB-4989-9571-A86AF40AE8CF}" type="parTrans" cxnId="{17CE5D86-04B3-4253-AF7B-9306B2E073A9}">
      <dgm:prSet/>
      <dgm:spPr/>
      <dgm:t>
        <a:bodyPr/>
        <a:lstStyle/>
        <a:p>
          <a:endParaRPr lang="ru-MD"/>
        </a:p>
      </dgm:t>
    </dgm:pt>
    <dgm:pt modelId="{F371440C-C0C1-4B88-B03C-C354ABE97841}" type="sibTrans" cxnId="{17CE5D86-04B3-4253-AF7B-9306B2E073A9}">
      <dgm:prSet/>
      <dgm:spPr/>
      <dgm:t>
        <a:bodyPr/>
        <a:lstStyle/>
        <a:p>
          <a:endParaRPr lang="ru-MD"/>
        </a:p>
      </dgm:t>
    </dgm:pt>
    <dgm:pt modelId="{390F5FE2-9340-407C-8676-C69C8F4963E6}" type="pres">
      <dgm:prSet presAssocID="{42DEBC5E-1EA0-48CA-BE45-EBAAAC60F343}" presName="diagram" presStyleCnt="0">
        <dgm:presLayoutVars>
          <dgm:dir/>
          <dgm:resizeHandles val="exact"/>
        </dgm:presLayoutVars>
      </dgm:prSet>
      <dgm:spPr/>
    </dgm:pt>
    <dgm:pt modelId="{ED8F7379-4837-430D-8AFA-635E022D867C}" type="pres">
      <dgm:prSet presAssocID="{A66CCBC1-8713-457F-A21C-8C1D5829B302}" presName="node" presStyleLbl="node1" presStyleIdx="0" presStyleCnt="9" custScaleX="139643" custScaleY="182844">
        <dgm:presLayoutVars>
          <dgm:bulletEnabled val="1"/>
        </dgm:presLayoutVars>
      </dgm:prSet>
      <dgm:spPr/>
    </dgm:pt>
    <dgm:pt modelId="{FD8BB72D-8775-413F-8531-3474B4575B25}" type="pres">
      <dgm:prSet presAssocID="{68475A73-7B20-4E98-97CA-99C8CD18A5CC}" presName="sibTrans" presStyleLbl="sibTrans2D1" presStyleIdx="0" presStyleCnt="8" custScaleX="177156" custScaleY="177156"/>
      <dgm:spPr/>
    </dgm:pt>
    <dgm:pt modelId="{E3C771E8-24C5-45D2-B914-1E4F22CD699F}" type="pres">
      <dgm:prSet presAssocID="{68475A73-7B20-4E98-97CA-99C8CD18A5CC}" presName="connectorText" presStyleLbl="sibTrans2D1" presStyleIdx="0" presStyleCnt="8"/>
      <dgm:spPr/>
    </dgm:pt>
    <dgm:pt modelId="{56C46C74-7FD6-4CE1-B018-671C0DF99A29}" type="pres">
      <dgm:prSet presAssocID="{3D062C13-11F0-4357-B95A-486036DB25A7}" presName="node" presStyleLbl="node1" presStyleIdx="1" presStyleCnt="9" custScaleX="139643" custScaleY="182844">
        <dgm:presLayoutVars>
          <dgm:bulletEnabled val="1"/>
        </dgm:presLayoutVars>
      </dgm:prSet>
      <dgm:spPr/>
    </dgm:pt>
    <dgm:pt modelId="{99BA5724-3B98-4EDD-880B-51B3EC2B3DC2}" type="pres">
      <dgm:prSet presAssocID="{FE1F8D6E-A957-4C08-9287-051234F548EC}" presName="sibTrans" presStyleLbl="sibTrans2D1" presStyleIdx="1" presStyleCnt="8" custScaleX="177156" custScaleY="177156"/>
      <dgm:spPr/>
    </dgm:pt>
    <dgm:pt modelId="{D8F888A0-60C4-4C05-818B-130C3CB13F3E}" type="pres">
      <dgm:prSet presAssocID="{FE1F8D6E-A957-4C08-9287-051234F548EC}" presName="connectorText" presStyleLbl="sibTrans2D1" presStyleIdx="1" presStyleCnt="8"/>
      <dgm:spPr/>
    </dgm:pt>
    <dgm:pt modelId="{5F5F5B6D-D2E8-4C41-BB5E-36C351BEF7B5}" type="pres">
      <dgm:prSet presAssocID="{CD18549D-9DCC-4548-A6DF-8044B8FAE63E}" presName="node" presStyleLbl="node1" presStyleIdx="2" presStyleCnt="9" custScaleX="139643" custScaleY="182844">
        <dgm:presLayoutVars>
          <dgm:bulletEnabled val="1"/>
        </dgm:presLayoutVars>
      </dgm:prSet>
      <dgm:spPr/>
    </dgm:pt>
    <dgm:pt modelId="{4128A02D-EE43-4AC3-8975-9EB2F9E0FE7C}" type="pres">
      <dgm:prSet presAssocID="{4B837F7B-BC16-428D-BA1E-3D6D11A07F00}" presName="sibTrans" presStyleLbl="sibTrans2D1" presStyleIdx="2" presStyleCnt="8" custScaleX="177156" custScaleY="177156"/>
      <dgm:spPr/>
    </dgm:pt>
    <dgm:pt modelId="{ECF839CC-7485-4A63-B6A4-7979FDB996AE}" type="pres">
      <dgm:prSet presAssocID="{4B837F7B-BC16-428D-BA1E-3D6D11A07F00}" presName="connectorText" presStyleLbl="sibTrans2D1" presStyleIdx="2" presStyleCnt="8"/>
      <dgm:spPr/>
    </dgm:pt>
    <dgm:pt modelId="{F3A2B2C3-ACFB-4D35-BBD8-2D00ACECCCD7}" type="pres">
      <dgm:prSet presAssocID="{6F88A19B-84CF-4E5C-B2F6-15024412CFBC}" presName="node" presStyleLbl="node1" presStyleIdx="3" presStyleCnt="9" custScaleX="139643" custScaleY="182844">
        <dgm:presLayoutVars>
          <dgm:bulletEnabled val="1"/>
        </dgm:presLayoutVars>
      </dgm:prSet>
      <dgm:spPr/>
    </dgm:pt>
    <dgm:pt modelId="{5D14F362-C8E4-4041-9B55-7424C7021CA5}" type="pres">
      <dgm:prSet presAssocID="{93870F8D-1373-4653-A612-9307D01C1726}" presName="sibTrans" presStyleLbl="sibTrans2D1" presStyleIdx="3" presStyleCnt="8" custScaleX="177156" custScaleY="177156"/>
      <dgm:spPr/>
    </dgm:pt>
    <dgm:pt modelId="{73FD2BBE-4442-4B8F-85FF-18500A6785AF}" type="pres">
      <dgm:prSet presAssocID="{93870F8D-1373-4653-A612-9307D01C1726}" presName="connectorText" presStyleLbl="sibTrans2D1" presStyleIdx="3" presStyleCnt="8"/>
      <dgm:spPr/>
    </dgm:pt>
    <dgm:pt modelId="{165EC147-38B6-4749-93E1-6B60C1A8D41E}" type="pres">
      <dgm:prSet presAssocID="{0421C24E-28B4-4909-91AC-1A4E6FF76909}" presName="node" presStyleLbl="node1" presStyleIdx="4" presStyleCnt="9" custScaleX="139643" custScaleY="182844">
        <dgm:presLayoutVars>
          <dgm:bulletEnabled val="1"/>
        </dgm:presLayoutVars>
      </dgm:prSet>
      <dgm:spPr/>
    </dgm:pt>
    <dgm:pt modelId="{7B59DD38-9396-4F3B-8DDF-C70C4ED58F49}" type="pres">
      <dgm:prSet presAssocID="{F0EB2F60-F360-42C2-8039-6864E0B2EE2F}" presName="sibTrans" presStyleLbl="sibTrans2D1" presStyleIdx="4" presStyleCnt="8" custScaleX="177156" custScaleY="177156"/>
      <dgm:spPr/>
    </dgm:pt>
    <dgm:pt modelId="{F272BE99-CD5B-48D9-8179-42F2AD2477EC}" type="pres">
      <dgm:prSet presAssocID="{F0EB2F60-F360-42C2-8039-6864E0B2EE2F}" presName="connectorText" presStyleLbl="sibTrans2D1" presStyleIdx="4" presStyleCnt="8"/>
      <dgm:spPr/>
    </dgm:pt>
    <dgm:pt modelId="{013B9869-DE89-433E-9698-C4AA162E7CF7}" type="pres">
      <dgm:prSet presAssocID="{3ACE4F47-F66A-476F-9E7B-EAAB51F07438}" presName="node" presStyleLbl="node1" presStyleIdx="5" presStyleCnt="9" custScaleX="139643" custScaleY="182844">
        <dgm:presLayoutVars>
          <dgm:bulletEnabled val="1"/>
        </dgm:presLayoutVars>
      </dgm:prSet>
      <dgm:spPr/>
    </dgm:pt>
    <dgm:pt modelId="{45306BCF-B218-4B9B-969D-10D96A6B445A}" type="pres">
      <dgm:prSet presAssocID="{446837FD-57CD-44E5-A89E-E422310B5A94}" presName="sibTrans" presStyleLbl="sibTrans2D1" presStyleIdx="5" presStyleCnt="8" custScaleX="177156" custScaleY="177156"/>
      <dgm:spPr/>
    </dgm:pt>
    <dgm:pt modelId="{39D8676A-E688-446E-8146-079372F1D8C7}" type="pres">
      <dgm:prSet presAssocID="{446837FD-57CD-44E5-A89E-E422310B5A94}" presName="connectorText" presStyleLbl="sibTrans2D1" presStyleIdx="5" presStyleCnt="8"/>
      <dgm:spPr/>
    </dgm:pt>
    <dgm:pt modelId="{F4ED3BF1-835D-48D3-8F9A-7FB80BEF53B8}" type="pres">
      <dgm:prSet presAssocID="{CB8A7492-C26D-46D9-BA8E-450A7CDCD1B8}" presName="node" presStyleLbl="node1" presStyleIdx="6" presStyleCnt="9" custScaleX="139643" custScaleY="182844">
        <dgm:presLayoutVars>
          <dgm:bulletEnabled val="1"/>
        </dgm:presLayoutVars>
      </dgm:prSet>
      <dgm:spPr/>
    </dgm:pt>
    <dgm:pt modelId="{2420E7B8-6D69-4F74-85E6-D59995D5DF9C}" type="pres">
      <dgm:prSet presAssocID="{DC271626-3CF8-4170-93B0-5B8EA5564046}" presName="sibTrans" presStyleLbl="sibTrans2D1" presStyleIdx="6" presStyleCnt="8" custScaleX="177156" custScaleY="177156"/>
      <dgm:spPr/>
    </dgm:pt>
    <dgm:pt modelId="{3911082B-106B-47FE-8FDE-2CBB97D55AD0}" type="pres">
      <dgm:prSet presAssocID="{DC271626-3CF8-4170-93B0-5B8EA5564046}" presName="connectorText" presStyleLbl="sibTrans2D1" presStyleIdx="6" presStyleCnt="8"/>
      <dgm:spPr/>
    </dgm:pt>
    <dgm:pt modelId="{19A2F8A3-69D7-40C8-A7D4-7967EF8EEF8B}" type="pres">
      <dgm:prSet presAssocID="{80DC61F2-847A-4F4F-8472-37F112BE6CFF}" presName="node" presStyleLbl="node1" presStyleIdx="7" presStyleCnt="9" custScaleX="139643" custScaleY="182844">
        <dgm:presLayoutVars>
          <dgm:bulletEnabled val="1"/>
        </dgm:presLayoutVars>
      </dgm:prSet>
      <dgm:spPr/>
    </dgm:pt>
    <dgm:pt modelId="{5E06F4E2-6652-47EA-80B1-D1E9E0D4E0C2}" type="pres">
      <dgm:prSet presAssocID="{1B276206-8BE1-4201-A460-ED24C56BFEA7}" presName="sibTrans" presStyleLbl="sibTrans2D1" presStyleIdx="7" presStyleCnt="8" custScaleX="177156" custScaleY="177156"/>
      <dgm:spPr/>
    </dgm:pt>
    <dgm:pt modelId="{10D24BDE-E9FF-402A-935B-EFA95DBD9E00}" type="pres">
      <dgm:prSet presAssocID="{1B276206-8BE1-4201-A460-ED24C56BFEA7}" presName="connectorText" presStyleLbl="sibTrans2D1" presStyleIdx="7" presStyleCnt="8"/>
      <dgm:spPr/>
    </dgm:pt>
    <dgm:pt modelId="{9B86D6E4-8C8A-43E9-9554-81D1DA7F4F92}" type="pres">
      <dgm:prSet presAssocID="{EA428297-1C1E-435C-B815-76458F6E987F}" presName="node" presStyleLbl="node1" presStyleIdx="8" presStyleCnt="9" custScaleX="139643" custScaleY="182844">
        <dgm:presLayoutVars>
          <dgm:bulletEnabled val="1"/>
        </dgm:presLayoutVars>
      </dgm:prSet>
      <dgm:spPr/>
    </dgm:pt>
  </dgm:ptLst>
  <dgm:cxnLst>
    <dgm:cxn modelId="{78568C0C-3C0B-4455-B637-1DAD850A53AE}" type="presOf" srcId="{DC271626-3CF8-4170-93B0-5B8EA5564046}" destId="{2420E7B8-6D69-4F74-85E6-D59995D5DF9C}" srcOrd="0" destOrd="0" presId="urn:microsoft.com/office/officeart/2005/8/layout/process5"/>
    <dgm:cxn modelId="{E0CDBD13-E79E-4885-A981-56ECC7F7A29B}" type="presOf" srcId="{DC271626-3CF8-4170-93B0-5B8EA5564046}" destId="{3911082B-106B-47FE-8FDE-2CBB97D55AD0}" srcOrd="1" destOrd="0" presId="urn:microsoft.com/office/officeart/2005/8/layout/process5"/>
    <dgm:cxn modelId="{F42A6F18-6ACA-40F1-9AC6-9556B58DB090}" type="presOf" srcId="{EA428297-1C1E-435C-B815-76458F6E987F}" destId="{9B86D6E4-8C8A-43E9-9554-81D1DA7F4F92}" srcOrd="0" destOrd="0" presId="urn:microsoft.com/office/officeart/2005/8/layout/process5"/>
    <dgm:cxn modelId="{07547B2B-46FA-4D8A-8402-B3F43BA3407F}" type="presOf" srcId="{3D062C13-11F0-4357-B95A-486036DB25A7}" destId="{56C46C74-7FD6-4CE1-B018-671C0DF99A29}" srcOrd="0" destOrd="0" presId="urn:microsoft.com/office/officeart/2005/8/layout/process5"/>
    <dgm:cxn modelId="{29E47D35-DDD0-4DEA-9482-DEFAE7854C9D}" type="presOf" srcId="{446837FD-57CD-44E5-A89E-E422310B5A94}" destId="{39D8676A-E688-446E-8146-079372F1D8C7}" srcOrd="1" destOrd="0" presId="urn:microsoft.com/office/officeart/2005/8/layout/process5"/>
    <dgm:cxn modelId="{52CF563A-AFFB-470F-B70F-2AE011054193}" srcId="{6F88A19B-84CF-4E5C-B2F6-15024412CFBC}" destId="{D6051887-EF41-49E5-973C-E1E56D647291}" srcOrd="0" destOrd="0" parTransId="{8B0E7A4B-06AF-41BA-AECC-93EFC279784F}" sibTransId="{3B5CA89F-7FCD-4C01-AA7E-3193DF97E773}"/>
    <dgm:cxn modelId="{FB5DFA40-C34A-414B-B2B5-60E58AC2C619}" type="presOf" srcId="{1B276206-8BE1-4201-A460-ED24C56BFEA7}" destId="{10D24BDE-E9FF-402A-935B-EFA95DBD9E00}" srcOrd="1" destOrd="0" presId="urn:microsoft.com/office/officeart/2005/8/layout/process5"/>
    <dgm:cxn modelId="{B650FB5B-915F-4B92-8930-2D15410DBBC6}" type="presOf" srcId="{93870F8D-1373-4653-A612-9307D01C1726}" destId="{73FD2BBE-4442-4B8F-85FF-18500A6785AF}" srcOrd="1" destOrd="0" presId="urn:microsoft.com/office/officeart/2005/8/layout/process5"/>
    <dgm:cxn modelId="{517EDC5E-BDC1-48E5-9650-AB190C8A2690}" srcId="{42DEBC5E-1EA0-48CA-BE45-EBAAAC60F343}" destId="{A66CCBC1-8713-457F-A21C-8C1D5829B302}" srcOrd="0" destOrd="0" parTransId="{BEA90128-B62D-4969-B2C9-8201D7CB5259}" sibTransId="{68475A73-7B20-4E98-97CA-99C8CD18A5CC}"/>
    <dgm:cxn modelId="{78EC3E64-BB07-4286-A6C1-7F981E075C07}" srcId="{42DEBC5E-1EA0-48CA-BE45-EBAAAC60F343}" destId="{CB8A7492-C26D-46D9-BA8E-450A7CDCD1B8}" srcOrd="6" destOrd="0" parTransId="{CA06C935-020E-49B4-9CE4-595146A050A4}" sibTransId="{DC271626-3CF8-4170-93B0-5B8EA5564046}"/>
    <dgm:cxn modelId="{5A030B4D-358B-4F1D-A2C0-8ABEC9EA35D0}" type="presOf" srcId="{FE1F8D6E-A957-4C08-9287-051234F548EC}" destId="{99BA5724-3B98-4EDD-880B-51B3EC2B3DC2}" srcOrd="0" destOrd="0" presId="urn:microsoft.com/office/officeart/2005/8/layout/process5"/>
    <dgm:cxn modelId="{E8BC636F-158E-4382-9519-90E836365228}" type="presOf" srcId="{CB8A7492-C26D-46D9-BA8E-450A7CDCD1B8}" destId="{F4ED3BF1-835D-48D3-8F9A-7FB80BEF53B8}" srcOrd="0" destOrd="0" presId="urn:microsoft.com/office/officeart/2005/8/layout/process5"/>
    <dgm:cxn modelId="{3DFEA152-9AF2-4306-8083-AF012C426BEF}" type="presOf" srcId="{FE1F8D6E-A957-4C08-9287-051234F548EC}" destId="{D8F888A0-60C4-4C05-818B-130C3CB13F3E}" srcOrd="1" destOrd="0" presId="urn:microsoft.com/office/officeart/2005/8/layout/process5"/>
    <dgm:cxn modelId="{DADA5854-3C92-46BD-B8D1-AC88D35B58A2}" type="presOf" srcId="{0421C24E-28B4-4909-91AC-1A4E6FF76909}" destId="{165EC147-38B6-4749-93E1-6B60C1A8D41E}" srcOrd="0" destOrd="0" presId="urn:microsoft.com/office/officeart/2005/8/layout/process5"/>
    <dgm:cxn modelId="{6197B374-C780-4444-8596-06C6D2F07470}" type="presOf" srcId="{42DEBC5E-1EA0-48CA-BE45-EBAAAC60F343}" destId="{390F5FE2-9340-407C-8676-C69C8F4963E6}" srcOrd="0" destOrd="0" presId="urn:microsoft.com/office/officeart/2005/8/layout/process5"/>
    <dgm:cxn modelId="{9FC78080-8BD8-4124-812F-46DD5AAA3F3E}" srcId="{42DEBC5E-1EA0-48CA-BE45-EBAAAC60F343}" destId="{3ACE4F47-F66A-476F-9E7B-EAAB51F07438}" srcOrd="5" destOrd="0" parTransId="{157D457F-E77C-4999-BE63-F9FFDC003552}" sibTransId="{446837FD-57CD-44E5-A89E-E422310B5A94}"/>
    <dgm:cxn modelId="{896BA684-0E33-479B-95BD-F07016A2514B}" srcId="{42DEBC5E-1EA0-48CA-BE45-EBAAAC60F343}" destId="{6F88A19B-84CF-4E5C-B2F6-15024412CFBC}" srcOrd="3" destOrd="0" parTransId="{574007C1-1191-4C14-BA80-D25B70CFAFB1}" sibTransId="{93870F8D-1373-4653-A612-9307D01C1726}"/>
    <dgm:cxn modelId="{2D66CC84-3E4E-4F3F-8661-C9F41D5DE896}" srcId="{CD18549D-9DCC-4548-A6DF-8044B8FAE63E}" destId="{60E23C2D-23EE-4EF9-8CCD-6415F5D488EF}" srcOrd="0" destOrd="0" parTransId="{EFB27E8C-FC47-474A-B707-5CD2D172D0F9}" sibTransId="{612DCDC8-4F07-4B36-A1D5-62066E20A995}"/>
    <dgm:cxn modelId="{17CE5D86-04B3-4253-AF7B-9306B2E073A9}" srcId="{0421C24E-28B4-4909-91AC-1A4E6FF76909}" destId="{0770D95A-1D4F-4E37-8C71-C2884AFB30B3}" srcOrd="0" destOrd="0" parTransId="{6006AE26-E5AB-4989-9571-A86AF40AE8CF}" sibTransId="{F371440C-C0C1-4B88-B03C-C354ABE97841}"/>
    <dgm:cxn modelId="{F5C12989-1786-417F-BB6B-74C993831CF8}" type="presOf" srcId="{68475A73-7B20-4E98-97CA-99C8CD18A5CC}" destId="{E3C771E8-24C5-45D2-B914-1E4F22CD699F}" srcOrd="1" destOrd="0" presId="urn:microsoft.com/office/officeart/2005/8/layout/process5"/>
    <dgm:cxn modelId="{9931838A-4468-44FC-B6DD-1183BD7267DE}" type="presOf" srcId="{4B837F7B-BC16-428D-BA1E-3D6D11A07F00}" destId="{4128A02D-EE43-4AC3-8975-9EB2F9E0FE7C}" srcOrd="0" destOrd="0" presId="urn:microsoft.com/office/officeart/2005/8/layout/process5"/>
    <dgm:cxn modelId="{9F2CD48B-E6AE-4F84-A48C-FFBB37A73D8D}" type="presOf" srcId="{D6051887-EF41-49E5-973C-E1E56D647291}" destId="{F3A2B2C3-ACFB-4D35-BBD8-2D00ACECCCD7}" srcOrd="0" destOrd="1" presId="urn:microsoft.com/office/officeart/2005/8/layout/process5"/>
    <dgm:cxn modelId="{5D4B1D8D-DD1E-4790-A169-C4485DCDC12D}" srcId="{3D062C13-11F0-4357-B95A-486036DB25A7}" destId="{0071EB5E-D046-432C-9DAA-1FBCED480A64}" srcOrd="0" destOrd="0" parTransId="{8EAB89E5-3148-4E12-86CD-DCA3918ED98C}" sibTransId="{9C7485E4-50B7-4A4B-BBA9-E67BE7D560E6}"/>
    <dgm:cxn modelId="{8466BA90-B88E-4C83-BEAD-19F6CB92C858}" srcId="{42DEBC5E-1EA0-48CA-BE45-EBAAAC60F343}" destId="{EA428297-1C1E-435C-B815-76458F6E987F}" srcOrd="8" destOrd="0" parTransId="{5DC62FDD-7D48-4FBB-969A-363BCCDABE73}" sibTransId="{0DAA1FEF-F2D5-4E54-B8CA-304E04D90E87}"/>
    <dgm:cxn modelId="{21E58396-BD22-445A-99CE-9E38AB0808B7}" type="presOf" srcId="{446837FD-57CD-44E5-A89E-E422310B5A94}" destId="{45306BCF-B218-4B9B-969D-10D96A6B445A}" srcOrd="0" destOrd="0" presId="urn:microsoft.com/office/officeart/2005/8/layout/process5"/>
    <dgm:cxn modelId="{4ED978A5-CFB5-4F3E-8408-AD397DDE2B3D}" type="presOf" srcId="{CD18549D-9DCC-4548-A6DF-8044B8FAE63E}" destId="{5F5F5B6D-D2E8-4C41-BB5E-36C351BEF7B5}" srcOrd="0" destOrd="0" presId="urn:microsoft.com/office/officeart/2005/8/layout/process5"/>
    <dgm:cxn modelId="{B832A5A7-3E2F-42B3-9D49-71F5234448AF}" type="presOf" srcId="{3ACE4F47-F66A-476F-9E7B-EAAB51F07438}" destId="{013B9869-DE89-433E-9698-C4AA162E7CF7}" srcOrd="0" destOrd="0" presId="urn:microsoft.com/office/officeart/2005/8/layout/process5"/>
    <dgm:cxn modelId="{AED443AB-F758-4663-B76F-3C1689582DC5}" type="presOf" srcId="{93870F8D-1373-4653-A612-9307D01C1726}" destId="{5D14F362-C8E4-4041-9B55-7424C7021CA5}" srcOrd="0" destOrd="0" presId="urn:microsoft.com/office/officeart/2005/8/layout/process5"/>
    <dgm:cxn modelId="{C1478AAB-D3B8-4C7D-8F63-94798B315A56}" type="presOf" srcId="{A66CCBC1-8713-457F-A21C-8C1D5829B302}" destId="{ED8F7379-4837-430D-8AFA-635E022D867C}" srcOrd="0" destOrd="0" presId="urn:microsoft.com/office/officeart/2005/8/layout/process5"/>
    <dgm:cxn modelId="{2CE2EDAC-794E-47AF-9F0D-1F6290D9B55C}" type="presOf" srcId="{1B276206-8BE1-4201-A460-ED24C56BFEA7}" destId="{5E06F4E2-6652-47EA-80B1-D1E9E0D4E0C2}" srcOrd="0" destOrd="0" presId="urn:microsoft.com/office/officeart/2005/8/layout/process5"/>
    <dgm:cxn modelId="{3079B8AF-F562-46EB-9C53-6C4A3451DA64}" srcId="{42DEBC5E-1EA0-48CA-BE45-EBAAAC60F343}" destId="{0421C24E-28B4-4909-91AC-1A4E6FF76909}" srcOrd="4" destOrd="0" parTransId="{074ECE9D-55AC-4F9F-BEA6-C30941422CE1}" sibTransId="{F0EB2F60-F360-42C2-8039-6864E0B2EE2F}"/>
    <dgm:cxn modelId="{584083B3-50FF-4BBD-B5BC-98E75A4FCC97}" type="presOf" srcId="{68475A73-7B20-4E98-97CA-99C8CD18A5CC}" destId="{FD8BB72D-8775-413F-8531-3474B4575B25}" srcOrd="0" destOrd="0" presId="urn:microsoft.com/office/officeart/2005/8/layout/process5"/>
    <dgm:cxn modelId="{70FD7EC6-21D1-4092-B896-5C1E472D2DB4}" type="presOf" srcId="{60E23C2D-23EE-4EF9-8CCD-6415F5D488EF}" destId="{5F5F5B6D-D2E8-4C41-BB5E-36C351BEF7B5}" srcOrd="0" destOrd="1" presId="urn:microsoft.com/office/officeart/2005/8/layout/process5"/>
    <dgm:cxn modelId="{5885F8C6-D965-4E6D-9550-5E84F9182232}" srcId="{A66CCBC1-8713-457F-A21C-8C1D5829B302}" destId="{1D5693F8-AADA-4F24-B89B-338D6BE1306B}" srcOrd="0" destOrd="0" parTransId="{EC25AD14-E450-466B-A16C-D662F627062F}" sibTransId="{338EC6CA-3A18-491F-96D4-7228E2F28AA4}"/>
    <dgm:cxn modelId="{9D03ACD4-1929-4991-812A-6FCE10FB651E}" srcId="{42DEBC5E-1EA0-48CA-BE45-EBAAAC60F343}" destId="{3D062C13-11F0-4357-B95A-486036DB25A7}" srcOrd="1" destOrd="0" parTransId="{21F662D9-56BB-4694-A9D3-9EB52F07DD80}" sibTransId="{FE1F8D6E-A957-4C08-9287-051234F548EC}"/>
    <dgm:cxn modelId="{673701DA-8360-499D-B702-3F7613914F4F}" type="presOf" srcId="{F0EB2F60-F360-42C2-8039-6864E0B2EE2F}" destId="{7B59DD38-9396-4F3B-8DDF-C70C4ED58F49}" srcOrd="0" destOrd="0" presId="urn:microsoft.com/office/officeart/2005/8/layout/process5"/>
    <dgm:cxn modelId="{4B3697E1-F8FE-4271-BDB3-4C48B7A3EEC8}" type="presOf" srcId="{F0EB2F60-F360-42C2-8039-6864E0B2EE2F}" destId="{F272BE99-CD5B-48D9-8179-42F2AD2477EC}" srcOrd="1" destOrd="0" presId="urn:microsoft.com/office/officeart/2005/8/layout/process5"/>
    <dgm:cxn modelId="{275698E6-6B85-4AA1-8CD6-AC1BCD1AFDDD}" srcId="{42DEBC5E-1EA0-48CA-BE45-EBAAAC60F343}" destId="{80DC61F2-847A-4F4F-8472-37F112BE6CFF}" srcOrd="7" destOrd="0" parTransId="{A712F9C6-7962-4E62-A34B-A78F51F336EB}" sibTransId="{1B276206-8BE1-4201-A460-ED24C56BFEA7}"/>
    <dgm:cxn modelId="{348184E7-AB30-4F1C-9048-0457DA687624}" type="presOf" srcId="{4B837F7B-BC16-428D-BA1E-3D6D11A07F00}" destId="{ECF839CC-7485-4A63-B6A4-7979FDB996AE}" srcOrd="1" destOrd="0" presId="urn:microsoft.com/office/officeart/2005/8/layout/process5"/>
    <dgm:cxn modelId="{71F7BFE8-4978-4287-83EA-4A9D5C780C59}" type="presOf" srcId="{0071EB5E-D046-432C-9DAA-1FBCED480A64}" destId="{56C46C74-7FD6-4CE1-B018-671C0DF99A29}" srcOrd="0" destOrd="1" presId="urn:microsoft.com/office/officeart/2005/8/layout/process5"/>
    <dgm:cxn modelId="{B02C61E9-3256-4680-9C1D-C10561F19E7A}" type="presOf" srcId="{0770D95A-1D4F-4E37-8C71-C2884AFB30B3}" destId="{165EC147-38B6-4749-93E1-6B60C1A8D41E}" srcOrd="0" destOrd="1" presId="urn:microsoft.com/office/officeart/2005/8/layout/process5"/>
    <dgm:cxn modelId="{BE6C8FEA-BCA2-4F6A-B9A3-43D15894BEEF}" srcId="{42DEBC5E-1EA0-48CA-BE45-EBAAAC60F343}" destId="{CD18549D-9DCC-4548-A6DF-8044B8FAE63E}" srcOrd="2" destOrd="0" parTransId="{5D43753B-F15E-41DF-9A36-6724B24154E3}" sibTransId="{4B837F7B-BC16-428D-BA1E-3D6D11A07F00}"/>
    <dgm:cxn modelId="{712403EB-3F37-4B8A-8063-4986C04069AB}" type="presOf" srcId="{80DC61F2-847A-4F4F-8472-37F112BE6CFF}" destId="{19A2F8A3-69D7-40C8-A7D4-7967EF8EEF8B}" srcOrd="0" destOrd="0" presId="urn:microsoft.com/office/officeart/2005/8/layout/process5"/>
    <dgm:cxn modelId="{D43923F8-BCA1-4183-8B29-0D2758B64584}" type="presOf" srcId="{6F88A19B-84CF-4E5C-B2F6-15024412CFBC}" destId="{F3A2B2C3-ACFB-4D35-BBD8-2D00ACECCCD7}" srcOrd="0" destOrd="0" presId="urn:microsoft.com/office/officeart/2005/8/layout/process5"/>
    <dgm:cxn modelId="{73E603FC-A62D-4933-9C56-D7C7FC1573EA}" type="presOf" srcId="{1D5693F8-AADA-4F24-B89B-338D6BE1306B}" destId="{ED8F7379-4837-430D-8AFA-635E022D867C}" srcOrd="0" destOrd="1" presId="urn:microsoft.com/office/officeart/2005/8/layout/process5"/>
    <dgm:cxn modelId="{602B8479-F762-41AF-B7DF-EC91832BEA9F}" type="presParOf" srcId="{390F5FE2-9340-407C-8676-C69C8F4963E6}" destId="{ED8F7379-4837-430D-8AFA-635E022D867C}" srcOrd="0" destOrd="0" presId="urn:microsoft.com/office/officeart/2005/8/layout/process5"/>
    <dgm:cxn modelId="{3F2EB009-3CC9-4C61-BBAE-5AD7D7B6BF49}" type="presParOf" srcId="{390F5FE2-9340-407C-8676-C69C8F4963E6}" destId="{FD8BB72D-8775-413F-8531-3474B4575B25}" srcOrd="1" destOrd="0" presId="urn:microsoft.com/office/officeart/2005/8/layout/process5"/>
    <dgm:cxn modelId="{EB65DF51-98D1-4B74-B6C1-91AB3E5F339F}" type="presParOf" srcId="{FD8BB72D-8775-413F-8531-3474B4575B25}" destId="{E3C771E8-24C5-45D2-B914-1E4F22CD699F}" srcOrd="0" destOrd="0" presId="urn:microsoft.com/office/officeart/2005/8/layout/process5"/>
    <dgm:cxn modelId="{9E89FCB4-64F8-469B-B7DD-032C2D33DB5B}" type="presParOf" srcId="{390F5FE2-9340-407C-8676-C69C8F4963E6}" destId="{56C46C74-7FD6-4CE1-B018-671C0DF99A29}" srcOrd="2" destOrd="0" presId="urn:microsoft.com/office/officeart/2005/8/layout/process5"/>
    <dgm:cxn modelId="{C303466A-7367-49D2-B7B1-56B1C11E551C}" type="presParOf" srcId="{390F5FE2-9340-407C-8676-C69C8F4963E6}" destId="{99BA5724-3B98-4EDD-880B-51B3EC2B3DC2}" srcOrd="3" destOrd="0" presId="urn:microsoft.com/office/officeart/2005/8/layout/process5"/>
    <dgm:cxn modelId="{BCF8CEAE-1FA2-4D27-A57F-580FB67220DF}" type="presParOf" srcId="{99BA5724-3B98-4EDD-880B-51B3EC2B3DC2}" destId="{D8F888A0-60C4-4C05-818B-130C3CB13F3E}" srcOrd="0" destOrd="0" presId="urn:microsoft.com/office/officeart/2005/8/layout/process5"/>
    <dgm:cxn modelId="{297095F8-39E6-478A-946C-7D2B56AC2FE0}" type="presParOf" srcId="{390F5FE2-9340-407C-8676-C69C8F4963E6}" destId="{5F5F5B6D-D2E8-4C41-BB5E-36C351BEF7B5}" srcOrd="4" destOrd="0" presId="urn:microsoft.com/office/officeart/2005/8/layout/process5"/>
    <dgm:cxn modelId="{DEAA641B-FEE7-42CF-B1BC-774D76125187}" type="presParOf" srcId="{390F5FE2-9340-407C-8676-C69C8F4963E6}" destId="{4128A02D-EE43-4AC3-8975-9EB2F9E0FE7C}" srcOrd="5" destOrd="0" presId="urn:microsoft.com/office/officeart/2005/8/layout/process5"/>
    <dgm:cxn modelId="{6791489B-E824-4EA5-8168-A8D4E9A6988D}" type="presParOf" srcId="{4128A02D-EE43-4AC3-8975-9EB2F9E0FE7C}" destId="{ECF839CC-7485-4A63-B6A4-7979FDB996AE}" srcOrd="0" destOrd="0" presId="urn:microsoft.com/office/officeart/2005/8/layout/process5"/>
    <dgm:cxn modelId="{B977A703-0741-4832-A001-4C956731F378}" type="presParOf" srcId="{390F5FE2-9340-407C-8676-C69C8F4963E6}" destId="{F3A2B2C3-ACFB-4D35-BBD8-2D00ACECCCD7}" srcOrd="6" destOrd="0" presId="urn:microsoft.com/office/officeart/2005/8/layout/process5"/>
    <dgm:cxn modelId="{37303B6A-D70C-4247-AF41-B8B8875FA27E}" type="presParOf" srcId="{390F5FE2-9340-407C-8676-C69C8F4963E6}" destId="{5D14F362-C8E4-4041-9B55-7424C7021CA5}" srcOrd="7" destOrd="0" presId="urn:microsoft.com/office/officeart/2005/8/layout/process5"/>
    <dgm:cxn modelId="{9A955F29-1505-4D96-844F-AC478A82B0AF}" type="presParOf" srcId="{5D14F362-C8E4-4041-9B55-7424C7021CA5}" destId="{73FD2BBE-4442-4B8F-85FF-18500A6785AF}" srcOrd="0" destOrd="0" presId="urn:microsoft.com/office/officeart/2005/8/layout/process5"/>
    <dgm:cxn modelId="{2EB0CB24-186D-4479-B6B4-2F43F63CEA42}" type="presParOf" srcId="{390F5FE2-9340-407C-8676-C69C8F4963E6}" destId="{165EC147-38B6-4749-93E1-6B60C1A8D41E}" srcOrd="8" destOrd="0" presId="urn:microsoft.com/office/officeart/2005/8/layout/process5"/>
    <dgm:cxn modelId="{39ACB84F-E00A-4CB5-88BD-890EC524BDFD}" type="presParOf" srcId="{390F5FE2-9340-407C-8676-C69C8F4963E6}" destId="{7B59DD38-9396-4F3B-8DDF-C70C4ED58F49}" srcOrd="9" destOrd="0" presId="urn:microsoft.com/office/officeart/2005/8/layout/process5"/>
    <dgm:cxn modelId="{418F429D-8D8D-4195-AC4D-7DA29484D8D7}" type="presParOf" srcId="{7B59DD38-9396-4F3B-8DDF-C70C4ED58F49}" destId="{F272BE99-CD5B-48D9-8179-42F2AD2477EC}" srcOrd="0" destOrd="0" presId="urn:microsoft.com/office/officeart/2005/8/layout/process5"/>
    <dgm:cxn modelId="{891B19C8-FB0B-4E16-9053-4D96C8A1B800}" type="presParOf" srcId="{390F5FE2-9340-407C-8676-C69C8F4963E6}" destId="{013B9869-DE89-433E-9698-C4AA162E7CF7}" srcOrd="10" destOrd="0" presId="urn:microsoft.com/office/officeart/2005/8/layout/process5"/>
    <dgm:cxn modelId="{C039F9E0-A7F7-43AE-89B2-7BF8309E5A45}" type="presParOf" srcId="{390F5FE2-9340-407C-8676-C69C8F4963E6}" destId="{45306BCF-B218-4B9B-969D-10D96A6B445A}" srcOrd="11" destOrd="0" presId="urn:microsoft.com/office/officeart/2005/8/layout/process5"/>
    <dgm:cxn modelId="{AC59E017-0F2C-4C67-8F98-F8363EB04F31}" type="presParOf" srcId="{45306BCF-B218-4B9B-969D-10D96A6B445A}" destId="{39D8676A-E688-446E-8146-079372F1D8C7}" srcOrd="0" destOrd="0" presId="urn:microsoft.com/office/officeart/2005/8/layout/process5"/>
    <dgm:cxn modelId="{EF7FB3E7-2655-4770-8105-69A00AEB60A5}" type="presParOf" srcId="{390F5FE2-9340-407C-8676-C69C8F4963E6}" destId="{F4ED3BF1-835D-48D3-8F9A-7FB80BEF53B8}" srcOrd="12" destOrd="0" presId="urn:microsoft.com/office/officeart/2005/8/layout/process5"/>
    <dgm:cxn modelId="{1D0251B2-9687-4963-8A84-5BBC1BC406F5}" type="presParOf" srcId="{390F5FE2-9340-407C-8676-C69C8F4963E6}" destId="{2420E7B8-6D69-4F74-85E6-D59995D5DF9C}" srcOrd="13" destOrd="0" presId="urn:microsoft.com/office/officeart/2005/8/layout/process5"/>
    <dgm:cxn modelId="{713FE7F6-A1B6-4C98-892B-2443B46419F2}" type="presParOf" srcId="{2420E7B8-6D69-4F74-85E6-D59995D5DF9C}" destId="{3911082B-106B-47FE-8FDE-2CBB97D55AD0}" srcOrd="0" destOrd="0" presId="urn:microsoft.com/office/officeart/2005/8/layout/process5"/>
    <dgm:cxn modelId="{6B1E4FA1-1DB6-434C-9FDD-3BDA3E1D54D7}" type="presParOf" srcId="{390F5FE2-9340-407C-8676-C69C8F4963E6}" destId="{19A2F8A3-69D7-40C8-A7D4-7967EF8EEF8B}" srcOrd="14" destOrd="0" presId="urn:microsoft.com/office/officeart/2005/8/layout/process5"/>
    <dgm:cxn modelId="{76753C10-373C-42EC-A863-A344FBC7291C}" type="presParOf" srcId="{390F5FE2-9340-407C-8676-C69C8F4963E6}" destId="{5E06F4E2-6652-47EA-80B1-D1E9E0D4E0C2}" srcOrd="15" destOrd="0" presId="urn:microsoft.com/office/officeart/2005/8/layout/process5"/>
    <dgm:cxn modelId="{9C272610-F99B-45E1-92A0-2851319D7ACB}" type="presParOf" srcId="{5E06F4E2-6652-47EA-80B1-D1E9E0D4E0C2}" destId="{10D24BDE-E9FF-402A-935B-EFA95DBD9E00}" srcOrd="0" destOrd="0" presId="urn:microsoft.com/office/officeart/2005/8/layout/process5"/>
    <dgm:cxn modelId="{EB7445FA-C372-4745-B1E5-68B756F79BF7}" type="presParOf" srcId="{390F5FE2-9340-407C-8676-C69C8F4963E6}" destId="{9B86D6E4-8C8A-43E9-9554-81D1DA7F4F92}" srcOrd="16"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159750-C840-46CB-AA3D-EC288B01FC5D}" type="doc">
      <dgm:prSet loTypeId="urn:diagrams.loki3.com/BracketList" loCatId="list" qsTypeId="urn:microsoft.com/office/officeart/2005/8/quickstyle/simple1" qsCatId="simple" csTypeId="urn:microsoft.com/office/officeart/2005/8/colors/accent1_2" csCatId="accent1" phldr="1"/>
      <dgm:spPr/>
      <dgm:t>
        <a:bodyPr/>
        <a:lstStyle/>
        <a:p>
          <a:endParaRPr lang="ru-MD"/>
        </a:p>
      </dgm:t>
    </dgm:pt>
    <dgm:pt modelId="{6E1D278E-4F25-407D-8FBE-F98622C77F58}">
      <dgm:prSet phldrT="[Text]" custT="1"/>
      <dgm:spPr/>
      <dgm:t>
        <a:bodyPr/>
        <a:lstStyle/>
        <a:p>
          <a:r>
            <a:rPr lang="ro-RO" sz="2400" b="1"/>
            <a:t>Direcți</a:t>
          </a:r>
          <a:endParaRPr lang="ru-MD" sz="1600" b="1"/>
        </a:p>
      </dgm:t>
    </dgm:pt>
    <dgm:pt modelId="{448D5215-F165-447E-A495-21279664AE8D}" type="parTrans" cxnId="{B349AF18-6DFD-46BA-9298-B6FC2023D450}">
      <dgm:prSet/>
      <dgm:spPr/>
      <dgm:t>
        <a:bodyPr/>
        <a:lstStyle/>
        <a:p>
          <a:endParaRPr lang="ru-MD"/>
        </a:p>
      </dgm:t>
    </dgm:pt>
    <dgm:pt modelId="{EC913AFB-AC79-4E07-A1A5-E9DBC187179E}" type="sibTrans" cxnId="{B349AF18-6DFD-46BA-9298-B6FC2023D450}">
      <dgm:prSet/>
      <dgm:spPr/>
      <dgm:t>
        <a:bodyPr/>
        <a:lstStyle/>
        <a:p>
          <a:endParaRPr lang="ru-MD"/>
        </a:p>
      </dgm:t>
    </dgm:pt>
    <dgm:pt modelId="{183B76F1-D5BB-4E6B-BDC1-258AEBB50B2B}">
      <dgm:prSet phldrT="[Text]" custT="1"/>
      <dgm:spPr/>
      <dgm:t>
        <a:bodyPr/>
        <a:lstStyle/>
        <a:p>
          <a:r>
            <a:rPr lang="hu-HU" sz="1200"/>
            <a:t>contribuabilii (persoane fizice și juridice)</a:t>
          </a:r>
          <a:endParaRPr lang="ru-MD" sz="1200"/>
        </a:p>
      </dgm:t>
    </dgm:pt>
    <dgm:pt modelId="{C0E110E4-300F-4440-9763-832AA9D2823F}" type="parTrans" cxnId="{654875ED-EA08-4B7E-B855-07B523131758}">
      <dgm:prSet/>
      <dgm:spPr/>
      <dgm:t>
        <a:bodyPr/>
        <a:lstStyle/>
        <a:p>
          <a:endParaRPr lang="ru-MD"/>
        </a:p>
      </dgm:t>
    </dgm:pt>
    <dgm:pt modelId="{38E13C9B-AC37-4EC2-B1BD-9F4E5BCD245C}" type="sibTrans" cxnId="{654875ED-EA08-4B7E-B855-07B523131758}">
      <dgm:prSet/>
      <dgm:spPr/>
      <dgm:t>
        <a:bodyPr/>
        <a:lstStyle/>
        <a:p>
          <a:endParaRPr lang="ru-MD"/>
        </a:p>
      </dgm:t>
    </dgm:pt>
    <dgm:pt modelId="{5FEE61C1-DF35-4172-A221-96C2912E6B15}">
      <dgm:prSet phldrT="[Text]" custT="1"/>
      <dgm:spPr/>
      <dgm:t>
        <a:bodyPr/>
        <a:lstStyle/>
        <a:p>
          <a:r>
            <a:rPr lang="ro-RO" sz="2400" b="1"/>
            <a:t>Indirecți</a:t>
          </a:r>
          <a:endParaRPr lang="ru-MD" sz="1600" b="1"/>
        </a:p>
      </dgm:t>
    </dgm:pt>
    <dgm:pt modelId="{4A42EE9D-83D4-4CDE-B3A4-469FC65EB5AB}" type="parTrans" cxnId="{3AF8ECCE-7005-426E-9C30-C59AA20B5A45}">
      <dgm:prSet/>
      <dgm:spPr/>
      <dgm:t>
        <a:bodyPr/>
        <a:lstStyle/>
        <a:p>
          <a:endParaRPr lang="ru-MD"/>
        </a:p>
      </dgm:t>
    </dgm:pt>
    <dgm:pt modelId="{0A4C3F14-03FD-4C43-A549-74D536244883}" type="sibTrans" cxnId="{3AF8ECCE-7005-426E-9C30-C59AA20B5A45}">
      <dgm:prSet/>
      <dgm:spPr/>
      <dgm:t>
        <a:bodyPr/>
        <a:lstStyle/>
        <a:p>
          <a:endParaRPr lang="ru-MD"/>
        </a:p>
      </dgm:t>
    </dgm:pt>
    <dgm:pt modelId="{6DD56647-3B6D-4822-B92D-14F1A9B1A98A}">
      <dgm:prSet phldrT="[Text]" custT="1"/>
      <dgm:spPr/>
      <dgm:t>
        <a:bodyPr/>
        <a:lstStyle/>
        <a:p>
          <a:r>
            <a:rPr lang="hu-HU" sz="1200"/>
            <a:t>reprezentanții societății civile</a:t>
          </a:r>
          <a:endParaRPr lang="ru-MD" sz="1200"/>
        </a:p>
      </dgm:t>
    </dgm:pt>
    <dgm:pt modelId="{98482E05-3983-4B5C-A103-EB834A3480AD}" type="parTrans" cxnId="{8DBA9B6F-3505-48D7-9A76-5E33793533C4}">
      <dgm:prSet/>
      <dgm:spPr/>
      <dgm:t>
        <a:bodyPr/>
        <a:lstStyle/>
        <a:p>
          <a:endParaRPr lang="ru-MD"/>
        </a:p>
      </dgm:t>
    </dgm:pt>
    <dgm:pt modelId="{E884D81D-6F53-4F07-8910-6D6A4B555DCD}" type="sibTrans" cxnId="{8DBA9B6F-3505-48D7-9A76-5E33793533C4}">
      <dgm:prSet/>
      <dgm:spPr/>
      <dgm:t>
        <a:bodyPr/>
        <a:lstStyle/>
        <a:p>
          <a:endParaRPr lang="ru-MD"/>
        </a:p>
      </dgm:t>
    </dgm:pt>
    <dgm:pt modelId="{96142EC2-08C0-4483-8F7D-6F34851595EF}">
      <dgm:prSet custT="1"/>
      <dgm:spPr/>
      <dgm:t>
        <a:bodyPr/>
        <a:lstStyle/>
        <a:p>
          <a:r>
            <a:rPr lang="hu-HU" sz="1200"/>
            <a:t>SFS</a:t>
          </a:r>
          <a:endParaRPr lang="ru-MD" sz="1200"/>
        </a:p>
      </dgm:t>
    </dgm:pt>
    <dgm:pt modelId="{F4186FF9-2A27-42A3-8405-35FC5EE53BB5}" type="parTrans" cxnId="{48F1F7F3-75D4-4FF7-ACA6-228EE28A582C}">
      <dgm:prSet/>
      <dgm:spPr/>
      <dgm:t>
        <a:bodyPr/>
        <a:lstStyle/>
        <a:p>
          <a:endParaRPr lang="ru-MD"/>
        </a:p>
      </dgm:t>
    </dgm:pt>
    <dgm:pt modelId="{E9DC2165-0C8C-4CDF-A3CE-19C65E22E294}" type="sibTrans" cxnId="{48F1F7F3-75D4-4FF7-ACA6-228EE28A582C}">
      <dgm:prSet/>
      <dgm:spPr/>
      <dgm:t>
        <a:bodyPr/>
        <a:lstStyle/>
        <a:p>
          <a:endParaRPr lang="ru-MD"/>
        </a:p>
      </dgm:t>
    </dgm:pt>
    <dgm:pt modelId="{3860025C-29F5-4954-848A-56635DC75197}">
      <dgm:prSet custT="1"/>
      <dgm:spPr/>
      <dgm:t>
        <a:bodyPr/>
        <a:lstStyle/>
        <a:p>
          <a:r>
            <a:rPr lang="hu-HU" sz="1200"/>
            <a:t>instituţiile publice</a:t>
          </a:r>
          <a:endParaRPr lang="ru-MD" sz="1200"/>
        </a:p>
      </dgm:t>
    </dgm:pt>
    <dgm:pt modelId="{3B397AF6-F3A9-4F28-9C03-EF179CF0C8AF}" type="parTrans" cxnId="{9E6D11CB-DC3F-425D-B399-434550CF68AD}">
      <dgm:prSet/>
      <dgm:spPr/>
      <dgm:t>
        <a:bodyPr/>
        <a:lstStyle/>
        <a:p>
          <a:endParaRPr lang="ru-MD"/>
        </a:p>
      </dgm:t>
    </dgm:pt>
    <dgm:pt modelId="{46B82521-5EB1-471D-BC9E-816D447B1089}" type="sibTrans" cxnId="{9E6D11CB-DC3F-425D-B399-434550CF68AD}">
      <dgm:prSet/>
      <dgm:spPr/>
      <dgm:t>
        <a:bodyPr/>
        <a:lstStyle/>
        <a:p>
          <a:endParaRPr lang="ru-MD"/>
        </a:p>
      </dgm:t>
    </dgm:pt>
    <dgm:pt modelId="{0DDA6E34-14F0-4534-8F07-420256DE7BC9}">
      <dgm:prSet custT="1"/>
      <dgm:spPr/>
      <dgm:t>
        <a:bodyPr/>
        <a:lstStyle/>
        <a:p>
          <a:r>
            <a:rPr lang="hu-HU" sz="1200"/>
            <a:t>investitorii (naţionali şi internaţionali)</a:t>
          </a:r>
          <a:endParaRPr lang="ru-MD" sz="1200"/>
        </a:p>
      </dgm:t>
    </dgm:pt>
    <dgm:pt modelId="{95D28541-2219-45D7-BEE1-9B8F741B7D9C}" type="parTrans" cxnId="{947F1B38-43DE-44B6-A993-8AA0EC449BD1}">
      <dgm:prSet/>
      <dgm:spPr/>
      <dgm:t>
        <a:bodyPr/>
        <a:lstStyle/>
        <a:p>
          <a:endParaRPr lang="ru-MD"/>
        </a:p>
      </dgm:t>
    </dgm:pt>
    <dgm:pt modelId="{D8482672-11B1-4443-BFEC-0753EF718125}" type="sibTrans" cxnId="{947F1B38-43DE-44B6-A993-8AA0EC449BD1}">
      <dgm:prSet/>
      <dgm:spPr/>
      <dgm:t>
        <a:bodyPr/>
        <a:lstStyle/>
        <a:p>
          <a:endParaRPr lang="ru-MD"/>
        </a:p>
      </dgm:t>
    </dgm:pt>
    <dgm:pt modelId="{0896FB81-6E96-48D8-9F2E-E0315F81D819}">
      <dgm:prSet custT="1"/>
      <dgm:spPr/>
      <dgm:t>
        <a:bodyPr/>
        <a:lstStyle/>
        <a:p>
          <a:r>
            <a:rPr lang="hu-HU" sz="1200"/>
            <a:t>alte părţi vizate în Codul fiscal</a:t>
          </a:r>
          <a:endParaRPr lang="ru-MD" sz="1200"/>
        </a:p>
      </dgm:t>
    </dgm:pt>
    <dgm:pt modelId="{8894ADFA-CA6C-4809-98D4-31FDC7B42EE4}" type="parTrans" cxnId="{1F302117-F7EF-4745-8B85-87B0E8B2B9FE}">
      <dgm:prSet/>
      <dgm:spPr/>
      <dgm:t>
        <a:bodyPr/>
        <a:lstStyle/>
        <a:p>
          <a:endParaRPr lang="ru-MD"/>
        </a:p>
      </dgm:t>
    </dgm:pt>
    <dgm:pt modelId="{72331A9B-A6F5-4662-B451-EFF7DB3F542D}" type="sibTrans" cxnId="{1F302117-F7EF-4745-8B85-87B0E8B2B9FE}">
      <dgm:prSet/>
      <dgm:spPr/>
      <dgm:t>
        <a:bodyPr/>
        <a:lstStyle/>
        <a:p>
          <a:endParaRPr lang="ru-MD"/>
        </a:p>
      </dgm:t>
    </dgm:pt>
    <dgm:pt modelId="{FE13B192-0F4D-4564-9150-44D324C72A6A}">
      <dgm:prSet custT="1"/>
      <dgm:spPr/>
      <dgm:t>
        <a:bodyPr/>
        <a:lstStyle/>
        <a:p>
          <a:r>
            <a:rPr lang="hu-HU" sz="1200"/>
            <a:t>cetăţenii străini</a:t>
          </a:r>
          <a:endParaRPr lang="ru-MD" sz="1200"/>
        </a:p>
      </dgm:t>
    </dgm:pt>
    <dgm:pt modelId="{23151A2E-8F63-4E99-A9FD-67A7AF6939E9}" type="parTrans" cxnId="{7113F37E-A028-4BE5-98E8-AB52CE6C8474}">
      <dgm:prSet/>
      <dgm:spPr/>
      <dgm:t>
        <a:bodyPr/>
        <a:lstStyle/>
        <a:p>
          <a:endParaRPr lang="ru-MD"/>
        </a:p>
      </dgm:t>
    </dgm:pt>
    <dgm:pt modelId="{BAAC0962-93E9-4638-8D92-BC7596507E6D}" type="sibTrans" cxnId="{7113F37E-A028-4BE5-98E8-AB52CE6C8474}">
      <dgm:prSet/>
      <dgm:spPr/>
      <dgm:t>
        <a:bodyPr/>
        <a:lstStyle/>
        <a:p>
          <a:endParaRPr lang="ru-MD"/>
        </a:p>
      </dgm:t>
    </dgm:pt>
    <dgm:pt modelId="{CE35D686-6404-417C-9DFB-026A95D88486}">
      <dgm:prSet custT="1"/>
      <dgm:spPr/>
      <dgm:t>
        <a:bodyPr/>
        <a:lstStyle/>
        <a:p>
          <a:r>
            <a:rPr lang="hu-HU" sz="1200"/>
            <a:t>instituţiile de analiză şi cercetare</a:t>
          </a:r>
          <a:endParaRPr lang="ru-MD" sz="1200"/>
        </a:p>
      </dgm:t>
    </dgm:pt>
    <dgm:pt modelId="{0578457B-5AA2-4F21-BD59-1EC2429DC92D}" type="parTrans" cxnId="{0F7D37F8-1ED9-4E66-9524-A1B441990BE5}">
      <dgm:prSet/>
      <dgm:spPr/>
      <dgm:t>
        <a:bodyPr/>
        <a:lstStyle/>
        <a:p>
          <a:endParaRPr lang="ru-MD"/>
        </a:p>
      </dgm:t>
    </dgm:pt>
    <dgm:pt modelId="{74D41E47-A683-4525-AD74-E34E1F5D0EB4}" type="sibTrans" cxnId="{0F7D37F8-1ED9-4E66-9524-A1B441990BE5}">
      <dgm:prSet/>
      <dgm:spPr/>
      <dgm:t>
        <a:bodyPr/>
        <a:lstStyle/>
        <a:p>
          <a:endParaRPr lang="ru-MD"/>
        </a:p>
      </dgm:t>
    </dgm:pt>
    <dgm:pt modelId="{1F124ACA-F547-41E1-AEDD-4DE36841BA62}">
      <dgm:prSet custT="1"/>
      <dgm:spPr/>
      <dgm:t>
        <a:bodyPr/>
        <a:lstStyle/>
        <a:p>
          <a:r>
            <a:rPr lang="hu-HU" sz="1200"/>
            <a:t>instituţiile internaţionale</a:t>
          </a:r>
          <a:endParaRPr lang="ru-MD" sz="1200"/>
        </a:p>
      </dgm:t>
    </dgm:pt>
    <dgm:pt modelId="{886725BD-689D-4E77-A027-7D8E15F393B3}" type="parTrans" cxnId="{A7502611-BF6E-4691-B8DF-B664C54B6247}">
      <dgm:prSet/>
      <dgm:spPr/>
      <dgm:t>
        <a:bodyPr/>
        <a:lstStyle/>
        <a:p>
          <a:endParaRPr lang="ru-MD"/>
        </a:p>
      </dgm:t>
    </dgm:pt>
    <dgm:pt modelId="{E7281F5D-2B4D-4ABB-8750-C6A547711397}" type="sibTrans" cxnId="{A7502611-BF6E-4691-B8DF-B664C54B6247}">
      <dgm:prSet/>
      <dgm:spPr/>
      <dgm:t>
        <a:bodyPr/>
        <a:lstStyle/>
        <a:p>
          <a:endParaRPr lang="ru-MD"/>
        </a:p>
      </dgm:t>
    </dgm:pt>
    <dgm:pt modelId="{52FAE225-AD71-4F05-8A54-69D184B46295}">
      <dgm:prSet custT="1"/>
      <dgm:spPr/>
      <dgm:t>
        <a:bodyPr/>
        <a:lstStyle/>
        <a:p>
          <a:r>
            <a:rPr lang="hu-HU" sz="1200"/>
            <a:t>alte părţi interesate</a:t>
          </a:r>
          <a:endParaRPr lang="ru-MD" sz="1200"/>
        </a:p>
      </dgm:t>
    </dgm:pt>
    <dgm:pt modelId="{0314E776-3F89-47E6-8FE9-1DC2D02C7070}" type="parTrans" cxnId="{93394D6F-3013-461E-94F6-0A65ABF747EB}">
      <dgm:prSet/>
      <dgm:spPr/>
      <dgm:t>
        <a:bodyPr/>
        <a:lstStyle/>
        <a:p>
          <a:endParaRPr lang="ru-MD"/>
        </a:p>
      </dgm:t>
    </dgm:pt>
    <dgm:pt modelId="{F803AC30-E667-4525-A272-C79761E46E75}" type="sibTrans" cxnId="{93394D6F-3013-461E-94F6-0A65ABF747EB}">
      <dgm:prSet/>
      <dgm:spPr/>
      <dgm:t>
        <a:bodyPr/>
        <a:lstStyle/>
        <a:p>
          <a:endParaRPr lang="ru-MD"/>
        </a:p>
      </dgm:t>
    </dgm:pt>
    <dgm:pt modelId="{C16E6437-3958-43E7-BF27-BE3318F9166A}" type="pres">
      <dgm:prSet presAssocID="{2A159750-C840-46CB-AA3D-EC288B01FC5D}" presName="Name0" presStyleCnt="0">
        <dgm:presLayoutVars>
          <dgm:dir/>
          <dgm:animLvl val="lvl"/>
          <dgm:resizeHandles val="exact"/>
        </dgm:presLayoutVars>
      </dgm:prSet>
      <dgm:spPr/>
    </dgm:pt>
    <dgm:pt modelId="{4418FF08-A5A9-43FC-81B3-2698087535EB}" type="pres">
      <dgm:prSet presAssocID="{6E1D278E-4F25-407D-8FBE-F98622C77F58}" presName="linNode" presStyleCnt="0"/>
      <dgm:spPr/>
    </dgm:pt>
    <dgm:pt modelId="{7E010104-C9E4-4103-9807-D3D3F32780DC}" type="pres">
      <dgm:prSet presAssocID="{6E1D278E-4F25-407D-8FBE-F98622C77F58}" presName="parTx" presStyleLbl="revTx" presStyleIdx="0" presStyleCnt="2" custScaleX="107260">
        <dgm:presLayoutVars>
          <dgm:chMax val="1"/>
          <dgm:bulletEnabled val="1"/>
        </dgm:presLayoutVars>
      </dgm:prSet>
      <dgm:spPr/>
    </dgm:pt>
    <dgm:pt modelId="{457CAD1E-5A1B-406A-8CBD-066756DEE08C}" type="pres">
      <dgm:prSet presAssocID="{6E1D278E-4F25-407D-8FBE-F98622C77F58}" presName="bracket" presStyleLbl="parChTrans1D1" presStyleIdx="0" presStyleCnt="2"/>
      <dgm:spPr/>
    </dgm:pt>
    <dgm:pt modelId="{D30EE2FE-051C-4431-A519-4280EDE804F7}" type="pres">
      <dgm:prSet presAssocID="{6E1D278E-4F25-407D-8FBE-F98622C77F58}" presName="spH" presStyleCnt="0"/>
      <dgm:spPr/>
    </dgm:pt>
    <dgm:pt modelId="{E90EE445-1AB9-47BC-8432-71326CACE40D}" type="pres">
      <dgm:prSet presAssocID="{6E1D278E-4F25-407D-8FBE-F98622C77F58}" presName="desTx" presStyleLbl="node1" presStyleIdx="0" presStyleCnt="2" custScaleX="87849">
        <dgm:presLayoutVars>
          <dgm:bulletEnabled val="1"/>
        </dgm:presLayoutVars>
      </dgm:prSet>
      <dgm:spPr/>
    </dgm:pt>
    <dgm:pt modelId="{21BE324A-747F-4BA4-A244-E7B6E28344A3}" type="pres">
      <dgm:prSet presAssocID="{EC913AFB-AC79-4E07-A1A5-E9DBC187179E}" presName="spV" presStyleCnt="0"/>
      <dgm:spPr/>
    </dgm:pt>
    <dgm:pt modelId="{0E89150B-3AA5-4D8B-9C6D-18AB6BD3D96C}" type="pres">
      <dgm:prSet presAssocID="{5FEE61C1-DF35-4172-A221-96C2912E6B15}" presName="linNode" presStyleCnt="0"/>
      <dgm:spPr/>
    </dgm:pt>
    <dgm:pt modelId="{B933471D-0931-4E0F-BD4F-1E1C63B56479}" type="pres">
      <dgm:prSet presAssocID="{5FEE61C1-DF35-4172-A221-96C2912E6B15}" presName="parTx" presStyleLbl="revTx" presStyleIdx="1" presStyleCnt="2" custScaleX="107260">
        <dgm:presLayoutVars>
          <dgm:chMax val="1"/>
          <dgm:bulletEnabled val="1"/>
        </dgm:presLayoutVars>
      </dgm:prSet>
      <dgm:spPr/>
    </dgm:pt>
    <dgm:pt modelId="{3722ACCE-85BB-4E9B-9C56-08E71F4CD874}" type="pres">
      <dgm:prSet presAssocID="{5FEE61C1-DF35-4172-A221-96C2912E6B15}" presName="bracket" presStyleLbl="parChTrans1D1" presStyleIdx="1" presStyleCnt="2"/>
      <dgm:spPr/>
    </dgm:pt>
    <dgm:pt modelId="{04442999-6B6E-4AF0-8250-D6ED027C6CE3}" type="pres">
      <dgm:prSet presAssocID="{5FEE61C1-DF35-4172-A221-96C2912E6B15}" presName="spH" presStyleCnt="0"/>
      <dgm:spPr/>
    </dgm:pt>
    <dgm:pt modelId="{B903E809-0EE7-45A0-AA51-C1560D04CA70}" type="pres">
      <dgm:prSet presAssocID="{5FEE61C1-DF35-4172-A221-96C2912E6B15}" presName="desTx" presStyleLbl="node1" presStyleIdx="1" presStyleCnt="2" custScaleX="87849">
        <dgm:presLayoutVars>
          <dgm:bulletEnabled val="1"/>
        </dgm:presLayoutVars>
      </dgm:prSet>
      <dgm:spPr/>
    </dgm:pt>
  </dgm:ptLst>
  <dgm:cxnLst>
    <dgm:cxn modelId="{90DE040F-0E71-45D2-B864-D20C139D36C6}" type="presOf" srcId="{0DDA6E34-14F0-4534-8F07-420256DE7BC9}" destId="{E90EE445-1AB9-47BC-8432-71326CACE40D}" srcOrd="0" destOrd="3" presId="urn:diagrams.loki3.com/BracketList"/>
    <dgm:cxn modelId="{A7502611-BF6E-4691-B8DF-B664C54B6247}" srcId="{5FEE61C1-DF35-4172-A221-96C2912E6B15}" destId="{1F124ACA-F547-41E1-AEDD-4DE36841BA62}" srcOrd="3" destOrd="0" parTransId="{886725BD-689D-4E77-A027-7D8E15F393B3}" sibTransId="{E7281F5D-2B4D-4ABB-8750-C6A547711397}"/>
    <dgm:cxn modelId="{4106E114-B08F-4B07-B7F0-CBDED180F605}" type="presOf" srcId="{183B76F1-D5BB-4E6B-BDC1-258AEBB50B2B}" destId="{E90EE445-1AB9-47BC-8432-71326CACE40D}" srcOrd="0" destOrd="0" presId="urn:diagrams.loki3.com/BracketList"/>
    <dgm:cxn modelId="{1F302117-F7EF-4745-8B85-87B0E8B2B9FE}" srcId="{6E1D278E-4F25-407D-8FBE-F98622C77F58}" destId="{0896FB81-6E96-48D8-9F2E-E0315F81D819}" srcOrd="4" destOrd="0" parTransId="{8894ADFA-CA6C-4809-98D4-31FDC7B42EE4}" sibTransId="{72331A9B-A6F5-4662-B451-EFF7DB3F542D}"/>
    <dgm:cxn modelId="{B349AF18-6DFD-46BA-9298-B6FC2023D450}" srcId="{2A159750-C840-46CB-AA3D-EC288B01FC5D}" destId="{6E1D278E-4F25-407D-8FBE-F98622C77F58}" srcOrd="0" destOrd="0" parTransId="{448D5215-F165-447E-A495-21279664AE8D}" sibTransId="{EC913AFB-AC79-4E07-A1A5-E9DBC187179E}"/>
    <dgm:cxn modelId="{395B4B1B-DDAC-4588-9DA8-5797A5E09570}" type="presOf" srcId="{6DD56647-3B6D-4822-B92D-14F1A9B1A98A}" destId="{B903E809-0EE7-45A0-AA51-C1560D04CA70}" srcOrd="0" destOrd="0" presId="urn:diagrams.loki3.com/BracketList"/>
    <dgm:cxn modelId="{3410051C-6530-4FE0-B1B0-3C27A765621A}" type="presOf" srcId="{5FEE61C1-DF35-4172-A221-96C2912E6B15}" destId="{B933471D-0931-4E0F-BD4F-1E1C63B56479}" srcOrd="0" destOrd="0" presId="urn:diagrams.loki3.com/BracketList"/>
    <dgm:cxn modelId="{5DA7822E-0DC9-442D-9B7E-AEFB4B9C5F0F}" type="presOf" srcId="{96142EC2-08C0-4483-8F7D-6F34851595EF}" destId="{E90EE445-1AB9-47BC-8432-71326CACE40D}" srcOrd="0" destOrd="1" presId="urn:diagrams.loki3.com/BracketList"/>
    <dgm:cxn modelId="{947F1B38-43DE-44B6-A993-8AA0EC449BD1}" srcId="{6E1D278E-4F25-407D-8FBE-F98622C77F58}" destId="{0DDA6E34-14F0-4534-8F07-420256DE7BC9}" srcOrd="3" destOrd="0" parTransId="{95D28541-2219-45D7-BEE1-9B8F741B7D9C}" sibTransId="{D8482672-11B1-4443-BFEC-0753EF718125}"/>
    <dgm:cxn modelId="{F176E75E-F253-43DC-93B4-EF29F7AE47D6}" type="presOf" srcId="{CE35D686-6404-417C-9DFB-026A95D88486}" destId="{B903E809-0EE7-45A0-AA51-C1560D04CA70}" srcOrd="0" destOrd="2" presId="urn:diagrams.loki3.com/BracketList"/>
    <dgm:cxn modelId="{93394D6F-3013-461E-94F6-0A65ABF747EB}" srcId="{5FEE61C1-DF35-4172-A221-96C2912E6B15}" destId="{52FAE225-AD71-4F05-8A54-69D184B46295}" srcOrd="4" destOrd="0" parTransId="{0314E776-3F89-47E6-8FE9-1DC2D02C7070}" sibTransId="{F803AC30-E667-4525-A272-C79761E46E75}"/>
    <dgm:cxn modelId="{8DBA9B6F-3505-48D7-9A76-5E33793533C4}" srcId="{5FEE61C1-DF35-4172-A221-96C2912E6B15}" destId="{6DD56647-3B6D-4822-B92D-14F1A9B1A98A}" srcOrd="0" destOrd="0" parTransId="{98482E05-3983-4B5C-A103-EB834A3480AD}" sibTransId="{E884D81D-6F53-4F07-8910-6D6A4B555DCD}"/>
    <dgm:cxn modelId="{7113F37E-A028-4BE5-98E8-AB52CE6C8474}" srcId="{5FEE61C1-DF35-4172-A221-96C2912E6B15}" destId="{FE13B192-0F4D-4564-9150-44D324C72A6A}" srcOrd="1" destOrd="0" parTransId="{23151A2E-8F63-4E99-A9FD-67A7AF6939E9}" sibTransId="{BAAC0962-93E9-4638-8D92-BC7596507E6D}"/>
    <dgm:cxn modelId="{F8359A80-2C10-46D3-B7C3-DDD5CE769E2D}" type="presOf" srcId="{1F124ACA-F547-41E1-AEDD-4DE36841BA62}" destId="{B903E809-0EE7-45A0-AA51-C1560D04CA70}" srcOrd="0" destOrd="3" presId="urn:diagrams.loki3.com/BracketList"/>
    <dgm:cxn modelId="{9C440BB2-58C4-44F8-9D40-598E0689C588}" type="presOf" srcId="{52FAE225-AD71-4F05-8A54-69D184B46295}" destId="{B903E809-0EE7-45A0-AA51-C1560D04CA70}" srcOrd="0" destOrd="4" presId="urn:diagrams.loki3.com/BracketList"/>
    <dgm:cxn modelId="{9E6D11CB-DC3F-425D-B399-434550CF68AD}" srcId="{6E1D278E-4F25-407D-8FBE-F98622C77F58}" destId="{3860025C-29F5-4954-848A-56635DC75197}" srcOrd="2" destOrd="0" parTransId="{3B397AF6-F3A9-4F28-9C03-EF179CF0C8AF}" sibTransId="{46B82521-5EB1-471D-BC9E-816D447B1089}"/>
    <dgm:cxn modelId="{3AF8ECCE-7005-426E-9C30-C59AA20B5A45}" srcId="{2A159750-C840-46CB-AA3D-EC288B01FC5D}" destId="{5FEE61C1-DF35-4172-A221-96C2912E6B15}" srcOrd="1" destOrd="0" parTransId="{4A42EE9D-83D4-4CDE-B3A4-469FC65EB5AB}" sibTransId="{0A4C3F14-03FD-4C43-A549-74D536244883}"/>
    <dgm:cxn modelId="{4B15E9DD-E02E-483C-B512-E7CCEA95E391}" type="presOf" srcId="{0896FB81-6E96-48D8-9F2E-E0315F81D819}" destId="{E90EE445-1AB9-47BC-8432-71326CACE40D}" srcOrd="0" destOrd="4" presId="urn:diagrams.loki3.com/BracketList"/>
    <dgm:cxn modelId="{BEB891DE-10C2-4B7F-9D6A-F6B21826F9A2}" type="presOf" srcId="{3860025C-29F5-4954-848A-56635DC75197}" destId="{E90EE445-1AB9-47BC-8432-71326CACE40D}" srcOrd="0" destOrd="2" presId="urn:diagrams.loki3.com/BracketList"/>
    <dgm:cxn modelId="{54D92AEC-315B-426A-B0AB-F386A3F081D3}" type="presOf" srcId="{6E1D278E-4F25-407D-8FBE-F98622C77F58}" destId="{7E010104-C9E4-4103-9807-D3D3F32780DC}" srcOrd="0" destOrd="0" presId="urn:diagrams.loki3.com/BracketList"/>
    <dgm:cxn modelId="{654875ED-EA08-4B7E-B855-07B523131758}" srcId="{6E1D278E-4F25-407D-8FBE-F98622C77F58}" destId="{183B76F1-D5BB-4E6B-BDC1-258AEBB50B2B}" srcOrd="0" destOrd="0" parTransId="{C0E110E4-300F-4440-9763-832AA9D2823F}" sibTransId="{38E13C9B-AC37-4EC2-B1BD-9F4E5BCD245C}"/>
    <dgm:cxn modelId="{0FF0D4F0-9EA7-4A98-BB18-A0F08DD00F16}" type="presOf" srcId="{2A159750-C840-46CB-AA3D-EC288B01FC5D}" destId="{C16E6437-3958-43E7-BF27-BE3318F9166A}" srcOrd="0" destOrd="0" presId="urn:diagrams.loki3.com/BracketList"/>
    <dgm:cxn modelId="{48F1F7F3-75D4-4FF7-ACA6-228EE28A582C}" srcId="{6E1D278E-4F25-407D-8FBE-F98622C77F58}" destId="{96142EC2-08C0-4483-8F7D-6F34851595EF}" srcOrd="1" destOrd="0" parTransId="{F4186FF9-2A27-42A3-8405-35FC5EE53BB5}" sibTransId="{E9DC2165-0C8C-4CDF-A3CE-19C65E22E294}"/>
    <dgm:cxn modelId="{0F7D37F8-1ED9-4E66-9524-A1B441990BE5}" srcId="{5FEE61C1-DF35-4172-A221-96C2912E6B15}" destId="{CE35D686-6404-417C-9DFB-026A95D88486}" srcOrd="2" destOrd="0" parTransId="{0578457B-5AA2-4F21-BD59-1EC2429DC92D}" sibTransId="{74D41E47-A683-4525-AD74-E34E1F5D0EB4}"/>
    <dgm:cxn modelId="{66FDD8FA-C632-4315-B020-2B42D5A7005D}" type="presOf" srcId="{FE13B192-0F4D-4564-9150-44D324C72A6A}" destId="{B903E809-0EE7-45A0-AA51-C1560D04CA70}" srcOrd="0" destOrd="1" presId="urn:diagrams.loki3.com/BracketList"/>
    <dgm:cxn modelId="{B65EDB3F-22B0-432C-B69A-C7F5D79CC1F6}" type="presParOf" srcId="{C16E6437-3958-43E7-BF27-BE3318F9166A}" destId="{4418FF08-A5A9-43FC-81B3-2698087535EB}" srcOrd="0" destOrd="0" presId="urn:diagrams.loki3.com/BracketList"/>
    <dgm:cxn modelId="{EDE00E2F-2B39-47EB-983B-AA78CF650A3D}" type="presParOf" srcId="{4418FF08-A5A9-43FC-81B3-2698087535EB}" destId="{7E010104-C9E4-4103-9807-D3D3F32780DC}" srcOrd="0" destOrd="0" presId="urn:diagrams.loki3.com/BracketList"/>
    <dgm:cxn modelId="{962CFFD0-DB0C-4B11-B388-B03A17416C11}" type="presParOf" srcId="{4418FF08-A5A9-43FC-81B3-2698087535EB}" destId="{457CAD1E-5A1B-406A-8CBD-066756DEE08C}" srcOrd="1" destOrd="0" presId="urn:diagrams.loki3.com/BracketList"/>
    <dgm:cxn modelId="{1119E730-410D-45A4-B93A-08F3CDC39AF0}" type="presParOf" srcId="{4418FF08-A5A9-43FC-81B3-2698087535EB}" destId="{D30EE2FE-051C-4431-A519-4280EDE804F7}" srcOrd="2" destOrd="0" presId="urn:diagrams.loki3.com/BracketList"/>
    <dgm:cxn modelId="{99D55BAE-9D65-4D8F-A4AA-418BCB82B229}" type="presParOf" srcId="{4418FF08-A5A9-43FC-81B3-2698087535EB}" destId="{E90EE445-1AB9-47BC-8432-71326CACE40D}" srcOrd="3" destOrd="0" presId="urn:diagrams.loki3.com/BracketList"/>
    <dgm:cxn modelId="{4449817D-9E64-40A7-94AB-5B2A09AFA305}" type="presParOf" srcId="{C16E6437-3958-43E7-BF27-BE3318F9166A}" destId="{21BE324A-747F-4BA4-A244-E7B6E28344A3}" srcOrd="1" destOrd="0" presId="urn:diagrams.loki3.com/BracketList"/>
    <dgm:cxn modelId="{09B9D45F-D317-4A6E-815F-E097D8FCF31D}" type="presParOf" srcId="{C16E6437-3958-43E7-BF27-BE3318F9166A}" destId="{0E89150B-3AA5-4D8B-9C6D-18AB6BD3D96C}" srcOrd="2" destOrd="0" presId="urn:diagrams.loki3.com/BracketList"/>
    <dgm:cxn modelId="{5D6251B1-D3B1-4CFF-B807-672E28BC7468}" type="presParOf" srcId="{0E89150B-3AA5-4D8B-9C6D-18AB6BD3D96C}" destId="{B933471D-0931-4E0F-BD4F-1E1C63B56479}" srcOrd="0" destOrd="0" presId="urn:diagrams.loki3.com/BracketList"/>
    <dgm:cxn modelId="{2B520F13-938A-432E-8EC7-C2B5F8395EFA}" type="presParOf" srcId="{0E89150B-3AA5-4D8B-9C6D-18AB6BD3D96C}" destId="{3722ACCE-85BB-4E9B-9C56-08E71F4CD874}" srcOrd="1" destOrd="0" presId="urn:diagrams.loki3.com/BracketList"/>
    <dgm:cxn modelId="{C2C6D170-5621-45BF-A4E4-04A1730B5EC3}" type="presParOf" srcId="{0E89150B-3AA5-4D8B-9C6D-18AB6BD3D96C}" destId="{04442999-6B6E-4AF0-8250-D6ED027C6CE3}" srcOrd="2" destOrd="0" presId="urn:diagrams.loki3.com/BracketList"/>
    <dgm:cxn modelId="{DE6D4080-0BF1-4EA7-83DF-E1B77D098C2C}" type="presParOf" srcId="{0E89150B-3AA5-4D8B-9C6D-18AB6BD3D96C}" destId="{B903E809-0EE7-45A0-AA51-C1560D04CA70}" srcOrd="3" destOrd="0" presId="urn:diagrams.loki3.com/Bracket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F7379-4837-430D-8AFA-635E022D867C}">
      <dsp:nvSpPr>
        <dsp:cNvPr id="0" name=""/>
        <dsp:cNvSpPr/>
      </dsp:nvSpPr>
      <dsp:spPr>
        <a:xfrm>
          <a:off x="3634" y="299995"/>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hu-HU" sz="900" b="1" kern="1200"/>
            <a:t>1. Iniţierea procesului de </a:t>
          </a:r>
          <a:r>
            <a:rPr lang="en-US" sz="900" b="1" kern="1200"/>
            <a:t>modernizare</a:t>
          </a:r>
          <a:r>
            <a:rPr lang="hu-HU" sz="900" b="1" kern="1200"/>
            <a:t> a Codului fiscal</a:t>
          </a:r>
        </a:p>
        <a:p>
          <a:pPr marL="57150" lvl="1" indent="-57150" algn="ctr" defTabSz="311150">
            <a:lnSpc>
              <a:spcPct val="90000"/>
            </a:lnSpc>
            <a:spcBef>
              <a:spcPct val="0"/>
            </a:spcBef>
            <a:spcAft>
              <a:spcPct val="15000"/>
            </a:spcAft>
            <a:buChar char="•"/>
          </a:pPr>
          <a:r>
            <a:rPr lang="ro-RO" sz="700" kern="1200"/>
            <a:t>La această etapă urmează a fi stabilite aspectele organizatorice privind modernizarea Codului fiscal, prin organizarea unei ședințe cu părțile interesate.</a:t>
          </a:r>
          <a:endParaRPr lang="ru-MD" sz="700" kern="1200"/>
        </a:p>
      </dsp:txBody>
      <dsp:txXfrm>
        <a:off x="43689" y="340050"/>
        <a:ext cx="1660649" cy="1287466"/>
      </dsp:txXfrm>
    </dsp:sp>
    <dsp:sp modelId="{FD8BB72D-8775-413F-8531-3474B4575B25}">
      <dsp:nvSpPr>
        <dsp:cNvPr id="0" name=""/>
        <dsp:cNvSpPr/>
      </dsp:nvSpPr>
      <dsp:spPr>
        <a:xfrm>
          <a:off x="1752141" y="709943"/>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a:off x="1752141" y="819479"/>
        <a:ext cx="327725" cy="328608"/>
      </dsp:txXfrm>
    </dsp:sp>
    <dsp:sp modelId="{56C46C74-7FD6-4CE1-B018-671C0DF99A29}">
      <dsp:nvSpPr>
        <dsp:cNvPr id="0" name=""/>
        <dsp:cNvSpPr/>
      </dsp:nvSpPr>
      <dsp:spPr>
        <a:xfrm>
          <a:off x="2243025" y="299995"/>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hu-HU" sz="900" b="1" kern="1200"/>
            <a:t>2. Elaborarea şi aprobarea unui calendar intern de modernizarea a Codului fiscal</a:t>
          </a:r>
        </a:p>
        <a:p>
          <a:pPr marL="57150" lvl="1" indent="-57150" algn="ctr" defTabSz="311150">
            <a:lnSpc>
              <a:spcPct val="90000"/>
            </a:lnSpc>
            <a:spcBef>
              <a:spcPct val="0"/>
            </a:spcBef>
            <a:spcAft>
              <a:spcPct val="15000"/>
            </a:spcAft>
            <a:buChar char="•"/>
          </a:pPr>
          <a:r>
            <a:rPr lang="ro-RO" sz="700" kern="1200"/>
            <a:t>Este necesară elaborarea unei variante preliminare a structurii Codului fiscal (bazată inclusiv pe experienţa internaţională), concomitent cu stabilirea unor termene de referinţă.</a:t>
          </a:r>
          <a:endParaRPr lang="ru-MD" sz="700" kern="1200"/>
        </a:p>
      </dsp:txBody>
      <dsp:txXfrm>
        <a:off x="2283080" y="340050"/>
        <a:ext cx="1660649" cy="1287466"/>
      </dsp:txXfrm>
    </dsp:sp>
    <dsp:sp modelId="{99BA5724-3B98-4EDD-880B-51B3EC2B3DC2}">
      <dsp:nvSpPr>
        <dsp:cNvPr id="0" name=""/>
        <dsp:cNvSpPr/>
      </dsp:nvSpPr>
      <dsp:spPr>
        <a:xfrm>
          <a:off x="3991531" y="709943"/>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a:off x="3991531" y="819479"/>
        <a:ext cx="327725" cy="328608"/>
      </dsp:txXfrm>
    </dsp:sp>
    <dsp:sp modelId="{5F5F5B6D-D2E8-4C41-BB5E-36C351BEF7B5}">
      <dsp:nvSpPr>
        <dsp:cNvPr id="0" name=""/>
        <dsp:cNvSpPr/>
      </dsp:nvSpPr>
      <dsp:spPr>
        <a:xfrm>
          <a:off x="4482415" y="299995"/>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hu-HU" sz="900" b="1" kern="1200"/>
            <a:t>3. Anunţarea concursului privind selectarea experţilor în domeniul fiscal, în dependenţă de specializarea acestora (impozit pe venit, TVA, accize, etc.), ce vor participa la </a:t>
          </a:r>
          <a:r>
            <a:rPr lang="en-US" sz="900" b="1" kern="1200"/>
            <a:t>actualizarea</a:t>
          </a:r>
          <a:r>
            <a:rPr lang="hu-HU" sz="900" b="1" kern="1200"/>
            <a:t> Codului fiscal</a:t>
          </a:r>
        </a:p>
        <a:p>
          <a:pPr marL="57150" lvl="1" indent="-57150" algn="ctr" defTabSz="311150">
            <a:lnSpc>
              <a:spcPct val="90000"/>
            </a:lnSpc>
            <a:spcBef>
              <a:spcPct val="0"/>
            </a:spcBef>
            <a:spcAft>
              <a:spcPct val="15000"/>
            </a:spcAft>
            <a:buChar char="•"/>
          </a:pPr>
          <a:r>
            <a:rPr lang="hu-HU" sz="700" b="0" kern="1200"/>
            <a:t>Plasarea pe site-ul Ministerului Finanţelor a anunţului de selectare şi recepţionare a dosarelor candidaţilor</a:t>
          </a:r>
          <a:endParaRPr lang="ru-MD" sz="700" kern="1200"/>
        </a:p>
      </dsp:txBody>
      <dsp:txXfrm>
        <a:off x="4522470" y="340050"/>
        <a:ext cx="1660649" cy="1287466"/>
      </dsp:txXfrm>
    </dsp:sp>
    <dsp:sp modelId="{4128A02D-EE43-4AC3-8975-9EB2F9E0FE7C}">
      <dsp:nvSpPr>
        <dsp:cNvPr id="0" name=""/>
        <dsp:cNvSpPr/>
      </dsp:nvSpPr>
      <dsp:spPr>
        <a:xfrm rot="5400000">
          <a:off x="5118706" y="1635567"/>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rot="-5400000">
        <a:off x="5188492" y="1675318"/>
        <a:ext cx="328608" cy="327725"/>
      </dsp:txXfrm>
    </dsp:sp>
    <dsp:sp modelId="{F3A2B2C3-ACFB-4D35-BBD8-2D00ACECCCD7}">
      <dsp:nvSpPr>
        <dsp:cNvPr id="0" name=""/>
        <dsp:cNvSpPr/>
      </dsp:nvSpPr>
      <dsp:spPr>
        <a:xfrm>
          <a:off x="4482415" y="2166202"/>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hu-HU" sz="900" b="1" kern="1200"/>
            <a:t>4. Selectarea experţilor în funcţie de specializarea acestora şi formarea grupelor de lucru</a:t>
          </a:r>
          <a:endParaRPr lang="ru-MD" sz="900" b="1" kern="1200"/>
        </a:p>
        <a:p>
          <a:pPr marL="57150" lvl="1" indent="-57150" algn="ctr" defTabSz="311150">
            <a:lnSpc>
              <a:spcPct val="90000"/>
            </a:lnSpc>
            <a:spcBef>
              <a:spcPct val="0"/>
            </a:spcBef>
            <a:spcAft>
              <a:spcPct val="15000"/>
            </a:spcAft>
            <a:buChar char="•"/>
          </a:pPr>
          <a:r>
            <a:rPr lang="hu-HU" sz="700" kern="1200"/>
            <a:t>La această etapă, urmează ca toţi candidaţii să fie divizaţi pe concepte fiscale (titluri), în funcţie de specialitatea şi solicitarea acestora. Repartizarea respectivă este una necesară pentru a asigura eficienţa fiecărui grup de lucru în elaborarea titlurilor din Codul fiscal</a:t>
          </a:r>
          <a:endParaRPr lang="ru-MD" sz="700" kern="1200"/>
        </a:p>
      </dsp:txBody>
      <dsp:txXfrm>
        <a:off x="4522470" y="2206257"/>
        <a:ext cx="1660649" cy="1287466"/>
      </dsp:txXfrm>
    </dsp:sp>
    <dsp:sp modelId="{5D14F362-C8E4-4041-9B55-7424C7021CA5}">
      <dsp:nvSpPr>
        <dsp:cNvPr id="0" name=""/>
        <dsp:cNvSpPr/>
      </dsp:nvSpPr>
      <dsp:spPr>
        <a:xfrm rot="10800000">
          <a:off x="4006490" y="2576150"/>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rot="10800000">
        <a:off x="4146943" y="2685686"/>
        <a:ext cx="327725" cy="328608"/>
      </dsp:txXfrm>
    </dsp:sp>
    <dsp:sp modelId="{165EC147-38B6-4749-93E1-6B60C1A8D41E}">
      <dsp:nvSpPr>
        <dsp:cNvPr id="0" name=""/>
        <dsp:cNvSpPr/>
      </dsp:nvSpPr>
      <dsp:spPr>
        <a:xfrm>
          <a:off x="2243025" y="2166202"/>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hu-HU" sz="900" b="1" kern="1200"/>
            <a:t>5. Stabilirea persoanelor responsabile de organizarea grupurilor de lucru</a:t>
          </a:r>
          <a:endParaRPr lang="ru-MD" sz="900" b="1" kern="1200"/>
        </a:p>
        <a:p>
          <a:pPr marL="57150" lvl="1" indent="-57150" algn="ctr" defTabSz="311150">
            <a:lnSpc>
              <a:spcPct val="90000"/>
            </a:lnSpc>
            <a:spcBef>
              <a:spcPct val="0"/>
            </a:spcBef>
            <a:spcAft>
              <a:spcPct val="15000"/>
            </a:spcAft>
            <a:buChar char="•"/>
          </a:pPr>
          <a:r>
            <a:rPr lang="hu-HU" sz="700" kern="1200"/>
            <a:t>Din cadrul DPFV, precum și din cadrul SFS, urmează a fi stabilite persoanele responsabile de fiecare grup de lucru.</a:t>
          </a:r>
          <a:endParaRPr lang="ru-MD" sz="700" kern="1200"/>
        </a:p>
      </dsp:txBody>
      <dsp:txXfrm>
        <a:off x="2283080" y="2206257"/>
        <a:ext cx="1660649" cy="1287466"/>
      </dsp:txXfrm>
    </dsp:sp>
    <dsp:sp modelId="{7B59DD38-9396-4F3B-8DDF-C70C4ED58F49}">
      <dsp:nvSpPr>
        <dsp:cNvPr id="0" name=""/>
        <dsp:cNvSpPr/>
      </dsp:nvSpPr>
      <dsp:spPr>
        <a:xfrm rot="10800000">
          <a:off x="1767100" y="2576150"/>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rot="10800000">
        <a:off x="1907553" y="2685686"/>
        <a:ext cx="327725" cy="328608"/>
      </dsp:txXfrm>
    </dsp:sp>
    <dsp:sp modelId="{013B9869-DE89-433E-9698-C4AA162E7CF7}">
      <dsp:nvSpPr>
        <dsp:cNvPr id="0" name=""/>
        <dsp:cNvSpPr/>
      </dsp:nvSpPr>
      <dsp:spPr>
        <a:xfrm>
          <a:off x="3634" y="2166202"/>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u-HU" sz="900" b="1" kern="1200"/>
            <a:t>6. Organizarea procesului de modernizare a Codului fiscal în cadrul grupurilor de lucru</a:t>
          </a:r>
          <a:r>
            <a:rPr lang="en-US" sz="900" b="1" kern="1200"/>
            <a:t> </a:t>
          </a:r>
          <a:r>
            <a:rPr lang="ro-RO" sz="900" b="1" kern="1200"/>
            <a:t>și consiliului consultativ</a:t>
          </a:r>
          <a:endParaRPr lang="ru-MD" sz="900" b="1" kern="1200"/>
        </a:p>
      </dsp:txBody>
      <dsp:txXfrm>
        <a:off x="43689" y="2206257"/>
        <a:ext cx="1660649" cy="1287466"/>
      </dsp:txXfrm>
    </dsp:sp>
    <dsp:sp modelId="{45306BCF-B218-4B9B-969D-10D96A6B445A}">
      <dsp:nvSpPr>
        <dsp:cNvPr id="0" name=""/>
        <dsp:cNvSpPr/>
      </dsp:nvSpPr>
      <dsp:spPr>
        <a:xfrm rot="5400000">
          <a:off x="639925" y="3501775"/>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rot="-5400000">
        <a:off x="709711" y="3541526"/>
        <a:ext cx="328608" cy="327725"/>
      </dsp:txXfrm>
    </dsp:sp>
    <dsp:sp modelId="{F4ED3BF1-835D-48D3-8F9A-7FB80BEF53B8}">
      <dsp:nvSpPr>
        <dsp:cNvPr id="0" name=""/>
        <dsp:cNvSpPr/>
      </dsp:nvSpPr>
      <dsp:spPr>
        <a:xfrm>
          <a:off x="3634" y="4032410"/>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u-HU" sz="900" b="1" kern="1200"/>
            <a:t>7. Consultarea în cadrul grupului lărgit (asociații de business, platforma de consultare pe lângă prim ministru etc.) a titlurilor Codului fiscal</a:t>
          </a:r>
          <a:endParaRPr lang="ru-MD" sz="900" b="1" kern="1200"/>
        </a:p>
      </dsp:txBody>
      <dsp:txXfrm>
        <a:off x="43689" y="4072465"/>
        <a:ext cx="1660649" cy="1287466"/>
      </dsp:txXfrm>
    </dsp:sp>
    <dsp:sp modelId="{2420E7B8-6D69-4F74-85E6-D59995D5DF9C}">
      <dsp:nvSpPr>
        <dsp:cNvPr id="0" name=""/>
        <dsp:cNvSpPr/>
      </dsp:nvSpPr>
      <dsp:spPr>
        <a:xfrm>
          <a:off x="1752141" y="4442358"/>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a:off x="1752141" y="4551894"/>
        <a:ext cx="327725" cy="328608"/>
      </dsp:txXfrm>
    </dsp:sp>
    <dsp:sp modelId="{19A2F8A3-69D7-40C8-A7D4-7967EF8EEF8B}">
      <dsp:nvSpPr>
        <dsp:cNvPr id="0" name=""/>
        <dsp:cNvSpPr/>
      </dsp:nvSpPr>
      <dsp:spPr>
        <a:xfrm>
          <a:off x="2243025" y="4032410"/>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u-HU" sz="900" b="1" kern="1200"/>
            <a:t>8. Avizarea proiectelor titlurilor Codului fiscal de către experții internaționali</a:t>
          </a:r>
          <a:endParaRPr lang="ru-MD" sz="900" b="1" kern="1200"/>
        </a:p>
      </dsp:txBody>
      <dsp:txXfrm>
        <a:off x="2283080" y="4072465"/>
        <a:ext cx="1660649" cy="1287466"/>
      </dsp:txXfrm>
    </dsp:sp>
    <dsp:sp modelId="{5E06F4E2-6652-47EA-80B1-D1E9E0D4E0C2}">
      <dsp:nvSpPr>
        <dsp:cNvPr id="0" name=""/>
        <dsp:cNvSpPr/>
      </dsp:nvSpPr>
      <dsp:spPr>
        <a:xfrm>
          <a:off x="3991531" y="4442358"/>
          <a:ext cx="468178" cy="5476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ru-MD" sz="2300" kern="1200"/>
        </a:p>
      </dsp:txBody>
      <dsp:txXfrm>
        <a:off x="3991531" y="4551894"/>
        <a:ext cx="327725" cy="328608"/>
      </dsp:txXfrm>
    </dsp:sp>
    <dsp:sp modelId="{9B86D6E4-8C8A-43E9-9554-81D1DA7F4F92}">
      <dsp:nvSpPr>
        <dsp:cNvPr id="0" name=""/>
        <dsp:cNvSpPr/>
      </dsp:nvSpPr>
      <dsp:spPr>
        <a:xfrm>
          <a:off x="4482415" y="4032410"/>
          <a:ext cx="1740759" cy="136757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MD" sz="900" b="1" kern="1200"/>
            <a:t>9</a:t>
          </a:r>
          <a:r>
            <a:rPr lang="hu-HU" sz="900" b="1" kern="1200"/>
            <a:t>. Prezentarea proiectelor titlurilor Codului fiscal spre consultare publică și avizare</a:t>
          </a:r>
          <a:endParaRPr lang="ru-MD" sz="900" b="1" kern="1200"/>
        </a:p>
      </dsp:txBody>
      <dsp:txXfrm>
        <a:off x="4522470" y="4072465"/>
        <a:ext cx="1660649" cy="1287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010104-C9E4-4103-9807-D3D3F32780DC}">
      <dsp:nvSpPr>
        <dsp:cNvPr id="0" name=""/>
        <dsp:cNvSpPr/>
      </dsp:nvSpPr>
      <dsp:spPr>
        <a:xfrm>
          <a:off x="176872" y="18177"/>
          <a:ext cx="1471178" cy="1128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marL="0" lvl="0" indent="0" algn="r" defTabSz="1066800">
            <a:lnSpc>
              <a:spcPct val="90000"/>
            </a:lnSpc>
            <a:spcBef>
              <a:spcPct val="0"/>
            </a:spcBef>
            <a:spcAft>
              <a:spcPct val="35000"/>
            </a:spcAft>
            <a:buNone/>
          </a:pPr>
          <a:r>
            <a:rPr lang="ro-RO" sz="2400" b="1" kern="1200"/>
            <a:t>Direcți</a:t>
          </a:r>
          <a:endParaRPr lang="ru-MD" sz="1600" b="1" kern="1200"/>
        </a:p>
      </dsp:txBody>
      <dsp:txXfrm>
        <a:off x="176872" y="18177"/>
        <a:ext cx="1471178" cy="1128600"/>
      </dsp:txXfrm>
    </dsp:sp>
    <dsp:sp modelId="{457CAD1E-5A1B-406A-8CBD-066756DEE08C}">
      <dsp:nvSpPr>
        <dsp:cNvPr id="0" name=""/>
        <dsp:cNvSpPr/>
      </dsp:nvSpPr>
      <dsp:spPr>
        <a:xfrm>
          <a:off x="1648050" y="18177"/>
          <a:ext cx="274320" cy="11286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0EE445-1AB9-47BC-8432-71326CACE40D}">
      <dsp:nvSpPr>
        <dsp:cNvPr id="0" name=""/>
        <dsp:cNvSpPr/>
      </dsp:nvSpPr>
      <dsp:spPr>
        <a:xfrm>
          <a:off x="2032098" y="18177"/>
          <a:ext cx="3277428" cy="11286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hu-HU" sz="1200" kern="1200"/>
            <a:t>contribuabilii (persoane fizice și juridice)</a:t>
          </a:r>
          <a:endParaRPr lang="ru-MD" sz="1200" kern="1200"/>
        </a:p>
        <a:p>
          <a:pPr marL="114300" lvl="1" indent="-114300" algn="l" defTabSz="533400">
            <a:lnSpc>
              <a:spcPct val="90000"/>
            </a:lnSpc>
            <a:spcBef>
              <a:spcPct val="0"/>
            </a:spcBef>
            <a:spcAft>
              <a:spcPct val="15000"/>
            </a:spcAft>
            <a:buChar char="•"/>
          </a:pPr>
          <a:r>
            <a:rPr lang="hu-HU" sz="1200" kern="1200"/>
            <a:t>SFS</a:t>
          </a:r>
          <a:endParaRPr lang="ru-MD" sz="1200" kern="1200"/>
        </a:p>
        <a:p>
          <a:pPr marL="114300" lvl="1" indent="-114300" algn="l" defTabSz="533400">
            <a:lnSpc>
              <a:spcPct val="90000"/>
            </a:lnSpc>
            <a:spcBef>
              <a:spcPct val="0"/>
            </a:spcBef>
            <a:spcAft>
              <a:spcPct val="15000"/>
            </a:spcAft>
            <a:buChar char="•"/>
          </a:pPr>
          <a:r>
            <a:rPr lang="hu-HU" sz="1200" kern="1200"/>
            <a:t>instituţiile publice</a:t>
          </a:r>
          <a:endParaRPr lang="ru-MD" sz="1200" kern="1200"/>
        </a:p>
        <a:p>
          <a:pPr marL="114300" lvl="1" indent="-114300" algn="l" defTabSz="533400">
            <a:lnSpc>
              <a:spcPct val="90000"/>
            </a:lnSpc>
            <a:spcBef>
              <a:spcPct val="0"/>
            </a:spcBef>
            <a:spcAft>
              <a:spcPct val="15000"/>
            </a:spcAft>
            <a:buChar char="•"/>
          </a:pPr>
          <a:r>
            <a:rPr lang="hu-HU" sz="1200" kern="1200"/>
            <a:t>investitorii (naţionali şi internaţionali)</a:t>
          </a:r>
          <a:endParaRPr lang="ru-MD" sz="1200" kern="1200"/>
        </a:p>
        <a:p>
          <a:pPr marL="114300" lvl="1" indent="-114300" algn="l" defTabSz="533400">
            <a:lnSpc>
              <a:spcPct val="90000"/>
            </a:lnSpc>
            <a:spcBef>
              <a:spcPct val="0"/>
            </a:spcBef>
            <a:spcAft>
              <a:spcPct val="15000"/>
            </a:spcAft>
            <a:buChar char="•"/>
          </a:pPr>
          <a:r>
            <a:rPr lang="hu-HU" sz="1200" kern="1200"/>
            <a:t>alte părţi vizate în Codul fiscal</a:t>
          </a:r>
          <a:endParaRPr lang="ru-MD" sz="1200" kern="1200"/>
        </a:p>
      </dsp:txBody>
      <dsp:txXfrm>
        <a:off x="2032098" y="18177"/>
        <a:ext cx="3277428" cy="1128600"/>
      </dsp:txXfrm>
    </dsp:sp>
    <dsp:sp modelId="{B933471D-0931-4E0F-BD4F-1E1C63B56479}">
      <dsp:nvSpPr>
        <dsp:cNvPr id="0" name=""/>
        <dsp:cNvSpPr/>
      </dsp:nvSpPr>
      <dsp:spPr>
        <a:xfrm>
          <a:off x="176872" y="1351978"/>
          <a:ext cx="1471178" cy="1128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marL="0" lvl="0" indent="0" algn="r" defTabSz="1066800">
            <a:lnSpc>
              <a:spcPct val="90000"/>
            </a:lnSpc>
            <a:spcBef>
              <a:spcPct val="0"/>
            </a:spcBef>
            <a:spcAft>
              <a:spcPct val="35000"/>
            </a:spcAft>
            <a:buNone/>
          </a:pPr>
          <a:r>
            <a:rPr lang="ro-RO" sz="2400" b="1" kern="1200"/>
            <a:t>Indirecți</a:t>
          </a:r>
          <a:endParaRPr lang="ru-MD" sz="1600" b="1" kern="1200"/>
        </a:p>
      </dsp:txBody>
      <dsp:txXfrm>
        <a:off x="176872" y="1351978"/>
        <a:ext cx="1471178" cy="1128600"/>
      </dsp:txXfrm>
    </dsp:sp>
    <dsp:sp modelId="{3722ACCE-85BB-4E9B-9C56-08E71F4CD874}">
      <dsp:nvSpPr>
        <dsp:cNvPr id="0" name=""/>
        <dsp:cNvSpPr/>
      </dsp:nvSpPr>
      <dsp:spPr>
        <a:xfrm>
          <a:off x="1648050" y="1351978"/>
          <a:ext cx="274320" cy="11286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03E809-0EE7-45A0-AA51-C1560D04CA70}">
      <dsp:nvSpPr>
        <dsp:cNvPr id="0" name=""/>
        <dsp:cNvSpPr/>
      </dsp:nvSpPr>
      <dsp:spPr>
        <a:xfrm>
          <a:off x="2032098" y="1351978"/>
          <a:ext cx="3277428" cy="11286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hu-HU" sz="1200" kern="1200"/>
            <a:t>reprezentanții societății civile</a:t>
          </a:r>
          <a:endParaRPr lang="ru-MD" sz="1200" kern="1200"/>
        </a:p>
        <a:p>
          <a:pPr marL="114300" lvl="1" indent="-114300" algn="l" defTabSz="533400">
            <a:lnSpc>
              <a:spcPct val="90000"/>
            </a:lnSpc>
            <a:spcBef>
              <a:spcPct val="0"/>
            </a:spcBef>
            <a:spcAft>
              <a:spcPct val="15000"/>
            </a:spcAft>
            <a:buChar char="•"/>
          </a:pPr>
          <a:r>
            <a:rPr lang="hu-HU" sz="1200" kern="1200"/>
            <a:t>cetăţenii străini</a:t>
          </a:r>
          <a:endParaRPr lang="ru-MD" sz="1200" kern="1200"/>
        </a:p>
        <a:p>
          <a:pPr marL="114300" lvl="1" indent="-114300" algn="l" defTabSz="533400">
            <a:lnSpc>
              <a:spcPct val="90000"/>
            </a:lnSpc>
            <a:spcBef>
              <a:spcPct val="0"/>
            </a:spcBef>
            <a:spcAft>
              <a:spcPct val="15000"/>
            </a:spcAft>
            <a:buChar char="•"/>
          </a:pPr>
          <a:r>
            <a:rPr lang="hu-HU" sz="1200" kern="1200"/>
            <a:t>instituţiile de analiză şi cercetare</a:t>
          </a:r>
          <a:endParaRPr lang="ru-MD" sz="1200" kern="1200"/>
        </a:p>
        <a:p>
          <a:pPr marL="114300" lvl="1" indent="-114300" algn="l" defTabSz="533400">
            <a:lnSpc>
              <a:spcPct val="90000"/>
            </a:lnSpc>
            <a:spcBef>
              <a:spcPct val="0"/>
            </a:spcBef>
            <a:spcAft>
              <a:spcPct val="15000"/>
            </a:spcAft>
            <a:buChar char="•"/>
          </a:pPr>
          <a:r>
            <a:rPr lang="hu-HU" sz="1200" kern="1200"/>
            <a:t>instituţiile internaţionale</a:t>
          </a:r>
          <a:endParaRPr lang="ru-MD" sz="1200" kern="1200"/>
        </a:p>
        <a:p>
          <a:pPr marL="114300" lvl="1" indent="-114300" algn="l" defTabSz="533400">
            <a:lnSpc>
              <a:spcPct val="90000"/>
            </a:lnSpc>
            <a:spcBef>
              <a:spcPct val="0"/>
            </a:spcBef>
            <a:spcAft>
              <a:spcPct val="15000"/>
            </a:spcAft>
            <a:buChar char="•"/>
          </a:pPr>
          <a:r>
            <a:rPr lang="hu-HU" sz="1200" kern="1200"/>
            <a:t>alte părţi interesate</a:t>
          </a:r>
          <a:endParaRPr lang="ru-MD" sz="1200" kern="1200"/>
        </a:p>
      </dsp:txBody>
      <dsp:txXfrm>
        <a:off x="2032098" y="1351978"/>
        <a:ext cx="3277428" cy="11286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22F3-E15D-4921-B3DE-A96B7AF6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5312</Words>
  <Characters>30283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CONCEPT  DE RESCRIERE A  CODULUI FISCAL ȘI A CODULUI VAMAL</vt:lpstr>
    </vt:vector>
  </TitlesOfParts>
  <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 RESCRIERE A  CODULUI FISCAL ȘI A CODULUI VAMAL</dc:title>
  <dc:subject>DOCUMENT STRATEGIC CE VIZEAZĂ ARMONIZAREA CADRULUI LEGISLATIV NAȚIONAL LA PREVEDERILE DIRECTIVELOR UNIUNII EUROPENE ȘI PERFECȚIONAREA CADRULUI LEGISLATIV EXISTENT ÎN PERIOADA 2017-2020</dc:subject>
  <dc:creator>Tulbu Vadim</dc:creator>
  <cp:keywords/>
  <cp:lastModifiedBy>Iuri Cicibaba</cp:lastModifiedBy>
  <cp:revision>2</cp:revision>
  <dcterms:created xsi:type="dcterms:W3CDTF">2023-09-25T08:18:00Z</dcterms:created>
  <dcterms:modified xsi:type="dcterms:W3CDTF">2023-09-25T08:18:00Z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8618ab111d883b17e94d88e921279e6701239ad4bab0ab0b43405bb2c9d1e53b</vt:lpwstr>
  </property>
</Properties>
</file>