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16017B">
        <w:rPr>
          <w:b w:val="0"/>
        </w:rPr>
        <w:t xml:space="preserve"> </w:t>
      </w:r>
      <w:r w:rsidR="00B70198">
        <w:rPr>
          <w:b w:val="0"/>
        </w:rPr>
        <w:t>11</w:t>
      </w:r>
    </w:p>
    <w:p w:rsidR="000A459B" w:rsidRDefault="000A459B" w:rsidP="00110B14">
      <w:pPr>
        <w:pStyle w:val="tt"/>
        <w:jc w:val="right"/>
        <w:rPr>
          <w:b w:val="0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buget</w:t>
      </w:r>
      <w:r w:rsidR="00A47A53">
        <w:rPr>
          <w:rFonts w:ascii="Times New Roman" w:hAnsi="Times New Roman" w:cs="Times New Roman"/>
          <w:sz w:val="28"/>
          <w:szCs w:val="28"/>
          <w:lang w:val="ro-RO"/>
        </w:rPr>
        <w:t xml:space="preserve">elor locale </w:t>
      </w:r>
      <w:bookmarkStart w:id="0" w:name="_GoBack"/>
      <w:bookmarkEnd w:id="0"/>
      <w:r w:rsidRPr="00660FCA">
        <w:rPr>
          <w:rFonts w:ascii="Times New Roman" w:hAnsi="Times New Roman" w:cs="Times New Roman"/>
          <w:sz w:val="28"/>
          <w:szCs w:val="28"/>
          <w:lang w:val="ro-RO"/>
        </w:rPr>
        <w:t>pe anul 20</w:t>
      </w:r>
      <w:r w:rsidR="00377F27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77524">
        <w:rPr>
          <w:rFonts w:ascii="Times New Roman" w:hAnsi="Times New Roman" w:cs="Times New Roman"/>
          <w:sz w:val="28"/>
          <w:szCs w:val="28"/>
          <w:lang w:val="ro-RO"/>
        </w:rPr>
        <w:t>1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77524">
        <w:rPr>
          <w:rFonts w:ascii="Times New Roman" w:hAnsi="Times New Roman" w:cs="Times New Roman"/>
          <w:sz w:val="28"/>
          <w:szCs w:val="28"/>
          <w:lang w:val="ro-RO"/>
        </w:rPr>
        <w:t>2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77524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sport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 xml:space="preserve"> tineret</w:t>
      </w:r>
      <w:r w:rsidR="00377F27">
        <w:rPr>
          <w:rFonts w:ascii="Times New Roman" w:hAnsi="Times New Roman" w:cs="Times New Roman"/>
          <w:b/>
          <w:i/>
          <w:sz w:val="28"/>
          <w:szCs w:val="28"/>
          <w:lang w:val="ro-MD"/>
        </w:rPr>
        <w:t>, culte și odihnă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 </w:t>
      </w:r>
      <w:r w:rsidR="00377F27">
        <w:rPr>
          <w:sz w:val="28"/>
          <w:szCs w:val="28"/>
          <w:lang w:val="ro-MD"/>
        </w:rPr>
        <w:t>16</w:t>
      </w:r>
      <w:r w:rsidR="0007136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20</w:t>
      </w:r>
      <w:r w:rsidRPr="00C26F93">
        <w:rPr>
          <w:sz w:val="28"/>
          <w:szCs w:val="28"/>
          <w:lang w:val="ro-MD"/>
        </w:rPr>
        <w:t xml:space="preserve"> </w:t>
      </w:r>
      <w:r w:rsidR="00377F27">
        <w:rPr>
          <w:sz w:val="28"/>
          <w:szCs w:val="28"/>
          <w:lang w:val="ro-MD"/>
        </w:rPr>
        <w:t>iulie 2017</w:t>
      </w:r>
      <w:r w:rsidRPr="00C26F93">
        <w:rPr>
          <w:sz w:val="28"/>
          <w:szCs w:val="28"/>
          <w:lang w:val="ro-MD"/>
        </w:rPr>
        <w:t xml:space="preserve">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1421-XV din 31 octombrie 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muzeelor nr. </w:t>
      </w:r>
      <w:r w:rsidR="00377F27">
        <w:rPr>
          <w:sz w:val="28"/>
          <w:szCs w:val="28"/>
          <w:lang w:val="ro-MD"/>
        </w:rPr>
        <w:t>262</w:t>
      </w:r>
      <w:r w:rsidRPr="00C26F93">
        <w:rPr>
          <w:sz w:val="28"/>
          <w:szCs w:val="28"/>
          <w:lang w:val="ro-MD"/>
        </w:rPr>
        <w:t xml:space="preserve"> din </w:t>
      </w:r>
      <w:r w:rsidR="00377F27">
        <w:rPr>
          <w:sz w:val="28"/>
          <w:szCs w:val="28"/>
          <w:lang w:val="ro-MD"/>
        </w:rPr>
        <w:t>0</w:t>
      </w:r>
      <w:r w:rsidRPr="00C26F93">
        <w:rPr>
          <w:sz w:val="28"/>
          <w:szCs w:val="28"/>
          <w:lang w:val="ro-MD"/>
        </w:rPr>
        <w:t>7 decembrie 20</w:t>
      </w:r>
      <w:r w:rsidR="00377F27">
        <w:rPr>
          <w:sz w:val="28"/>
          <w:szCs w:val="28"/>
          <w:lang w:val="ro-MD"/>
        </w:rPr>
        <w:t>17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 din 20 aprilie 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nr.1530-XII din 22 iunie 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nr.330</w:t>
      </w:r>
      <w:r w:rsidR="00377F27">
        <w:rPr>
          <w:sz w:val="28"/>
          <w:szCs w:val="28"/>
          <w:lang w:val="ro-MD"/>
        </w:rPr>
        <w:t>-XIV</w:t>
      </w:r>
      <w:r w:rsidRPr="00C26F93">
        <w:rPr>
          <w:sz w:val="28"/>
          <w:szCs w:val="28"/>
          <w:lang w:val="ro-MD"/>
        </w:rPr>
        <w:t xml:space="preserve"> din 25 martie 1999 cu privire la cultura fizică și sport;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478 din 04 iulie 2012 “Cu privire la Programul național de informatizare a sferei culturii pentru anii 2012-2020”; </w:t>
      </w:r>
    </w:p>
    <w:p w:rsidR="00C26F93" w:rsidRPr="00865B1D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Hotărîrea Guvernului nr. </w:t>
      </w:r>
      <w:r w:rsidR="00377F27">
        <w:rPr>
          <w:sz w:val="28"/>
          <w:szCs w:val="28"/>
          <w:lang w:val="ro-MD"/>
        </w:rPr>
        <w:t xml:space="preserve">734 </w:t>
      </w:r>
      <w:r w:rsidRPr="00C26F93">
        <w:rPr>
          <w:sz w:val="28"/>
          <w:szCs w:val="28"/>
          <w:lang w:val="ro-MD"/>
        </w:rPr>
        <w:t xml:space="preserve">din </w:t>
      </w:r>
      <w:r w:rsidR="00377F27">
        <w:rPr>
          <w:sz w:val="28"/>
          <w:szCs w:val="28"/>
          <w:lang w:val="ro-MD"/>
        </w:rPr>
        <w:t>09</w:t>
      </w:r>
      <w:r w:rsidRPr="00C26F93">
        <w:rPr>
          <w:sz w:val="28"/>
          <w:szCs w:val="28"/>
          <w:lang w:val="ro-MD"/>
        </w:rPr>
        <w:t xml:space="preserve"> iu</w:t>
      </w:r>
      <w:r w:rsidR="00377F27">
        <w:rPr>
          <w:sz w:val="28"/>
          <w:szCs w:val="28"/>
          <w:lang w:val="ro-MD"/>
        </w:rPr>
        <w:t>n</w:t>
      </w:r>
      <w:r w:rsidRPr="00C26F93">
        <w:rPr>
          <w:sz w:val="28"/>
          <w:szCs w:val="28"/>
          <w:lang w:val="ro-MD"/>
        </w:rPr>
        <w:t>ie 20</w:t>
      </w:r>
      <w:r w:rsidR="00377F27">
        <w:rPr>
          <w:sz w:val="28"/>
          <w:szCs w:val="28"/>
          <w:lang w:val="ro-MD"/>
        </w:rPr>
        <w:t>16</w:t>
      </w:r>
      <w:r w:rsidRPr="00C26F93">
        <w:rPr>
          <w:sz w:val="28"/>
          <w:szCs w:val="28"/>
          <w:lang w:val="ro-MD"/>
        </w:rPr>
        <w:t xml:space="preserve"> “Cu privire la aprobarea Planului de acțiune privind susținerea populației de etnie romă”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Hotărîrea Guvernului nr.1552 din 04 decembrie 2002 “Pentru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Default="00932246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 din 29 iulie 2016 cu privire la tineret.</w:t>
      </w: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</w:p>
    <w:sectPr w:rsidR="000B2CB0" w:rsidRPr="00932246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1367"/>
    <w:rsid w:val="00073468"/>
    <w:rsid w:val="000A459B"/>
    <w:rsid w:val="000B2CB0"/>
    <w:rsid w:val="000C3F0D"/>
    <w:rsid w:val="000E47C9"/>
    <w:rsid w:val="000F7DE0"/>
    <w:rsid w:val="00110B14"/>
    <w:rsid w:val="0016017B"/>
    <w:rsid w:val="00177524"/>
    <w:rsid w:val="00197BCC"/>
    <w:rsid w:val="001D3BC5"/>
    <w:rsid w:val="0037174E"/>
    <w:rsid w:val="00377F27"/>
    <w:rsid w:val="003B7838"/>
    <w:rsid w:val="003E6866"/>
    <w:rsid w:val="00410834"/>
    <w:rsid w:val="004E79F0"/>
    <w:rsid w:val="00531D94"/>
    <w:rsid w:val="00584F89"/>
    <w:rsid w:val="00633651"/>
    <w:rsid w:val="00660FCA"/>
    <w:rsid w:val="0067002E"/>
    <w:rsid w:val="006F2251"/>
    <w:rsid w:val="00711EFD"/>
    <w:rsid w:val="0076446D"/>
    <w:rsid w:val="0079257C"/>
    <w:rsid w:val="0083020A"/>
    <w:rsid w:val="0083279C"/>
    <w:rsid w:val="00840BF2"/>
    <w:rsid w:val="00932246"/>
    <w:rsid w:val="00A47A53"/>
    <w:rsid w:val="00B443DB"/>
    <w:rsid w:val="00B62A21"/>
    <w:rsid w:val="00B70198"/>
    <w:rsid w:val="00BC5652"/>
    <w:rsid w:val="00C10A64"/>
    <w:rsid w:val="00C26F93"/>
    <w:rsid w:val="00DB3807"/>
    <w:rsid w:val="00E13F3F"/>
    <w:rsid w:val="00E84DDD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40E5A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Natalia Tabacari</cp:lastModifiedBy>
  <cp:revision>3</cp:revision>
  <cp:lastPrinted>2020-09-25T05:33:00Z</cp:lastPrinted>
  <dcterms:created xsi:type="dcterms:W3CDTF">2020-08-19T11:36:00Z</dcterms:created>
  <dcterms:modified xsi:type="dcterms:W3CDTF">2020-09-25T05:33:00Z</dcterms:modified>
</cp:coreProperties>
</file>