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MD"/>
        </w:rPr>
      </w:pPr>
    </w:p>
    <w:p w:rsidR="005664A6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funcţiei publice vacante: </w:t>
      </w:r>
      <w:r>
        <w:rPr>
          <w:bCs/>
          <w:color w:val="000000"/>
          <w:sz w:val="28"/>
          <w:szCs w:val="28"/>
          <w:lang w:val="ro-MD"/>
        </w:rPr>
        <w:t xml:space="preserve">consultant </w:t>
      </w:r>
      <w:r w:rsidR="00BE288E">
        <w:rPr>
          <w:bCs/>
          <w:color w:val="000000"/>
          <w:sz w:val="28"/>
          <w:szCs w:val="28"/>
          <w:lang w:val="ro-MD"/>
        </w:rPr>
        <w:t>superior</w:t>
      </w:r>
      <w:r>
        <w:rPr>
          <w:bCs/>
          <w:color w:val="000000"/>
          <w:sz w:val="28"/>
          <w:szCs w:val="28"/>
          <w:lang w:val="ro-MD"/>
        </w:rPr>
        <w:t xml:space="preserve"> al </w:t>
      </w:r>
      <w:r w:rsidR="00BE288E">
        <w:rPr>
          <w:bCs/>
          <w:color w:val="000000"/>
          <w:sz w:val="28"/>
          <w:szCs w:val="28"/>
          <w:lang w:val="ro-MD"/>
        </w:rPr>
        <w:t xml:space="preserve">Direcției finanțele autorităților publice din cadrul Direcției generale politici bugetare sectoriale </w:t>
      </w:r>
      <w:r>
        <w:rPr>
          <w:bCs/>
          <w:color w:val="000000"/>
          <w:sz w:val="28"/>
          <w:szCs w:val="28"/>
          <w:lang w:val="ro-MD"/>
        </w:rPr>
        <w:t>– 1 func</w:t>
      </w:r>
      <w:r w:rsidR="00BE288E">
        <w:rPr>
          <w:bCs/>
          <w:color w:val="000000"/>
          <w:sz w:val="28"/>
          <w:szCs w:val="28"/>
          <w:lang w:val="ro-RO"/>
        </w:rPr>
        <w:t xml:space="preserve">ție </w:t>
      </w:r>
      <w:r>
        <w:rPr>
          <w:bCs/>
          <w:color w:val="000000"/>
          <w:sz w:val="28"/>
          <w:szCs w:val="28"/>
          <w:lang w:val="ro-RO"/>
        </w:rPr>
        <w:t>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Default="005664A6" w:rsidP="005664A6">
      <w:pPr>
        <w:shd w:val="clear" w:color="auto" w:fill="FFFFFF"/>
        <w:rPr>
          <w:rStyle w:val="a5"/>
          <w:b w:val="0"/>
          <w:lang w:val="en-US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>Scopul general al funcţiei:</w:t>
      </w:r>
    </w:p>
    <w:p w:rsidR="005664A6" w:rsidRPr="00254041" w:rsidRDefault="005664A6" w:rsidP="00D5285E">
      <w:pPr>
        <w:shd w:val="clear" w:color="auto" w:fill="FFFFFF"/>
        <w:jc w:val="both"/>
        <w:rPr>
          <w:sz w:val="28"/>
          <w:szCs w:val="28"/>
          <w:lang w:val="ro-RO"/>
        </w:rPr>
      </w:pPr>
      <w:r w:rsidRPr="00254041">
        <w:rPr>
          <w:sz w:val="28"/>
          <w:szCs w:val="28"/>
          <w:lang w:val="ro-RO"/>
        </w:rPr>
        <w:t xml:space="preserve">Elaborarea și promovarea </w:t>
      </w:r>
      <w:r w:rsidR="007515E4">
        <w:rPr>
          <w:sz w:val="28"/>
          <w:szCs w:val="28"/>
          <w:lang w:val="ro-RO"/>
        </w:rPr>
        <w:t>politicii bugetare î</w:t>
      </w:r>
      <w:r w:rsidR="007F58CD">
        <w:rPr>
          <w:sz w:val="28"/>
          <w:szCs w:val="28"/>
          <w:lang w:val="ro-RO"/>
        </w:rPr>
        <w:t>n domeniul finanțelor publice pentru afaceri externe și alte servicii de stat cu destinație generală</w:t>
      </w:r>
      <w:r w:rsidRPr="00254041">
        <w:rPr>
          <w:sz w:val="28"/>
          <w:szCs w:val="28"/>
          <w:lang w:val="ro-RO"/>
        </w:rPr>
        <w:t>.</w:t>
      </w:r>
    </w:p>
    <w:p w:rsidR="005664A6" w:rsidRDefault="005664A6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>Sarcinile de bază ale funcţiei:</w:t>
      </w:r>
    </w:p>
    <w:p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1. Elaborarea și promovarea politicii bugetare în domeniul finanțelor publice pentru afaceri externe și alte servicii de stat cu destinație generală (în continuare domeniul patronat);</w:t>
      </w: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2. Elaborarea CBTM, a proiectului legii bugetului de stat, precum şi a proiectului legii de modificare a bugetului de stat  pentru domeniul patronat;</w:t>
      </w:r>
    </w:p>
    <w:p w:rsid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3. Monitorizarea  executării  bugetului în domeniul patronat;</w:t>
      </w:r>
    </w:p>
    <w:p w:rsidR="003A37DD" w:rsidRPr="007F58CD" w:rsidRDefault="007515E4" w:rsidP="007515E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F58CD" w:rsidRPr="007F58CD">
        <w:rPr>
          <w:sz w:val="28"/>
          <w:szCs w:val="28"/>
          <w:lang w:val="ro-RO"/>
        </w:rPr>
        <w:t>4. Acordarea asistenţei consultative autorităţilor publice din domeniul patronat.</w:t>
      </w:r>
    </w:p>
    <w:p w:rsidR="007515E4" w:rsidRDefault="007515E4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</w:p>
    <w:p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5664A6" w:rsidRPr="00254041" w:rsidRDefault="005664A6" w:rsidP="005664A6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Superioa</w:t>
      </w:r>
      <w:r w:rsidR="006D7EE0">
        <w:rPr>
          <w:bCs/>
          <w:color w:val="000000"/>
          <w:sz w:val="28"/>
          <w:szCs w:val="28"/>
          <w:lang w:val="ro-MD"/>
        </w:rPr>
        <w:t xml:space="preserve">re, de licenţă sau echivalente </w:t>
      </w:r>
      <w:bookmarkStart w:id="0" w:name="_GoBack"/>
      <w:bookmarkEnd w:id="0"/>
      <w:r w:rsidRPr="00254041">
        <w:rPr>
          <w:bCs/>
          <w:color w:val="000000"/>
          <w:sz w:val="28"/>
          <w:szCs w:val="28"/>
          <w:lang w:val="ro-MD"/>
        </w:rPr>
        <w:t xml:space="preserve">în domeniul </w:t>
      </w:r>
      <w:r w:rsidRPr="00254041">
        <w:rPr>
          <w:sz w:val="28"/>
          <w:szCs w:val="28"/>
          <w:lang w:val="en-US"/>
        </w:rPr>
        <w:t>financiar, economic</w:t>
      </w:r>
      <w:r w:rsidRPr="00254041">
        <w:rPr>
          <w:b/>
          <w:bCs/>
          <w:i/>
          <w:color w:val="000000"/>
          <w:sz w:val="28"/>
          <w:szCs w:val="28"/>
          <w:lang w:val="ro-MD"/>
        </w:rPr>
        <w:t xml:space="preserve"> </w:t>
      </w:r>
    </w:p>
    <w:p w:rsidR="005664A6" w:rsidRDefault="005664A6" w:rsidP="005664A6">
      <w:pPr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b/>
          <w:bCs/>
          <w:i/>
          <w:color w:val="000000"/>
          <w:sz w:val="28"/>
          <w:szCs w:val="28"/>
          <w:lang w:val="ro-MD"/>
        </w:rPr>
        <w:t>Experienţă profesională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–</w:t>
      </w:r>
      <w:r w:rsidR="007515E4">
        <w:rPr>
          <w:rFonts w:eastAsia="SimSun"/>
          <w:sz w:val="28"/>
          <w:szCs w:val="28"/>
          <w:lang w:val="ro-RO" w:eastAsia="zh-CN"/>
        </w:rPr>
        <w:t xml:space="preserve"> </w:t>
      </w:r>
      <w:r w:rsidR="000E1A24">
        <w:rPr>
          <w:bCs/>
          <w:color w:val="000000"/>
          <w:sz w:val="28"/>
          <w:szCs w:val="28"/>
          <w:lang w:val="ro-MD"/>
        </w:rPr>
        <w:t>minimum 1 an</w:t>
      </w:r>
      <w:r w:rsidR="007515E4">
        <w:rPr>
          <w:bCs/>
          <w:color w:val="000000"/>
          <w:sz w:val="28"/>
          <w:szCs w:val="28"/>
          <w:lang w:val="ro-MD"/>
        </w:rPr>
        <w:t xml:space="preserve"> în domeniu</w:t>
      </w:r>
      <w:r w:rsidR="000E1A24">
        <w:rPr>
          <w:bCs/>
          <w:color w:val="000000"/>
          <w:sz w:val="28"/>
          <w:szCs w:val="28"/>
          <w:lang w:val="ro-MD"/>
        </w:rPr>
        <w:t>l</w:t>
      </w:r>
      <w:r w:rsidR="007515E4">
        <w:rPr>
          <w:bCs/>
          <w:color w:val="000000"/>
          <w:sz w:val="28"/>
          <w:szCs w:val="28"/>
          <w:lang w:val="ro-MD"/>
        </w:rPr>
        <w:t xml:space="preserve"> financiar</w:t>
      </w:r>
      <w:r>
        <w:rPr>
          <w:bCs/>
          <w:color w:val="000000"/>
          <w:sz w:val="28"/>
          <w:szCs w:val="28"/>
          <w:lang w:val="ro-MD"/>
        </w:rPr>
        <w:t>.</w:t>
      </w:r>
    </w:p>
    <w:p w:rsidR="00394745" w:rsidRPr="00394745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394745">
        <w:rPr>
          <w:color w:val="000000"/>
          <w:sz w:val="28"/>
          <w:szCs w:val="28"/>
          <w:lang w:val="ro-RO"/>
        </w:rPr>
        <w:t>Cunoaşterea limbii engleze la nivel B1 sau a unei alte limbi de circulaţie internaţională.</w:t>
      </w:r>
    </w:p>
    <w:p w:rsidR="005664A6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394745">
        <w:rPr>
          <w:color w:val="000000"/>
          <w:sz w:val="28"/>
          <w:szCs w:val="28"/>
          <w:lang w:val="ro-RO"/>
        </w:rPr>
        <w:t>Cunoștințe de operare la calculator: Word, Excel, Power Point, Internet.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BB3643" w:rsidRPr="00BB3643" w:rsidRDefault="00BB3643" w:rsidP="00394745">
      <w:pPr>
        <w:shd w:val="clear" w:color="auto" w:fill="FFFFFF"/>
        <w:jc w:val="both"/>
        <w:rPr>
          <w:b/>
          <w:color w:val="000000"/>
          <w:sz w:val="28"/>
          <w:szCs w:val="28"/>
          <w:lang w:val="ro-RO"/>
        </w:rPr>
      </w:pPr>
      <w:r w:rsidRPr="00BB3643">
        <w:rPr>
          <w:b/>
          <w:color w:val="000000"/>
          <w:sz w:val="28"/>
          <w:szCs w:val="28"/>
          <w:lang w:val="ro-RO"/>
        </w:rPr>
        <w:t>Cuantumul salariului brut: 14400 lei - 19527 lei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en-US"/>
        </w:rPr>
      </w:pPr>
    </w:p>
    <w:p w:rsidR="005664A6" w:rsidRPr="00254041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i/>
          <w:color w:val="000000"/>
          <w:sz w:val="28"/>
          <w:szCs w:val="28"/>
          <w:u w:val="single"/>
          <w:lang w:val="en-US"/>
        </w:rPr>
        <w:t xml:space="preserve">Bibliografia în baza căreia vor fi formulate întrebările pentru proba scrisă şi interviu  la funcţia vacantă de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consultant superior</w:t>
      </w:r>
      <w:r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al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Direcției finanțele autorităților publice din cadrul Direcției generale politici bugetare sectoriale</w:t>
      </w:r>
    </w:p>
    <w:p w:rsidR="005664A6" w:rsidRPr="00254041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MD"/>
        </w:rPr>
      </w:pP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nr.158/2008 cu privire la funcția publică și statutul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nr.25/2008 privind Codul de conduită a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nr.136/2017 cu privire la Guvern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bugetară anuală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finanțelor publice și responsabilității bugetar-fiscale nr.181/2014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nr.397/2003 privind finanțele publice locale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Ordinul MF nr.208/2015 privind clasificația bugetară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Hotărârea Guvernului nr.692/2022 cu privire la aprobarea Cadrului bugetar pe termen mediu (2023-2025)</w:t>
      </w:r>
    </w:p>
    <w:p w:rsidR="005664A6" w:rsidRPr="00652A22" w:rsidRDefault="005664A6" w:rsidP="005C1D12">
      <w:pPr>
        <w:pStyle w:val="a4"/>
        <w:shd w:val="clear" w:color="auto" w:fill="FFFFFF"/>
        <w:jc w:val="both"/>
        <w:rPr>
          <w:color w:val="000000"/>
          <w:sz w:val="28"/>
          <w:szCs w:val="28"/>
          <w:lang w:val="ro-MD"/>
        </w:rPr>
      </w:pPr>
    </w:p>
    <w:sectPr w:rsidR="005664A6" w:rsidRPr="00652A22" w:rsidSect="000E1A24">
      <w:pgSz w:w="11906" w:h="16838"/>
      <w:pgMar w:top="45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D32"/>
    <w:multiLevelType w:val="hybridMultilevel"/>
    <w:tmpl w:val="02F0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E1A24"/>
    <w:rsid w:val="001C46A6"/>
    <w:rsid w:val="001F62E8"/>
    <w:rsid w:val="002A55F8"/>
    <w:rsid w:val="002B47B0"/>
    <w:rsid w:val="00315233"/>
    <w:rsid w:val="00394745"/>
    <w:rsid w:val="003A37DD"/>
    <w:rsid w:val="004A6ABE"/>
    <w:rsid w:val="004E4D7E"/>
    <w:rsid w:val="005664A6"/>
    <w:rsid w:val="005C1D12"/>
    <w:rsid w:val="005E41C5"/>
    <w:rsid w:val="00652A22"/>
    <w:rsid w:val="006D7EE0"/>
    <w:rsid w:val="007515E4"/>
    <w:rsid w:val="007F58CD"/>
    <w:rsid w:val="00941C00"/>
    <w:rsid w:val="009A4E8E"/>
    <w:rsid w:val="00BB3643"/>
    <w:rsid w:val="00BE288E"/>
    <w:rsid w:val="00D5285E"/>
    <w:rsid w:val="00F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84B6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4</cp:revision>
  <cp:lastPrinted>2023-02-24T07:10:00Z</cp:lastPrinted>
  <dcterms:created xsi:type="dcterms:W3CDTF">2023-10-09T06:49:00Z</dcterms:created>
  <dcterms:modified xsi:type="dcterms:W3CDTF">2024-06-26T07:04:00Z</dcterms:modified>
</cp:coreProperties>
</file>