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BB" w:rsidRPr="0002702C" w:rsidRDefault="00DA53ED" w:rsidP="00DA53E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                                                                                                                                         </w:t>
      </w:r>
      <w:bookmarkStart w:id="0" w:name="_GoBack"/>
      <w:r w:rsidR="002319BB"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2.1.1</w:t>
      </w:r>
      <w:bookmarkEnd w:id="0"/>
    </w:p>
    <w:p w:rsidR="002319BB" w:rsidRPr="002319BB" w:rsidRDefault="002319BB" w:rsidP="002319B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</w:t>
      </w:r>
      <w:r w:rsidR="002A2A26">
        <w:rPr>
          <w:rFonts w:ascii="Times New Roman" w:hAnsi="Times New Roman" w:cs="Times New Roman"/>
          <w:b/>
          <w:sz w:val="24"/>
          <w:szCs w:val="24"/>
          <w:lang w:val="ro-MD"/>
        </w:rPr>
        <w:t xml:space="preserve"> bugetului public național, 202</w:t>
      </w:r>
      <w:r w:rsidR="009132FD">
        <w:rPr>
          <w:rFonts w:ascii="Times New Roman" w:hAnsi="Times New Roman" w:cs="Times New Roman"/>
          <w:b/>
          <w:sz w:val="24"/>
          <w:szCs w:val="24"/>
          <w:lang w:val="ro-MD"/>
        </w:rPr>
        <w:t>3-2028</w:t>
      </w:r>
    </w:p>
    <w:p w:rsidR="009132FD" w:rsidRDefault="00DA53ED" w:rsidP="007836E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</w:t>
      </w:r>
      <w:r w:rsidR="007836E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319BB" w:rsidRPr="002319BB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mil. </w:t>
      </w:r>
      <w:r w:rsidR="009132FD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2319BB" w:rsidRPr="002319BB">
        <w:rPr>
          <w:rFonts w:ascii="Times New Roman" w:hAnsi="Times New Roman" w:cs="Times New Roman"/>
          <w:i/>
          <w:sz w:val="24"/>
          <w:szCs w:val="24"/>
          <w:lang w:val="en-US"/>
        </w:rPr>
        <w:t>ei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</w:tblGrid>
      <w:tr w:rsidR="007836EB" w:rsidRPr="007836EB" w:rsidTr="00937CAC">
        <w:trPr>
          <w:trHeight w:val="325"/>
          <w:tblHeader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Denumirea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Executat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Aprobat</w:t>
            </w: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br/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  <w:r w:rsidRPr="007836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br/>
              <w:t>2025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Estimat</w:t>
            </w:r>
          </w:p>
        </w:tc>
      </w:tr>
      <w:tr w:rsidR="007836EB" w:rsidRPr="007836EB" w:rsidTr="00937CAC">
        <w:trPr>
          <w:trHeight w:val="330"/>
          <w:tblHeader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2028</w:t>
            </w:r>
          </w:p>
        </w:tc>
      </w:tr>
      <w:tr w:rsidR="007836EB" w:rsidRPr="007836EB" w:rsidTr="00937CAC">
        <w:trPr>
          <w:trHeight w:val="4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102299,2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110338,5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119253,0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124052,1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131904,3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143393,8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155805,8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IMPOZITE ŞI TAXE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63006,1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68481,3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74440,1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74840,1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82428,6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89890,4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98000,4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IMPOZITE PE VENIT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16654,5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17734,7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24555,5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27361,0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fizice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7232,8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11693,0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12866,0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juridice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9064,9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14495,0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IMPOZITE PE PROPRIETATE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793,5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925,3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funciar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270,0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pe bunurile imobiliare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614,3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privat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pe avere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37,0</w:t>
            </w:r>
          </w:p>
        </w:tc>
      </w:tr>
      <w:tr w:rsidR="007836EB" w:rsidRPr="007836EB" w:rsidTr="00937CAC">
        <w:trPr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IMPOZITE ŞI TAXE PE MĂRFURI ŞI SERVICII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42746,1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47332,0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51553,6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51953,6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56630,6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61187,3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66269,5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Taxa pe valoarea adăugată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30209,3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33410,1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40667,4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43942,4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47712,9</w:t>
            </w:r>
          </w:p>
        </w:tc>
      </w:tr>
      <w:tr w:rsidR="007836EB" w:rsidRPr="007836EB" w:rsidTr="00937CAC">
        <w:trPr>
          <w:trHeight w:val="9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Taxa pe valoarea adăugată la mărfurile produse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şi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11626,6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12669,7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16267,4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17892,4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19677,9</w:t>
            </w:r>
          </w:p>
        </w:tc>
      </w:tr>
      <w:tr w:rsidR="007836EB" w:rsidRPr="007836EB" w:rsidTr="00937CAC">
        <w:trPr>
          <w:trHeight w:val="6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Taxa pe valoarea adăugată la mărfurile importate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23348,4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25449,8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27430,0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27530,0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29850,0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31980,0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34390,0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Restituirea taxei pe valoarea adăugată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-4765,7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-4709,4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-5057,0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-5157,0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-5450,0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-5930,0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-6355,0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Accize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10138,1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11447,6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12690,8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12690,8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13466,9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14601,7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15820,5</w:t>
            </w:r>
          </w:p>
        </w:tc>
      </w:tr>
      <w:tr w:rsidR="007836EB" w:rsidRPr="007836EB" w:rsidTr="00937CAC">
        <w:trPr>
          <w:trHeight w:val="6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Accize la mărfurile produse pe teritoriul Republicii Moldova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1635,8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937CAC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Accize la mă</w:t>
            </w:r>
            <w:r w:rsidR="007836EB" w:rsidRPr="007836EB">
              <w:rPr>
                <w:rFonts w:ascii="Times New Roman" w:eastAsia="Times New Roman" w:hAnsi="Times New Roman" w:cs="Times New Roman"/>
                <w:lang w:val="ro-RO" w:eastAsia="ro-RO"/>
              </w:rPr>
              <w:t>rfurile importate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9025,8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12096,0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14224,7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Restituirea accizelor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-30,9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-40,0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Taxe pentru servicii specifice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814,0</w:t>
            </w:r>
          </w:p>
        </w:tc>
      </w:tr>
      <w:tr w:rsidR="007836EB" w:rsidRPr="007836EB" w:rsidTr="00937CAC">
        <w:trPr>
          <w:trHeight w:val="9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Taxe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plăţi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pentru utilizarea mărfurilor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463,0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taxe pentru mărfuri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servicii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140,8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Taxa pentru folosirea drumurilor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1145,5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1318,3</w:t>
            </w:r>
          </w:p>
        </w:tc>
      </w:tr>
      <w:tr w:rsidR="007836EB" w:rsidRPr="007836EB" w:rsidTr="00937CAC">
        <w:trPr>
          <w:trHeight w:val="9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TAXA ASUPRA COMERŢULUI EXTERIOR ŞI OPERAŢIUNILOR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2578,6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3444,6</w:t>
            </w:r>
          </w:p>
        </w:tc>
      </w:tr>
      <w:tr w:rsidR="007836EB" w:rsidRPr="007836EB" w:rsidTr="00937CAC">
        <w:trPr>
          <w:trHeight w:val="6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CONTRIBUŢII ŞI PRIME DE ASIGURĂRI OBLIGATORII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29022,4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33564,2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37644,6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38007,0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41867,0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45909,5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50243,4</w:t>
            </w:r>
          </w:p>
        </w:tc>
      </w:tr>
      <w:tr w:rsidR="007836EB" w:rsidRPr="007836EB" w:rsidTr="00937CAC">
        <w:trPr>
          <w:trHeight w:val="6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CONTRIBUŢII DE ASIGURĂRI SOCIALE DE STAT OBLIGATORII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21524,2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24879,2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27822,6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28007,6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31039,5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34081,4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37421,4</w:t>
            </w:r>
          </w:p>
        </w:tc>
      </w:tr>
      <w:tr w:rsidR="007836EB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PRIME DE ASIGURARE OBLIGATORIE DE ASISTENŢĂ MEDICALĂ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7498,2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12822,0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GRANTURI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2592,3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1649,0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673,2</w:t>
            </w:r>
          </w:p>
        </w:tc>
      </w:tr>
      <w:tr w:rsidR="007836EB" w:rsidRPr="007836EB" w:rsidTr="00937CAC">
        <w:trPr>
          <w:trHeight w:val="6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1381,9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21,0</w:t>
            </w:r>
          </w:p>
        </w:tc>
      </w:tr>
      <w:tr w:rsidR="007836EB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GRANTURI DE LA ORGANIZAŢIILE INTERNAŢIONALE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5103,6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652,2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5700,7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5850,3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6147,1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6393,3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6888,8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7836EB" w:rsidRPr="007836EB" w:rsidTr="00937CAC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VENITURI DIN PROPRIETATE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1060,9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3173,5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1295,6</w:t>
            </w:r>
          </w:p>
        </w:tc>
      </w:tr>
      <w:tr w:rsidR="007836EB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2266,8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2299,2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2534,3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2559,2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117871,1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122962,6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133347,0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142158,4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152418,3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165328,2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174390,2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113793,4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119798,5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128951,7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137866,3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146592,9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156317,4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162898,8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4077,7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4292,1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11491,4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generale de stat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8947,6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6753,0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7994,2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8526,4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8852,9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94,7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Afaceri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819,5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819,5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Serviciul datoriei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4440,3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4831,4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6849,7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7218,6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4440,3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6849,7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7218,6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Apărarea națională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1778,2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1840,7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1906,9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1656,9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250,0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Ordinea publică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4871,9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5382,1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5799,6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5714,7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5571,1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4500,3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5366,3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5635,6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5501,7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69,4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Justiția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1401,7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1561,6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1496,6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65,0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Penitenciare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1608,1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954,7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653,4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economice generale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2539,7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2165,3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3176,2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2106,1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59,2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Agricultura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5281,2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2650,2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2937,9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3277,8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4681,7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4871,1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410,1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Energetica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1594,7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1585,0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Minerit, industrie și construcții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130,7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113,2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Transporturi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6788,4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6779,2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6833,6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8173,3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7729,1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10142,4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9879,8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4999,3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4987,8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6017,9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3861,9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Comunicații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51,4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937C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51,4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Turism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99,9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99,9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Protecția mediului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1122,0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967,2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154,8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Gospodăria comunală de locuințe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4031,1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4780,9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2676,3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3273,1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1507,8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Sănătate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15898,6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18031,3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19346,1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19679,9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21459,2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23492,2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25055,5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15773,2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18013,8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21354,2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24155,5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900,0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Tineret și sport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1066,7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1006,3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60,4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Cultura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2265,4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2464,0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2606,5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2556,0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2592,5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2758,4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2560,9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2486,2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272,2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Educație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18784,4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19630,8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20461,2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21408,2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22131,7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21975,8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18503,6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20328,4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21874,0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101,8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Protecție socială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44990,3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47007,8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49920,7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53522,9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54834,8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58395,5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62719,4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44985,4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47007,3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49917,2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53519,4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62715,9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3,5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783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Știință și inovare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719,2</w:t>
            </w:r>
          </w:p>
        </w:tc>
      </w:tr>
      <w:tr w:rsidR="007836EB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EB" w:rsidRPr="007836EB" w:rsidRDefault="007836EB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6EB" w:rsidRPr="007836EB" w:rsidRDefault="007836EB" w:rsidP="00783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719,2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B61EA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Rezerva nealocată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1627,0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3299,9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7499,4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1EA6" w:rsidRPr="00B61EA6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B61EA6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4499,4</w:t>
            </w:r>
          </w:p>
        </w:tc>
      </w:tr>
      <w:tr w:rsidR="00B61EA6" w:rsidRPr="007836EB" w:rsidTr="005C40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61EA6" w:rsidRPr="00B61EA6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B61EA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rezerva la cheltuieli de personal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4499,4</w:t>
            </w:r>
          </w:p>
        </w:tc>
      </w:tr>
      <w:tr w:rsidR="00B61EA6" w:rsidRPr="007836EB" w:rsidTr="005C40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atenuarea riscurilor bugetare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</w:tr>
      <w:tr w:rsidR="00B61EA6" w:rsidRPr="007836EB" w:rsidTr="005C40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rezerva pentru investiții capitale în cadrul platformei de investiții de vecinătate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3000,0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III. SOLD BUGETAR (I-II)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-15571,9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-12624,1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-14094,0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-18106,3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-20514,0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-21934,4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-18584,4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IV. SURSE DE FINANȚARE, total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15571,9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12624,1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14094,0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18106,3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21934,4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18584,4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ACTIVE FINANCIARE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3445,9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482338" w:rsidP="004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</w:t>
            </w:r>
            <w:r w:rsidR="00B61EA6"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1254,0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CREANŢE INTERNE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633,9</w:t>
            </w:r>
          </w:p>
        </w:tc>
      </w:tr>
      <w:tr w:rsidR="00B61EA6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Acţiuni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ţării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-363,7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433,9</w:t>
            </w:r>
          </w:p>
        </w:tc>
      </w:tr>
      <w:tr w:rsidR="00B61EA6" w:rsidRPr="007836EB" w:rsidTr="00B61EA6">
        <w:trPr>
          <w:trHeight w:val="25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lang w:val="ro-RO" w:eastAsia="ro-RO"/>
              </w:rPr>
              <w:t xml:space="preserve">    </w:t>
            </w: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-66,1</w:t>
            </w:r>
          </w:p>
        </w:tc>
      </w:tr>
      <w:tr w:rsidR="00B61EA6" w:rsidRPr="007836EB" w:rsidTr="00937CAC">
        <w:trPr>
          <w:trHeight w:val="7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Privatizarea bunurilor proprietate publică a statului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500,0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creanţe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interne ale bugetului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200,0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DIFERENȚA DE CURS VALUTAR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3555,7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-1492,2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-1066,5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643,6</w:t>
            </w:r>
          </w:p>
        </w:tc>
      </w:tr>
      <w:tr w:rsidR="00B61EA6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Împrumuturi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recreditate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instituțiilor nefinanciare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-2461,5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122,9</w:t>
            </w:r>
          </w:p>
        </w:tc>
      </w:tr>
      <w:tr w:rsidR="00B61EA6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Împrumuturi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recreditate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instituțiilor financiare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520,7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GARANȚII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Restabilirea mijloacelor bugetare dezafectate pentru onorarea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garanţiilor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ACȚIUNI ȘI ALTE FORME DE PARTICIPARE ÎN CAPITAL PESTE HOTARE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-23,5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15037,8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17087,8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DC7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</w:t>
            </w:r>
            <w:r w:rsidR="00DC71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780</w:t>
            </w: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DC71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DC7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</w:t>
            </w:r>
            <w:r w:rsidR="00DC71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</w:t>
            </w: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</w:t>
            </w:r>
            <w:r w:rsidR="00DC71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DC71A2" w:rsidP="00DC7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B61EA6"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318</w:t>
            </w:r>
            <w:r w:rsidR="00B61EA6"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21952,7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17726,3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DATORII INTERNE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55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</w:t>
            </w:r>
            <w:r w:rsidR="005509C1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</w:t>
            </w: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  <w:r w:rsidR="005509C1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5509C1" w:rsidP="0055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6993</w:t>
            </w:r>
            <w:r w:rsidR="00B61EA6"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8020,0</w:t>
            </w:r>
          </w:p>
        </w:tc>
      </w:tr>
      <w:tr w:rsidR="00B61EA6" w:rsidRPr="007836EB" w:rsidTr="00937CAC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Valori mobiliare de stat cu excepția acțiunilor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4566,7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8050,0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Garanții interne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-30,0</w:t>
            </w:r>
          </w:p>
        </w:tc>
      </w:tr>
      <w:tr w:rsidR="00B61EA6" w:rsidRPr="007836EB" w:rsidTr="00937CAC">
        <w:trPr>
          <w:trHeight w:val="7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Valori mobiliare emise de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autorităţile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publice locale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Ate datorii interne ale bugetului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ÎMPRUMUTURI INTERNE DE LA </w:t>
            </w: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INSTITUȚIILE NEFINANCIARE ȘI FINANCIARE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lastRenderedPageBreak/>
              <w:t>215,4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-175,4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GARANȚII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9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Dezafectarea mijloacelor bugetare pentru onorarea </w:t>
            </w:r>
            <w:proofErr w:type="spellStart"/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garanţiilor</w:t>
            </w:r>
            <w:proofErr w:type="spellEnd"/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lang w:val="ro-RO" w:eastAsia="ro-RO"/>
              </w:rPr>
              <w:t>ÎMPRUMUTURI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12214,1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7282,5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9881,7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Primirea  împrumuturilor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18238,3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10380,2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16605,8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14582,8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15854,2</w:t>
            </w:r>
          </w:p>
        </w:tc>
      </w:tr>
      <w:tr w:rsidR="00B61EA6" w:rsidRPr="007836EB" w:rsidTr="00937CAC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Rambursarea împrumuturilor externe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-8880,4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-6024,2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-4229,0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-4828,8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-5972,5</w:t>
            </w:r>
          </w:p>
        </w:tc>
      </w:tr>
      <w:tr w:rsidR="00B61EA6" w:rsidRPr="007836EB" w:rsidTr="00937CAC">
        <w:trPr>
          <w:trHeight w:val="6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A6" w:rsidRPr="007836EB" w:rsidRDefault="00B61EA6" w:rsidP="00B61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MODIFICAREA SOLDULUI DE MIJLOACE BĂNEŞTI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550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5509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334</w:t>
            </w:r>
            <w:r w:rsidR="00DC71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5509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DC71A2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A6" w:rsidRPr="007836EB" w:rsidRDefault="00B61EA6" w:rsidP="00B61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7836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-395,9</w:t>
            </w:r>
          </w:p>
        </w:tc>
      </w:tr>
    </w:tbl>
    <w:p w:rsidR="009132FD" w:rsidRDefault="009132FD" w:rsidP="007836EB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F0AB2" w:rsidRPr="002A2A26" w:rsidRDefault="004F0AB2" w:rsidP="00E425A6">
      <w:pPr>
        <w:rPr>
          <w:lang w:val="en-US"/>
        </w:rPr>
      </w:pPr>
    </w:p>
    <w:p w:rsidR="00C01D7A" w:rsidRPr="00F33076" w:rsidRDefault="00176CC2" w:rsidP="00176CC2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                                                                                                   </w:t>
      </w:r>
      <w:r w:rsidR="00D11BDB"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       </w:t>
      </w:r>
      <w:r w:rsidR="00C01D7A" w:rsidRPr="00F33076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2.1.2</w:t>
      </w:r>
    </w:p>
    <w:p w:rsidR="002319BB" w:rsidRPr="00C01D7A" w:rsidRDefault="00C01D7A" w:rsidP="00C01D7A">
      <w:pPr>
        <w:jc w:val="center"/>
        <w:rPr>
          <w:lang w:val="en-US"/>
        </w:rPr>
      </w:pPr>
      <w:r w:rsidRPr="00F33076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</w:t>
      </w:r>
      <w:r w:rsidR="008E33CF">
        <w:rPr>
          <w:rFonts w:ascii="Times New Roman" w:hAnsi="Times New Roman" w:cs="Times New Roman"/>
          <w:b/>
          <w:sz w:val="24"/>
          <w:szCs w:val="24"/>
          <w:lang w:val="ro-MD"/>
        </w:rPr>
        <w:t xml:space="preserve"> bugetului public naț</w:t>
      </w:r>
      <w:r w:rsidR="002F29AE">
        <w:rPr>
          <w:rFonts w:ascii="Times New Roman" w:hAnsi="Times New Roman" w:cs="Times New Roman"/>
          <w:b/>
          <w:sz w:val="24"/>
          <w:szCs w:val="24"/>
          <w:lang w:val="ro-MD"/>
        </w:rPr>
        <w:t>ional, 202</w:t>
      </w:r>
      <w:r w:rsidR="009132FD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2F29AE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9132FD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2F29AE" w:rsidRDefault="00176CC2" w:rsidP="003E726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                                                 </w:t>
      </w:r>
      <w:r w:rsidR="00D11BDB"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</w:t>
      </w: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</w:t>
      </w:r>
      <w:r w:rsidR="004A301E" w:rsidRPr="004A301E">
        <w:rPr>
          <w:rFonts w:ascii="Times New Roman" w:hAnsi="Times New Roman" w:cs="Times New Roman"/>
          <w:i/>
          <w:sz w:val="24"/>
          <w:szCs w:val="24"/>
          <w:lang w:val="ro-MD"/>
        </w:rPr>
        <w:t xml:space="preserve">ponderea în </w:t>
      </w:r>
      <w:r w:rsidR="004A301E" w:rsidRPr="004A301E">
        <w:rPr>
          <w:rFonts w:ascii="Times New Roman" w:hAnsi="Times New Roman" w:cs="Times New Roman"/>
          <w:i/>
          <w:sz w:val="24"/>
          <w:szCs w:val="24"/>
          <w:lang w:val="en-US"/>
        </w:rPr>
        <w:t>PIB, (%)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2967"/>
        <w:gridCol w:w="1039"/>
        <w:gridCol w:w="1040"/>
        <w:gridCol w:w="1083"/>
        <w:gridCol w:w="1086"/>
        <w:gridCol w:w="817"/>
        <w:gridCol w:w="817"/>
        <w:gridCol w:w="931"/>
      </w:tblGrid>
      <w:tr w:rsidR="00697513" w:rsidRPr="00697513" w:rsidTr="00D34C6C">
        <w:trPr>
          <w:trHeight w:val="337"/>
          <w:tblHeader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Denumirea 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Executat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Aprobat</w:t>
            </w: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br/>
              <w:t>2025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  <w:r w:rsidRPr="006975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br/>
              <w:t>2025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Estimat</w:t>
            </w:r>
          </w:p>
        </w:tc>
      </w:tr>
      <w:tr w:rsidR="00697513" w:rsidRPr="00697513" w:rsidTr="005C40CE">
        <w:trPr>
          <w:trHeight w:val="330"/>
          <w:tblHeader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2024</w:t>
            </w: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2028</w:t>
            </w:r>
          </w:p>
        </w:tc>
      </w:tr>
      <w:tr w:rsidR="00697513" w:rsidRPr="00697513" w:rsidTr="005C40CE">
        <w:trPr>
          <w:trHeight w:val="43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I. VENITURI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34,1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35,3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34,7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35,4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IMPOZITE ŞI TAXE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22,2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VENIT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6,2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fizice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juridice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PROPRIETATE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funciar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pe bunurile imobiliare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privat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pe avere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6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IMPOZITE ŞI TAXE PE MĂRFURI ŞI SERVICII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15,0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Taxa pe valoarea adăugată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10,8</w:t>
            </w:r>
          </w:p>
        </w:tc>
      </w:tr>
      <w:tr w:rsidR="00697513" w:rsidRPr="00697513" w:rsidTr="005C40CE">
        <w:trPr>
          <w:trHeight w:val="97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Taxa pe valoarea adăugată la mărfurile produse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4,5</w:t>
            </w:r>
          </w:p>
        </w:tc>
      </w:tr>
      <w:tr w:rsidR="00697513" w:rsidRPr="00697513" w:rsidTr="005C40CE">
        <w:trPr>
          <w:trHeight w:val="64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 valoarea adăugată la mărfurile importate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taxei pe valoarea adăugată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Accize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</w:tr>
      <w:tr w:rsidR="00697513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produse pe teritoriul Republicii Moldova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importate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accizelor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Taxe pentru servicii specifice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6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Taxe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plăţi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pentru utilizarea mărfurilor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taxe pentru mărfuri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servicii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pentru folosirea drumurilor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697513" w:rsidRPr="00697513" w:rsidTr="005C40CE">
        <w:trPr>
          <w:trHeight w:val="9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ASUPRA COMERŢULUI EXTERIOR ŞI OPERAŢIUNILOR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</w:tr>
      <w:tr w:rsidR="00697513" w:rsidRPr="00697513" w:rsidTr="005C40CE">
        <w:trPr>
          <w:trHeight w:val="6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CONTRIBUŢII ŞI PRIME DE ASIGURĂRI OBLIGATORII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11,4</w:t>
            </w:r>
          </w:p>
        </w:tc>
      </w:tr>
      <w:tr w:rsidR="00697513" w:rsidRPr="00697513" w:rsidTr="005C40CE">
        <w:trPr>
          <w:trHeight w:val="64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CONTRIBUŢII DE ASIGURĂRI SOCIALE DE STAT OBLIGATORII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8,5</w:t>
            </w:r>
          </w:p>
        </w:tc>
      </w:tr>
      <w:tr w:rsidR="00697513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PRIME DE ASIGURARE OBLIGATORIE DE ASISTENŢĂ MEDICALĂ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GRANTURI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</w:tr>
      <w:tr w:rsidR="00697513" w:rsidRPr="00697513" w:rsidTr="005C40CE">
        <w:trPr>
          <w:trHeight w:val="69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lastRenderedPageBreak/>
              <w:t>GRANTURI DE LA ORGANIZAŢIILE INTERNAŢIONALE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ALTE VENITURI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697513" w:rsidRPr="00697513" w:rsidTr="005C40CE">
        <w:trPr>
          <w:trHeight w:val="136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VENITURI DIN PROPRIETATE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697513" w:rsidRPr="00697513" w:rsidTr="005C40CE">
        <w:trPr>
          <w:trHeight w:val="66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VENITURI DIN VÂNZAREA MĂRFURILOR ŞI SERVICIILOR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II. CHELTUIELI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39,6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39,3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38,5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37,0</w:t>
            </w:r>
          </w:p>
        </w:tc>
      </w:tr>
      <w:tr w:rsidR="00697513" w:rsidRPr="00697513" w:rsidTr="005C40CE">
        <w:trPr>
          <w:trHeight w:val="3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Servicii generale de stat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Afaceri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Serviciul datoriei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Apărarea națională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Ordinea publică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Justiția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Penitenciare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Servicii economice generale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Agricultura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Energetica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lastRenderedPageBreak/>
              <w:t>Minerit, industrie și construcții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Transporturi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Comunicații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Turism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Protecția mediului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Gospodăria comunală de locuințe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Sănătate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Tineret și sport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Cultura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Educație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6,1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Protecție socială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15,2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15,2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697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Știință și inovare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697513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13" w:rsidRPr="00697513" w:rsidRDefault="00697513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13" w:rsidRPr="00697513" w:rsidRDefault="00697513" w:rsidP="006975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5C40CE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</w:tr>
      <w:tr w:rsidR="005C40CE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</w:tr>
      <w:tr w:rsidR="005C40CE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</w:t>
            </w: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rezerva la cheltuieli de personal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0CE" w:rsidRPr="00697513" w:rsidRDefault="005C40CE" w:rsidP="005C4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</w:t>
            </w: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atenuarea riscurilor bugetare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85629D" w:rsidRPr="00697513" w:rsidTr="00D34C6C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rezerva pentru investiții capitale în cadrul platformei de investiții de vecinătate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III. SOLD BUGETAR (I-II)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-4,2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IV. SURSE DE FINANȚARE, total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4,2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ACTIVE FINANCIARE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</w:t>
            </w:r>
            <w:r w:rsidR="00D50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CREANŢE INTERNE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85629D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Acţiuni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ţării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85629D" w:rsidRPr="00697513" w:rsidTr="0085629D">
        <w:trPr>
          <w:trHeight w:val="271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inclusiv: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73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4C350B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</w:t>
            </w:r>
            <w:r w:rsidR="0085629D"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85629D" w:rsidRPr="00697513" w:rsidTr="005C40CE">
        <w:trPr>
          <w:trHeight w:val="60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Privatizarea bunurilor proprietate publică a statului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creanţe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interne ale bugetului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DIFERENȚA DE CURS VALUTAR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99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85629D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instituțiilor nefinanciare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85629D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instituțiilor financiare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94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Restabilirea mijloacelor bugetare dezafectate pentru onorarea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94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88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ACȚIUNI ȘI ALTE FORME DE PARTICIPARE ÎN CAPITAL PESTE HOTARE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4B11CB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</w:t>
            </w:r>
            <w:r w:rsidR="0085629D"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-0,005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DATORII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0E7F2E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0E7F2E" w:rsidP="000E7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</w:t>
            </w:r>
            <w:r w:rsidR="0085629D"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DATORII INTERNE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0E7F2E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</w:tr>
      <w:tr w:rsidR="0085629D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lastRenderedPageBreak/>
              <w:t>Valori mobiliare de stat cu excepția acțiunilor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Garanții interne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85629D" w:rsidRPr="00697513" w:rsidTr="004B11CB">
        <w:trPr>
          <w:trHeight w:val="472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Valori mobiliare emise de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autorităţile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publice locale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Ate datorii interne ale bugetului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97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INTERNE DE LA INSTITUȚIILE NEFINANCIARE ȘI FINANCIARE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-0,04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94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Dezafectarea mijloacelor bugetare pentru onorarea </w:t>
            </w:r>
            <w:proofErr w:type="spellStart"/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69751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</w:tr>
      <w:tr w:rsidR="0085629D" w:rsidRPr="00697513" w:rsidTr="005C40CE">
        <w:trPr>
          <w:trHeight w:val="315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Primirea  împrumuturilor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</w:tr>
      <w:tr w:rsidR="0085629D" w:rsidRPr="00697513" w:rsidTr="005C40CE">
        <w:trPr>
          <w:trHeight w:val="3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Rambursarea împrumuturilor externe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</w:tr>
      <w:tr w:rsidR="0085629D" w:rsidRPr="00697513" w:rsidTr="005C40CE">
        <w:trPr>
          <w:trHeight w:val="630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29D" w:rsidRPr="00697513" w:rsidRDefault="0085629D" w:rsidP="004B1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MODIFICAREA SOLDULUI DE MIJLOACE BĂNEŞTI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0E7F2E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29D" w:rsidRPr="00697513" w:rsidRDefault="0085629D" w:rsidP="0085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697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</w:tr>
    </w:tbl>
    <w:p w:rsidR="009132FD" w:rsidRDefault="009132FD" w:rsidP="004B11CB">
      <w:pPr>
        <w:rPr>
          <w:rFonts w:ascii="Times New Roman" w:hAnsi="Times New Roman" w:cs="Times New Roman"/>
          <w:b/>
          <w:i/>
          <w:sz w:val="24"/>
          <w:szCs w:val="24"/>
          <w:lang w:val="ro-MD"/>
        </w:rPr>
      </w:pPr>
    </w:p>
    <w:p w:rsidR="002319BB" w:rsidRPr="00C01D7A" w:rsidRDefault="00D34C6C" w:rsidP="00D34C6C">
      <w:pPr>
        <w:jc w:val="right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</w:t>
      </w:r>
      <w:r w:rsidR="006E2904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2.1.3</w:t>
      </w:r>
    </w:p>
    <w:p w:rsidR="002319BB" w:rsidRPr="00C01D7A" w:rsidRDefault="006E2904" w:rsidP="006E2904">
      <w:pPr>
        <w:jc w:val="center"/>
        <w:rPr>
          <w:lang w:val="en-US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</w:t>
      </w:r>
      <w:r w:rsidR="008E33CF">
        <w:rPr>
          <w:rFonts w:ascii="Times New Roman" w:hAnsi="Times New Roman" w:cs="Times New Roman"/>
          <w:b/>
          <w:sz w:val="24"/>
          <w:szCs w:val="24"/>
          <w:lang w:val="ro-MD"/>
        </w:rPr>
        <w:t xml:space="preserve"> bugetului public național, 202</w:t>
      </w:r>
      <w:r w:rsidR="009132FD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8E33CF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9132FD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9132FD" w:rsidRDefault="006E2904" w:rsidP="00D34C6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                                                                                   </w:t>
      </w:r>
      <w:r w:rsidR="00D34C6C">
        <w:rPr>
          <w:rFonts w:ascii="Times New Roman" w:hAnsi="Times New Roman" w:cs="Times New Roman"/>
          <w:i/>
          <w:sz w:val="24"/>
          <w:szCs w:val="24"/>
          <w:lang w:val="ro-MD"/>
        </w:rPr>
        <w:t xml:space="preserve">  </w:t>
      </w:r>
      <w:r w:rsidRPr="006E2904">
        <w:rPr>
          <w:rFonts w:ascii="Times New Roman" w:hAnsi="Times New Roman" w:cs="Times New Roman"/>
          <w:i/>
          <w:sz w:val="24"/>
          <w:szCs w:val="24"/>
          <w:lang w:val="ro-MD"/>
        </w:rPr>
        <w:t>ponderea în suma totală,</w:t>
      </w:r>
      <w:r w:rsidRPr="006E29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(%)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2807"/>
        <w:gridCol w:w="1040"/>
        <w:gridCol w:w="1040"/>
        <w:gridCol w:w="1083"/>
        <w:gridCol w:w="1279"/>
        <w:gridCol w:w="837"/>
        <w:gridCol w:w="837"/>
        <w:gridCol w:w="837"/>
      </w:tblGrid>
      <w:tr w:rsidR="00D34C6C" w:rsidRPr="00D34C6C" w:rsidTr="001F16BF">
        <w:trPr>
          <w:trHeight w:val="221"/>
          <w:tblHeader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Denumirea 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Executat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Aprobat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 (Modificat)</w:t>
            </w: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Estimat</w:t>
            </w:r>
          </w:p>
        </w:tc>
      </w:tr>
      <w:tr w:rsidR="00D34C6C" w:rsidRPr="00D34C6C" w:rsidTr="001F16BF">
        <w:trPr>
          <w:trHeight w:val="330"/>
          <w:tblHeader/>
        </w:trPr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2028</w:t>
            </w:r>
          </w:p>
        </w:tc>
      </w:tr>
      <w:tr w:rsidR="00D34C6C" w:rsidRPr="00D34C6C" w:rsidTr="001F16BF">
        <w:trPr>
          <w:trHeight w:val="39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I. VENITURI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D34C6C" w:rsidRPr="00D34C6C" w:rsidTr="001F16BF">
        <w:trPr>
          <w:trHeight w:val="3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IMPOZITE ŞI TAXE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VENIT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fizice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juridice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PROPRIETATE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funciar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pe bunurile imobiliare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Impozit privat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 w:rsidR="0089100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Impozitul pe avere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</w:tr>
      <w:tr w:rsidR="00D34C6C" w:rsidRPr="00D34C6C" w:rsidTr="001F16BF">
        <w:trPr>
          <w:trHeight w:val="467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ŞI TAXE PE MĂRFURI ŞI SERVICII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Taxa pe valoarea adăugată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30,6</w:t>
            </w:r>
          </w:p>
        </w:tc>
      </w:tr>
      <w:tr w:rsidR="00D34C6C" w:rsidRPr="00D34C6C" w:rsidTr="001F16BF">
        <w:trPr>
          <w:trHeight w:val="97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Taxa pe valoarea adăugată la mărfurile produse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12,6</w:t>
            </w:r>
          </w:p>
        </w:tc>
      </w:tr>
      <w:tr w:rsidR="00D34C6C" w:rsidRPr="00D34C6C" w:rsidTr="001F16BF">
        <w:trPr>
          <w:trHeight w:val="219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 valoarea adăugată la mărfurile importate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taxei pe valoarea adăugată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Accize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10,2</w:t>
            </w:r>
          </w:p>
        </w:tc>
      </w:tr>
      <w:tr w:rsidR="00D34C6C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produse pe teritoriul Republicii Moldova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importate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accizelor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Taxe pentru servicii specifice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</w:tr>
      <w:tr w:rsidR="00D34C6C" w:rsidRPr="00D34C6C" w:rsidTr="001F16BF">
        <w:trPr>
          <w:trHeight w:val="9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Taxe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plăţi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pentru utilizarea mărfurilor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taxe pentru mărfuri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servicii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pentru folosirea drumurilor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</w:tr>
      <w:tr w:rsidR="00D34C6C" w:rsidRPr="00D34C6C" w:rsidTr="001F16BF">
        <w:trPr>
          <w:trHeight w:val="9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ASUPRA COMERŢULUI EXTERIOR ŞI OPERAŢIUNILOR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</w:tr>
      <w:tr w:rsidR="00D34C6C" w:rsidRPr="00D34C6C" w:rsidTr="001F16BF">
        <w:trPr>
          <w:trHeight w:val="6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CONTRIBUŢII ŞI PRIME DE ASIGURĂRI OBLIGATORII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32,0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32,2</w:t>
            </w:r>
          </w:p>
        </w:tc>
      </w:tr>
      <w:tr w:rsidR="00D34C6C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CONTRIBUŢII DE ASIGURĂRI SOCIALE DE STAT OBLIGATORII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24,0</w:t>
            </w:r>
          </w:p>
        </w:tc>
      </w:tr>
      <w:tr w:rsidR="00D34C6C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PRIME DE ASIGURARE OBLIGATORIE DE ASISTENŢĂ MEDICALĂ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lastRenderedPageBreak/>
              <w:t xml:space="preserve">GRANTURI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0,4</w:t>
            </w:r>
          </w:p>
        </w:tc>
      </w:tr>
      <w:tr w:rsidR="00D34C6C" w:rsidRPr="00D34C6C" w:rsidTr="001F16BF">
        <w:trPr>
          <w:trHeight w:val="60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9100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</w:tr>
      <w:tr w:rsidR="00D34C6C" w:rsidRPr="00D34C6C" w:rsidTr="001F16BF">
        <w:trPr>
          <w:trHeight w:val="64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89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GRANTURI DE LA ORGANIZAŢIILE INTERNAŢIONALE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</w:tr>
      <w:tr w:rsidR="00D34C6C" w:rsidRPr="00D34C6C" w:rsidTr="001F16BF">
        <w:trPr>
          <w:trHeight w:val="3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ALTE VENITURI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4,4</w:t>
            </w:r>
          </w:p>
        </w:tc>
      </w:tr>
      <w:tr w:rsidR="00D34C6C" w:rsidRPr="00D34C6C" w:rsidTr="001F16BF">
        <w:trPr>
          <w:trHeight w:val="194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VENITURI DIN PROPRIETATE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</w:tr>
      <w:tr w:rsidR="00D34C6C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VENITURI DIN VÂNZAREA MĂRFURILOR ŞI SERVICIILOR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II. CHELTUIELI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93,5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Servicii generale de stat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Afaceri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Serviciul datoriei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Apărarea națională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1F1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1F16BF" w:rsidP="001F1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Ordinea publică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300CB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00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00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Justiția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00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300CB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Penitenciare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00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300CB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Servicii economice generale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00C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Agricultura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564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564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564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564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564D5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564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lastRenderedPageBreak/>
              <w:t>Energetica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564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564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564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564D5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564D5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564D5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Minerit, industrie și construcții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</w:tr>
      <w:tr w:rsidR="00D34C6C" w:rsidRPr="00D34C6C" w:rsidTr="004B1FAE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4B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Transporturi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5,7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Comunicații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</w:t>
            </w:r>
            <w:r w:rsidR="004B1F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Turism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</w:t>
            </w:r>
            <w:r w:rsidR="004B1F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4B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</w:t>
            </w:r>
            <w:r w:rsidR="004B1F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4B1FA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4B1FA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4B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4B1FA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4B1FAE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Protecția mediului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4B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4B1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4B1FAE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Gospodăria comunală de locuințe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2,7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4B1F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Sănătate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13,9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375738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Tineret și sport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Cultura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3757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75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375738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375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375738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Educație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12,6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695F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12,5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695F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695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695FB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695FB6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695FB6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Protecție socială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35,3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36,0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36,0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0,002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D34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Știință și inovare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0,4</w:t>
            </w:r>
          </w:p>
        </w:tc>
      </w:tr>
      <w:tr w:rsidR="00D34C6C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6C" w:rsidRPr="00D34C6C" w:rsidRDefault="00D34C6C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C6C" w:rsidRPr="00D34C6C" w:rsidRDefault="00D34C6C" w:rsidP="00D3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4,3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2,6</w:t>
            </w:r>
          </w:p>
        </w:tc>
      </w:tr>
      <w:tr w:rsidR="007B50B9" w:rsidRPr="00D34C6C" w:rsidTr="00F85325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 xml:space="preserve">   </w:t>
            </w: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rezerva la cheltuieli de personal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2,6</w:t>
            </w:r>
          </w:p>
        </w:tc>
      </w:tr>
      <w:tr w:rsidR="007B50B9" w:rsidRPr="00D34C6C" w:rsidTr="00F85325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</w:t>
            </w: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atenuarea riscurilor bugetare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</w:tr>
      <w:tr w:rsidR="007B50B9" w:rsidRPr="00D34C6C" w:rsidTr="00F85325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rezerva pentru investiții capitale în cadrul platformei de investiții de vecinătate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1,7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IV. SURSE DE FINANȚARE, total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7B50B9" w:rsidRPr="00D34C6C" w:rsidTr="001F16BF">
        <w:trPr>
          <w:trHeight w:val="3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ACTIVE FINANCIARE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-10,1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7B50B9"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6,7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CREANŢE INTERNE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3,4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Acţiuni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ţării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</w:tr>
      <w:tr w:rsidR="007B50B9" w:rsidRPr="00D34C6C" w:rsidTr="00F434AE">
        <w:trPr>
          <w:trHeight w:val="7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7B50B9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inclusiv: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-0,4</w:t>
            </w:r>
          </w:p>
        </w:tc>
      </w:tr>
      <w:tr w:rsidR="007B50B9" w:rsidRPr="00D34C6C" w:rsidTr="001F16BF">
        <w:trPr>
          <w:trHeight w:val="58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Privatizarea bunurilor proprietate publică a statului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2,7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creanţe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interne ale bugetului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DIFERENȚA DE CURS VALUTAR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F434AE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94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-19,4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3,5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instituțiilor nefinanciare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-19,5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-7,1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instituțiilor financiare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</w:tr>
      <w:tr w:rsidR="007B50B9" w:rsidRPr="00D34C6C" w:rsidTr="001F16BF">
        <w:trPr>
          <w:trHeight w:val="3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94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Restabilirea mijloacelor bugetare dezafectate pentru onorarea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DATORII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135,4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</w:t>
            </w:r>
            <w:r w:rsidR="00254C4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</w:t>
            </w: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254C4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</w:t>
            </w:r>
            <w:r w:rsidR="00254C4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</w:t>
            </w: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254C4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69</w:t>
            </w:r>
            <w:r w:rsidR="007B50B9"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95,4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DATORII INTERNE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254C49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57</w:t>
            </w:r>
            <w:r w:rsidR="007B50B9"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  <w:r w:rsidR="00254C49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</w:t>
            </w: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 w:rsidR="00254C49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25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</w:t>
            </w:r>
            <w:r w:rsidR="007B50B9"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43,2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Valori mobiliare de stat cu excepția acțiunilor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</w:t>
            </w:r>
            <w:r w:rsidR="007B50B9"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43,3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lastRenderedPageBreak/>
              <w:t>Garanții interne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F434AE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</w:t>
            </w:r>
            <w:r w:rsidR="007B50B9"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-0,2</w:t>
            </w:r>
          </w:p>
        </w:tc>
      </w:tr>
      <w:tr w:rsidR="007B50B9" w:rsidRPr="00D34C6C" w:rsidTr="00F434AE">
        <w:trPr>
          <w:trHeight w:val="363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Valori mobiliare emise de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autorităţile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publice locale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F434AE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</w:t>
            </w:r>
            <w:r w:rsidR="007B50B9"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Ate datorii interne ale bugetului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94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INTERNE DE LA INSTITUȚIILE NEFINANCIARE ȘI FINANCIARE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6038C1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-1,</w:t>
            </w:r>
            <w:r w:rsidR="00D50D6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-0,9</w:t>
            </w:r>
          </w:p>
        </w:tc>
      </w:tr>
      <w:tr w:rsidR="007B50B9" w:rsidRPr="00D34C6C" w:rsidTr="001F16BF">
        <w:trPr>
          <w:trHeight w:val="3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</w:t>
            </w:r>
            <w:r w:rsidR="00D50D6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</w:t>
            </w: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 w:rsidR="00D50D6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94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Dezafectarea mijloacelor bugetare pentru onorarea </w:t>
            </w:r>
            <w:proofErr w:type="spellStart"/>
            <w:r w:rsidRPr="00D34C6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D34C6C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</w:t>
            </w:r>
            <w:r w:rsidR="00D50D6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</w:t>
            </w: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 w:rsidR="00D50D6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55,3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96,8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6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50</w:t>
            </w:r>
            <w:r w:rsidR="007B50B9"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60,8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53,2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Primirea  împrumuturilor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D50D6F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71</w:t>
            </w:r>
            <w:r w:rsidR="007B50B9"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82,8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85,3</w:t>
            </w:r>
          </w:p>
        </w:tc>
      </w:tr>
      <w:tr w:rsidR="007B50B9" w:rsidRPr="00D34C6C" w:rsidTr="001F16BF">
        <w:trPr>
          <w:trHeight w:val="315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Rambursarea împrumuturilor externe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-47,7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-67,4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-51,5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</w:t>
            </w:r>
            <w:r w:rsidR="00D50D6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</w:t>
            </w: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,</w:t>
            </w:r>
            <w:r w:rsidR="00D50D6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-22,0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-32,1</w:t>
            </w:r>
          </w:p>
        </w:tc>
      </w:tr>
      <w:tr w:rsidR="007B50B9" w:rsidRPr="00D34C6C" w:rsidTr="001F16BF">
        <w:trPr>
          <w:trHeight w:val="630"/>
        </w:trPr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0B9" w:rsidRPr="00D34C6C" w:rsidRDefault="007B50B9" w:rsidP="00F4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MODIFICAREA SOLDULUI DE MIJLOACE BĂNEŞTI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254C4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254C49" w:rsidP="00D5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D50D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</w:t>
            </w:r>
            <w:r w:rsidR="007B50B9"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D50D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50B9" w:rsidRPr="00D34C6C" w:rsidRDefault="007B50B9" w:rsidP="007B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D34C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-2,1</w:t>
            </w:r>
          </w:p>
        </w:tc>
      </w:tr>
    </w:tbl>
    <w:p w:rsidR="009132FD" w:rsidRDefault="009132FD" w:rsidP="00D34C6C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750DD" w:rsidRDefault="005750DD" w:rsidP="00E25FF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</w:p>
    <w:p w:rsidR="009132FD" w:rsidRDefault="002351B5" w:rsidP="002351B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 xml:space="preserve">                                                                                                                                          </w:t>
      </w:r>
      <w:r w:rsidR="005750DD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2.1.4</w:t>
      </w:r>
    </w:p>
    <w:p w:rsidR="005750DD" w:rsidRDefault="005750DD" w:rsidP="005750DD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</w:p>
    <w:p w:rsidR="005750DD" w:rsidRDefault="002351B5" w:rsidP="005750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2351B5">
        <w:rPr>
          <w:rFonts w:ascii="Times New Roman" w:hAnsi="Times New Roman" w:cs="Times New Roman"/>
          <w:b/>
          <w:sz w:val="24"/>
          <w:szCs w:val="24"/>
          <w:lang w:val="ro-MD"/>
        </w:rPr>
        <w:t>Estimarea resurselor în cadrul limitelor sectoriale de cheltuieli ale bugetului public național</w:t>
      </w:r>
    </w:p>
    <w:p w:rsidR="002351B5" w:rsidRPr="002351B5" w:rsidRDefault="002351B5" w:rsidP="005750D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5750DD" w:rsidRPr="002351B5" w:rsidRDefault="002351B5" w:rsidP="002351B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mil. lei</w:t>
      </w:r>
    </w:p>
    <w:tbl>
      <w:tblPr>
        <w:tblW w:w="9685" w:type="dxa"/>
        <w:tblLook w:val="04A0" w:firstRow="1" w:lastRow="0" w:firstColumn="1" w:lastColumn="0" w:noHBand="0" w:noVBand="1"/>
      </w:tblPr>
      <w:tblGrid>
        <w:gridCol w:w="3016"/>
        <w:gridCol w:w="521"/>
        <w:gridCol w:w="1244"/>
        <w:gridCol w:w="1376"/>
        <w:gridCol w:w="1176"/>
        <w:gridCol w:w="1176"/>
        <w:gridCol w:w="1176"/>
      </w:tblGrid>
      <w:tr w:rsidR="002351B5" w:rsidRPr="002351B5" w:rsidTr="002351B5">
        <w:trPr>
          <w:trHeight w:val="200"/>
          <w:tblHeader/>
        </w:trPr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Denumirea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Aprobat 2025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Aprobat (M</w:t>
            </w: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odificat) 2025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Estimat</w:t>
            </w:r>
          </w:p>
        </w:tc>
      </w:tr>
      <w:tr w:rsidR="002351B5" w:rsidRPr="002351B5" w:rsidTr="002351B5">
        <w:trPr>
          <w:trHeight w:val="222"/>
          <w:tblHeader/>
        </w:trPr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2028</w:t>
            </w:r>
          </w:p>
        </w:tc>
      </w:tr>
      <w:tr w:rsidR="002351B5" w:rsidRPr="002351B5" w:rsidTr="002351B5">
        <w:trPr>
          <w:trHeight w:val="148"/>
          <w:tblHeader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Total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133 346,9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142 158,4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152 418,3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165 328,2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174 390,2</w:t>
            </w:r>
          </w:p>
        </w:tc>
      </w:tr>
      <w:tr w:rsidR="002351B5" w:rsidRPr="002351B5" w:rsidTr="002351B5">
        <w:trPr>
          <w:trHeight w:val="18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129 426,0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135 048,7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141 245,5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149 458,9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160 352,9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3 921,0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4 067,9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5 852,3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7 434,3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7 814,1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3 041,8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5 320,5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8 435,0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o-RO"/>
              </w:rPr>
              <w:t>6 223,2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Servicii generale de stat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7 061,2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8 453,5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8 280,7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8 716,0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8 947,6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6 837,4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8 304,3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7 829,8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8 479,8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8 786,1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223,7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143,6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413,9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150,2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11,2</w:t>
            </w:r>
          </w:p>
        </w:tc>
      </w:tr>
      <w:tr w:rsidR="002351B5" w:rsidRPr="002351B5" w:rsidTr="002351B5">
        <w:trPr>
          <w:trHeight w:val="162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Afaceri externe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621,0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621,1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762,2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819,6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621,0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621,1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762,2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819,6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Serviciul datoriei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4 831,3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4 908,4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6 155,8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6 849,7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7 218,6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4 831,3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4 908,4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6 155,8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6 849,7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7 218,6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Apărare națională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1 786,3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1 840,7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1 905,0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1 906,2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1 906,8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1 776,0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1 894,7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1 895,7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1 896,3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Ordinea publică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5 382,0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5 472,8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5 799,6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5 714,7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5 571,1</w:t>
            </w:r>
          </w:p>
        </w:tc>
      </w:tr>
      <w:tr w:rsidR="002351B5" w:rsidRPr="002351B5" w:rsidTr="002351B5">
        <w:trPr>
          <w:trHeight w:val="7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5 102,9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5 150,2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5 376,0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5 384,2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5 370,1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279,1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292,6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166,4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135,7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196,8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164,2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65,3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Justitie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1 491,8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1 493,6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1 609,1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1 555,4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1 561,6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1 491,8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1 493,6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1 609,1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1 555,4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1 561,6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Penitenciare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1 079,5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1 014,5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1 588,8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1 594,7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1 608,1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974,0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988,3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1 287,2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1 249,7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1 294,4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105,5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301,6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313,7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Servicii economice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1 091,6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2 539,7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3 241,4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2 165,3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887,3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1 130,9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975,5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991,6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1 010,9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204,2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156,9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169,3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302,2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1 394,9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2 148,9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1 154,4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Agricultura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3 071,2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3 442,0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4 498,9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5 001,9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5 281,2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2 442,1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2 565,6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2 458,5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2 461,2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2 461,3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629,1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676,4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1 072,6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1 555,9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2 069,9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984,7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750,0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Energetica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498,3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1 066,0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1 431,0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1 870,0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1 594,7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420,2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972,7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425,9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248,7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165,1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78,1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78,1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760,8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785,2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646,2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860,5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644,4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Minerit, industrie și construcții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123,9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130,7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130,7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130,7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123,9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127,1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127,1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127,1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Transporturi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6 833,6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8 173,3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7 729,0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10 142,4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9 879,8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5 481,9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5 654,7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5 543,5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5 688,0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5 982,0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1 351,6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1 413,6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1 839,9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2 078,0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2 013,5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1 105,0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2 376,4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1 884,3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Comunicații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31,4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31,4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Turism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35,9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113,9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99,9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64,0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Protectia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mediului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737,2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838,2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995,4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1 151,4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1 122,0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534,0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532,1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632,9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634,9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634,9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203,3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307,3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477,2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452,9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34,1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Gospodăria de locuințe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3 777,3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4 031,1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5 185,7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5 032,6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4 780,9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3 553,2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2 807,0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3 541,2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3 541,8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3 541,8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224,1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544,5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490,8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339,1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900,0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Sanatate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19 346,0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19 679,9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21 459,3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23 492,2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25 055,4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19 377,4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20 964,3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22 606,6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23 879,0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296,9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403,0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659,9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905,4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271,0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Tineret și sport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1 025,0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1 046,7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1 066,0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1 066,7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1 066,7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1 064,7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1 066,7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1 066,7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Cultura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2 464,0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2 606,5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2 556,0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2 592,5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2 758,5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2 603,5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2 550,9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2 554,5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2 561,9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195,0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Educatie</w:t>
            </w:r>
            <w:proofErr w:type="spellEnd"/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20 461,2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21 408,2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21 690,1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22 131,6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21 975,8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20 730,9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21 014,6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21 110,0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21 196,1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451,2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472,4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779,0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779,7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226,1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203,0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Protectie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sociala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49 920,7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53 522,9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54 834,8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58 395,4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62 719,3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53 411,7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54 620,1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58 144,6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62 473,6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proofErr w:type="spellStart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Growth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Plan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214,7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250,9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245,7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Stiinta</w:t>
            </w:r>
            <w:proofErr w:type="spellEnd"/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și inovare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753,3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755,4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721,0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719,2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719,2</w:t>
            </w:r>
          </w:p>
        </w:tc>
      </w:tr>
      <w:tr w:rsidR="002351B5" w:rsidRPr="002351B5" w:rsidTr="002351B5">
        <w:trPr>
          <w:trHeight w:val="96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 w:eastAsia="ro-RO"/>
              </w:rPr>
              <w:t xml:space="preserve">           dintre care: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resurse generale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700,8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719,2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719,2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719,2</w:t>
            </w:r>
          </w:p>
        </w:tc>
      </w:tr>
      <w:tr w:rsidR="002351B5" w:rsidRPr="002351B5" w:rsidTr="002351B5">
        <w:trPr>
          <w:trHeight w:val="148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PFSE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1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955,0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1 627,0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3 299,9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7 499,4</w:t>
            </w:r>
          </w:p>
        </w:tc>
      </w:tr>
      <w:tr w:rsidR="002351B5" w:rsidRPr="002351B5" w:rsidTr="002351B5">
        <w:trPr>
          <w:trHeight w:val="311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rezerva la cheltuieli de personal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355,0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1 327,0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2 299,9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4 499,4</w:t>
            </w:r>
          </w:p>
        </w:tc>
      </w:tr>
      <w:tr w:rsidR="002351B5" w:rsidRPr="002351B5" w:rsidTr="002351B5">
        <w:trPr>
          <w:trHeight w:val="271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lastRenderedPageBreak/>
              <w:t xml:space="preserve">   atenuarea riscurilor bugetare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600,0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2351B5" w:rsidRPr="002351B5" w:rsidTr="002351B5">
        <w:trPr>
          <w:trHeight w:val="63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rezerva pentru investiții capitale în cadrul platformei de investiții de vecinătate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2351B5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B5" w:rsidRPr="002351B5" w:rsidRDefault="002351B5" w:rsidP="00235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235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3000,0</w:t>
            </w:r>
          </w:p>
        </w:tc>
      </w:tr>
    </w:tbl>
    <w:p w:rsidR="00684865" w:rsidRPr="00C01D7A" w:rsidRDefault="00684865">
      <w:pPr>
        <w:rPr>
          <w:lang w:val="en-US"/>
        </w:rPr>
      </w:pPr>
    </w:p>
    <w:p w:rsidR="002319BB" w:rsidRPr="00C01D7A" w:rsidRDefault="00C9322A" w:rsidP="00C9322A">
      <w:pPr>
        <w:jc w:val="right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2.2.1</w:t>
      </w:r>
    </w:p>
    <w:p w:rsidR="002319BB" w:rsidRPr="00C9322A" w:rsidRDefault="00C9322A" w:rsidP="00C9322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322A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bugetului</w:t>
      </w:r>
      <w:r w:rsidR="008E33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stat, 202</w:t>
      </w:r>
      <w:r w:rsidR="002351B5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E33CF">
        <w:rPr>
          <w:rFonts w:ascii="Times New Roman" w:hAnsi="Times New Roman" w:cs="Times New Roman"/>
          <w:b/>
          <w:sz w:val="24"/>
          <w:szCs w:val="24"/>
          <w:lang w:val="en-US"/>
        </w:rPr>
        <w:t>-202</w:t>
      </w:r>
      <w:r w:rsidR="002351B5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</w:p>
    <w:p w:rsidR="002351B5" w:rsidRDefault="00C9322A" w:rsidP="006D0FDD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mil. </w:t>
      </w:r>
      <w:r w:rsidR="002351B5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>ei</w:t>
      </w:r>
    </w:p>
    <w:tbl>
      <w:tblPr>
        <w:tblStyle w:val="Tabelgril"/>
        <w:tblW w:w="9776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1276"/>
        <w:gridCol w:w="1134"/>
        <w:gridCol w:w="1134"/>
        <w:gridCol w:w="1134"/>
      </w:tblGrid>
      <w:tr w:rsidR="002E64A1" w:rsidRPr="008F6D34" w:rsidTr="008E1C80">
        <w:trPr>
          <w:trHeight w:val="335"/>
          <w:tblHeader/>
        </w:trPr>
        <w:tc>
          <w:tcPr>
            <w:tcW w:w="2122" w:type="dxa"/>
            <w:vMerge w:val="restart"/>
            <w:hideMark/>
          </w:tcPr>
          <w:p w:rsidR="002E64A1" w:rsidRPr="00BE3E68" w:rsidRDefault="002E64A1" w:rsidP="008F6D3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Denumirea</w:t>
            </w:r>
            <w:proofErr w:type="spellEnd"/>
          </w:p>
        </w:tc>
        <w:tc>
          <w:tcPr>
            <w:tcW w:w="1984" w:type="dxa"/>
            <w:gridSpan w:val="2"/>
            <w:hideMark/>
          </w:tcPr>
          <w:p w:rsidR="002E64A1" w:rsidRPr="00BE3E68" w:rsidRDefault="002E64A1" w:rsidP="008F6D3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Executat</w:t>
            </w:r>
            <w:proofErr w:type="spellEnd"/>
          </w:p>
        </w:tc>
        <w:tc>
          <w:tcPr>
            <w:tcW w:w="992" w:type="dxa"/>
            <w:vMerge w:val="restart"/>
            <w:hideMark/>
          </w:tcPr>
          <w:p w:rsidR="002E64A1" w:rsidRPr="00BE3E68" w:rsidRDefault="002E64A1" w:rsidP="008F6D34">
            <w:pPr>
              <w:jc w:val="center"/>
              <w:rPr>
                <w:rFonts w:ascii="Times New Roman" w:hAnsi="Times New Roman"/>
                <w:b/>
                <w:bCs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lang w:val="ru-MD"/>
              </w:rPr>
              <w:t>Aprobat</w:t>
            </w:r>
            <w:proofErr w:type="spellEnd"/>
          </w:p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lang w:val="ru-MD"/>
              </w:rPr>
            </w:pPr>
            <w:r w:rsidRPr="00BE3E68">
              <w:rPr>
                <w:rFonts w:ascii="Times New Roman" w:hAnsi="Times New Roman"/>
                <w:b/>
                <w:bCs/>
                <w:lang w:val="ru-MD"/>
              </w:rPr>
              <w:t>2025</w:t>
            </w:r>
          </w:p>
        </w:tc>
        <w:tc>
          <w:tcPr>
            <w:tcW w:w="1276" w:type="dxa"/>
            <w:vMerge w:val="restart"/>
          </w:tcPr>
          <w:p w:rsidR="002E64A1" w:rsidRPr="00BE3E68" w:rsidRDefault="002E64A1" w:rsidP="002E64A1">
            <w:pPr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lang w:val="ru-MD"/>
              </w:rPr>
              <w:t>Aprobat</w:t>
            </w:r>
            <w:proofErr w:type="spellEnd"/>
            <w:r w:rsidRPr="00BE3E68">
              <w:rPr>
                <w:rFonts w:ascii="Times New Roman" w:hAnsi="Times New Roman"/>
                <w:b/>
                <w:bCs/>
                <w:lang w:val="ro-RO"/>
              </w:rPr>
              <w:t xml:space="preserve"> (Modificat)</w:t>
            </w:r>
          </w:p>
          <w:p w:rsidR="002E64A1" w:rsidRPr="00BE3E68" w:rsidRDefault="002E64A1" w:rsidP="002E64A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E3E68">
              <w:rPr>
                <w:rFonts w:ascii="Times New Roman" w:hAnsi="Times New Roman"/>
                <w:b/>
                <w:bCs/>
                <w:lang w:val="ru-MD"/>
              </w:rPr>
              <w:t>2025</w:t>
            </w:r>
          </w:p>
        </w:tc>
        <w:tc>
          <w:tcPr>
            <w:tcW w:w="3402" w:type="dxa"/>
            <w:gridSpan w:val="3"/>
            <w:hideMark/>
          </w:tcPr>
          <w:p w:rsidR="002E64A1" w:rsidRPr="00BE3E68" w:rsidRDefault="002E64A1" w:rsidP="008F6D3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Estimat</w:t>
            </w:r>
            <w:proofErr w:type="spellEnd"/>
          </w:p>
        </w:tc>
      </w:tr>
      <w:tr w:rsidR="008E1C80" w:rsidRPr="008F6D34" w:rsidTr="008E1C80">
        <w:trPr>
          <w:trHeight w:val="269"/>
          <w:tblHeader/>
        </w:trPr>
        <w:tc>
          <w:tcPr>
            <w:tcW w:w="2122" w:type="dxa"/>
            <w:vMerge/>
            <w:hideMark/>
          </w:tcPr>
          <w:p w:rsidR="002E64A1" w:rsidRPr="00BE3E68" w:rsidRDefault="002E64A1" w:rsidP="006D0FDD">
            <w:pPr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</w:p>
        </w:tc>
        <w:tc>
          <w:tcPr>
            <w:tcW w:w="992" w:type="dxa"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2023</w:t>
            </w:r>
          </w:p>
        </w:tc>
        <w:tc>
          <w:tcPr>
            <w:tcW w:w="992" w:type="dxa"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2024</w:t>
            </w:r>
          </w:p>
        </w:tc>
        <w:tc>
          <w:tcPr>
            <w:tcW w:w="992" w:type="dxa"/>
            <w:vMerge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</w:p>
        </w:tc>
        <w:tc>
          <w:tcPr>
            <w:tcW w:w="1276" w:type="dxa"/>
            <w:vMerge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2026</w:t>
            </w:r>
          </w:p>
        </w:tc>
        <w:tc>
          <w:tcPr>
            <w:tcW w:w="1134" w:type="dxa"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</w:pP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2027</w:t>
            </w:r>
          </w:p>
        </w:tc>
        <w:tc>
          <w:tcPr>
            <w:tcW w:w="1134" w:type="dxa"/>
            <w:noWrap/>
            <w:hideMark/>
          </w:tcPr>
          <w:p w:rsidR="002E64A1" w:rsidRPr="00BE3E68" w:rsidRDefault="002E64A1" w:rsidP="006D0F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u-MD"/>
              </w:rPr>
              <w:t>202</w:t>
            </w:r>
            <w:r w:rsidRPr="00BE3E68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8</w:t>
            </w:r>
          </w:p>
        </w:tc>
      </w:tr>
      <w:tr w:rsidR="008E1C80" w:rsidRPr="008F6D34" w:rsidTr="008E1C80">
        <w:trPr>
          <w:trHeight w:val="273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>I. VENITURI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64603,6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66980,4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71553,9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75932,5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78878,9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85266,2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92174,5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 xml:space="preserve">IMPOZITE ŞI TAXE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56415,6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60869,0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66434,9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66834,9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73592,6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80274,7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87538,1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IMPOZITE PE VENIT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11687,5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11845,4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12899,6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12899,6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14814,0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16790,2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18820,8</w:t>
            </w:r>
          </w:p>
        </w:tc>
      </w:tr>
      <w:tr w:rsidR="008E1C80" w:rsidRPr="006D0FDD" w:rsidTr="008E1C80">
        <w:trPr>
          <w:trHeight w:val="499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Impozit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venitul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persoanelor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fizice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2973,3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4591,5</w:t>
            </w:r>
          </w:p>
        </w:tc>
      </w:tr>
      <w:tr w:rsidR="008E1C80" w:rsidRPr="006D0FDD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Impozit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venitul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persoanelor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juridice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8872,1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14229,3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IMPOZITE PE PROPRIETATE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34,3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32,1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39,0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Impozit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privat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2,0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Impozitul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avere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37,0</w:t>
            </w:r>
          </w:p>
        </w:tc>
      </w:tr>
      <w:tr w:rsidR="008E1C80" w:rsidRPr="006D0FDD" w:rsidTr="008E1C80">
        <w:trPr>
          <w:trHeight w:val="6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IMPOZITE ŞI TAXE PE MĂRFURI ŞI SERVICII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41881,8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46412,9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50692,4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51092,4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sz w:val="22"/>
                <w:szCs w:val="22"/>
              </w:rPr>
              <w:t>55700,6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60185,9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65233,7</w:t>
            </w:r>
          </w:p>
        </w:tc>
      </w:tr>
      <w:tr w:rsidR="008E1C80" w:rsidRPr="008F6D34" w:rsidTr="008E1C80">
        <w:trPr>
          <w:trHeight w:val="271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Taxa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valoarea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adăugată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sz w:val="22"/>
                <w:szCs w:val="22"/>
              </w:rPr>
              <w:t>30091,5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33312,9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36433,0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36833,0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40537,4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43802,4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47562,9</w:t>
            </w:r>
          </w:p>
        </w:tc>
      </w:tr>
      <w:tr w:rsidR="008E1C80" w:rsidRPr="006D0FDD" w:rsidTr="008E1C80">
        <w:trPr>
          <w:trHeight w:val="499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Taxa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valoarea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adăugată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la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mărfurile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produse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şi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serviciile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prestate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teritoriul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Republicii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Moldova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11508,8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12543,5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14060,0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16137,4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17752,4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19527,9</w:t>
            </w:r>
          </w:p>
        </w:tc>
      </w:tr>
      <w:tr w:rsidR="008E1C80" w:rsidRPr="006D0FDD" w:rsidTr="008E1C80">
        <w:trPr>
          <w:trHeight w:val="579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Taxa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valoarea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adăugată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la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mărfurile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importate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23348,4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25449,8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27430,0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27530,0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29850,0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31980,0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34390,0</w:t>
            </w:r>
          </w:p>
        </w:tc>
      </w:tr>
      <w:tr w:rsidR="008E1C80" w:rsidRPr="006D0FDD" w:rsidTr="008E1C80">
        <w:trPr>
          <w:trHeight w:val="417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Restituirea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taxei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valoarea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adăugată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-4765,7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-4680,4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-5057,0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-5157,0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-5450,0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-5930,0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-6355,0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Accize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sz w:val="22"/>
                <w:szCs w:val="22"/>
              </w:rPr>
              <w:t>10137,5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11447,4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12689,8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12689,8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15819,5</w:t>
            </w:r>
          </w:p>
        </w:tc>
      </w:tr>
      <w:tr w:rsidR="008E1C80" w:rsidRPr="006D0FDD" w:rsidTr="008E1C80">
        <w:trPr>
          <w:trHeight w:val="68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Accize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la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mărfurile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produse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teritoriul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Republicii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Moldova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1634,8</w:t>
            </w:r>
          </w:p>
        </w:tc>
      </w:tr>
      <w:tr w:rsidR="008E1C80" w:rsidRPr="008F6D34" w:rsidTr="008E1C80">
        <w:trPr>
          <w:trHeight w:val="34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Accize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la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mărfurile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importate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9025,8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10266,0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12096,0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13123,4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14224,7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Restituirea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accizelor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-40,0</w:t>
            </w:r>
          </w:p>
        </w:tc>
      </w:tr>
      <w:tr w:rsidR="008E1C80" w:rsidRPr="008F6D34" w:rsidTr="008E1C80">
        <w:trPr>
          <w:trHeight w:val="33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Taxe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pentru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servicii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specifice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14,2</w:t>
            </w:r>
          </w:p>
        </w:tc>
      </w:tr>
      <w:tr w:rsidR="008E1C80" w:rsidRPr="006D0FDD" w:rsidTr="008E1C80">
        <w:trPr>
          <w:trHeight w:val="100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Taxe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plăţi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utilizarea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mărfurilor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practicarea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unor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genuri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466,9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417,5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382,0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382,0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419,9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433,0</w:t>
            </w:r>
          </w:p>
        </w:tc>
      </w:tr>
      <w:tr w:rsidR="008E1C80" w:rsidRPr="006D0FDD" w:rsidTr="008E1C80">
        <w:trPr>
          <w:trHeight w:val="36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taxe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mărfuri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servicii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85,8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Taxa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pentru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folosirea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drumurilor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1318,3</w:t>
            </w:r>
          </w:p>
        </w:tc>
      </w:tr>
      <w:tr w:rsidR="008E1C80" w:rsidRPr="006D0FDD" w:rsidTr="008E1C80">
        <w:trPr>
          <w:trHeight w:val="96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TAXA ASUPRA COMERŢULUI EXTERIOR ŞI OPERAŢIUNILOR EXTERNE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2578,6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3444,6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 xml:space="preserve">GRANTURI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sz w:val="22"/>
                <w:szCs w:val="22"/>
              </w:rPr>
              <w:t>5137,0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4977,9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573,2</w:t>
            </w:r>
          </w:p>
        </w:tc>
      </w:tr>
      <w:tr w:rsidR="008E1C80" w:rsidRPr="006D0FDD" w:rsidTr="008E1C80">
        <w:trPr>
          <w:trHeight w:val="64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GRANTURI  DE LA GUVERNELE ALTOR STATE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222,5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231,2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1381,9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21,0</w:t>
            </w:r>
          </w:p>
        </w:tc>
      </w:tr>
      <w:tr w:rsidR="008E1C80" w:rsidRPr="006D0FDD" w:rsidTr="008E1C80">
        <w:trPr>
          <w:trHeight w:val="64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GRANTURI DE LA ORGANIZAŢIILE INTERNAŢIONALE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4914,5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2358,9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3596,0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1521,7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552,2</w:t>
            </w: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 xml:space="preserve">ALTE VENITURI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3035,6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3852,6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3717,4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3846,9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4049,2</w:t>
            </w:r>
          </w:p>
        </w:tc>
      </w:tr>
      <w:tr w:rsidR="008E1C80" w:rsidRPr="008F6D34" w:rsidTr="008E1C80">
        <w:trPr>
          <w:trHeight w:val="109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dintre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care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:</w:t>
            </w:r>
          </w:p>
        </w:tc>
        <w:tc>
          <w:tcPr>
            <w:tcW w:w="992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2E64A1" w:rsidRPr="008F6D34" w:rsidRDefault="002E64A1" w:rsidP="002E64A1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</w:tr>
      <w:tr w:rsidR="008E1C80" w:rsidRPr="008F6D34" w:rsidTr="008E1C80">
        <w:trPr>
          <w:trHeight w:val="300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VENITURI DIN PROPRIETATE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935,3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1154,5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1354,5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778,6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830,6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937,6</w:t>
            </w:r>
          </w:p>
        </w:tc>
      </w:tr>
      <w:tr w:rsidR="008E1C80" w:rsidRPr="006D0FDD" w:rsidTr="008E1C80">
        <w:trPr>
          <w:trHeight w:val="61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VENITURI DIN VÂNZAREA MĂRFURILOR ŞI SERVICIILOR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1249,4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1622,7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1587,2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1730,6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color w:val="000000"/>
                <w:sz w:val="22"/>
                <w:szCs w:val="22"/>
              </w:rPr>
              <w:t>1519,9</w:t>
            </w:r>
          </w:p>
        </w:tc>
      </w:tr>
      <w:tr w:rsidR="008E1C80" w:rsidRPr="006D0FDD" w:rsidTr="008E1C80">
        <w:trPr>
          <w:trHeight w:val="615"/>
        </w:trPr>
        <w:tc>
          <w:tcPr>
            <w:tcW w:w="2122" w:type="dxa"/>
            <w:hideMark/>
          </w:tcPr>
          <w:p w:rsidR="002E64A1" w:rsidRPr="008F6D34" w:rsidRDefault="002E64A1" w:rsidP="002E64A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TRANSFERURI PRIMITE ÎN CADRUL BUGETULUI PUBLIC NAȚIONAL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E64A1" w:rsidRPr="002E64A1" w:rsidRDefault="002E64A1" w:rsidP="002E64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E64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14,0</w:t>
            </w:r>
          </w:p>
        </w:tc>
      </w:tr>
      <w:tr w:rsidR="008E1C80" w:rsidRPr="008F6D34" w:rsidTr="008E1C80">
        <w:trPr>
          <w:trHeight w:val="277"/>
        </w:trPr>
        <w:tc>
          <w:tcPr>
            <w:tcW w:w="2122" w:type="dxa"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>II. CHELTUIELI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80727,2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80070,1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85447,9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93838,8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99152,7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106906,6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110658,0</w:t>
            </w:r>
          </w:p>
        </w:tc>
      </w:tr>
      <w:tr w:rsidR="008E1C80" w:rsidRPr="008F6D34" w:rsidTr="008E1C80">
        <w:trPr>
          <w:trHeight w:val="268"/>
        </w:trPr>
        <w:tc>
          <w:tcPr>
            <w:tcW w:w="2122" w:type="dxa"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lastRenderedPageBreak/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79018,9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83239,5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91733,6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100082,7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101353,5</w:t>
            </w:r>
          </w:p>
        </w:tc>
      </w:tr>
      <w:tr w:rsidR="008E1C80" w:rsidRPr="008F6D34" w:rsidTr="008E1C80">
        <w:trPr>
          <w:trHeight w:val="271"/>
        </w:trPr>
        <w:tc>
          <w:tcPr>
            <w:tcW w:w="2122" w:type="dxa"/>
            <w:noWrap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dintre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care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:</w:t>
            </w:r>
          </w:p>
        </w:tc>
        <w:tc>
          <w:tcPr>
            <w:tcW w:w="992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8E1C80" w:rsidRPr="008F6D34" w:rsidRDefault="008E1C80" w:rsidP="008E1C80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</w:tr>
      <w:tr w:rsidR="008E1C80" w:rsidRPr="008F6D34" w:rsidTr="00F85325">
        <w:trPr>
          <w:trHeight w:val="403"/>
        </w:trPr>
        <w:tc>
          <w:tcPr>
            <w:tcW w:w="2122" w:type="dxa"/>
            <w:noWrap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la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bugetele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locale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20803,6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19531,6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20094,3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20410,6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21173,2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21560,0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22004,3</w:t>
            </w:r>
          </w:p>
        </w:tc>
      </w:tr>
      <w:tr w:rsidR="008E1C80" w:rsidRPr="008F6D34" w:rsidTr="00F85325">
        <w:trPr>
          <w:trHeight w:val="283"/>
        </w:trPr>
        <w:tc>
          <w:tcPr>
            <w:tcW w:w="2122" w:type="dxa"/>
            <w:noWrap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la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FAOAM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6999,4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7328,1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7328,1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7886,9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8257,1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8672,2</w:t>
            </w:r>
          </w:p>
        </w:tc>
      </w:tr>
      <w:tr w:rsidR="008E1C80" w:rsidRPr="008F6D34" w:rsidTr="00F85325">
        <w:trPr>
          <w:trHeight w:val="259"/>
        </w:trPr>
        <w:tc>
          <w:tcPr>
            <w:tcW w:w="2122" w:type="dxa"/>
            <w:noWrap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la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BASS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16511,6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17272,1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17948,5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19698,3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19026,0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19416,7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20313,1</w:t>
            </w:r>
          </w:p>
        </w:tc>
      </w:tr>
      <w:tr w:rsidR="008E1C80" w:rsidRPr="006D0FDD" w:rsidTr="00F85325">
        <w:trPr>
          <w:trHeight w:val="689"/>
        </w:trPr>
        <w:tc>
          <w:tcPr>
            <w:tcW w:w="2122" w:type="dxa"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acordate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între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instituțiile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din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cadrul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bugetului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de stat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206,4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color w:val="000000"/>
                <w:sz w:val="22"/>
                <w:szCs w:val="22"/>
              </w:rPr>
              <w:t>143,5</w:t>
            </w:r>
          </w:p>
        </w:tc>
      </w:tr>
      <w:tr w:rsidR="008E1C80" w:rsidRPr="008F6D34" w:rsidTr="008E1C80">
        <w:trPr>
          <w:trHeight w:val="253"/>
        </w:trPr>
        <w:tc>
          <w:tcPr>
            <w:tcW w:w="2122" w:type="dxa"/>
            <w:hideMark/>
          </w:tcPr>
          <w:p w:rsidR="008E1C80" w:rsidRPr="008F6D34" w:rsidRDefault="008E1C80" w:rsidP="008E1C80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80" w:rsidRPr="008E1C80" w:rsidRDefault="008E1C80" w:rsidP="008E1C80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E1C80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9304,5</w:t>
            </w:r>
          </w:p>
        </w:tc>
      </w:tr>
      <w:tr w:rsidR="0087315F" w:rsidRPr="008F6D34" w:rsidTr="00F85325">
        <w:trPr>
          <w:trHeight w:val="224"/>
        </w:trPr>
        <w:tc>
          <w:tcPr>
            <w:tcW w:w="2122" w:type="dxa"/>
            <w:hideMark/>
          </w:tcPr>
          <w:p w:rsidR="0087315F" w:rsidRPr="00BE3E68" w:rsidRDefault="0087315F" w:rsidP="0087315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Servicii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generale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de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stat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6619,3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6367,9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7134,2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8836,3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8089,1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8369,3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8446,0</w:t>
            </w:r>
          </w:p>
        </w:tc>
      </w:tr>
      <w:tr w:rsidR="0087315F" w:rsidRPr="008F6D34" w:rsidTr="00F85325">
        <w:trPr>
          <w:trHeight w:val="143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6506,2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8446,0</w:t>
            </w:r>
          </w:p>
        </w:tc>
      </w:tr>
      <w:tr w:rsidR="0087315F" w:rsidRPr="006D0FDD" w:rsidTr="00F85325">
        <w:trPr>
          <w:trHeight w:val="531"/>
        </w:trPr>
        <w:tc>
          <w:tcPr>
            <w:tcW w:w="2122" w:type="dxa"/>
            <w:hideMark/>
          </w:tcPr>
          <w:p w:rsidR="0087315F" w:rsidRPr="00BE3E68" w:rsidRDefault="0087315F" w:rsidP="008731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3771,5</w:t>
            </w:r>
          </w:p>
        </w:tc>
      </w:tr>
      <w:tr w:rsidR="0087315F" w:rsidRPr="008F6D34" w:rsidTr="00F85325">
        <w:trPr>
          <w:trHeight w:val="397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cu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destinație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generală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3170,3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2846,3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2070,1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2070,1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2355,8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2604,2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2924,9</w:t>
            </w:r>
          </w:p>
        </w:tc>
      </w:tr>
      <w:tr w:rsidR="0087315F" w:rsidRPr="006D0FDD" w:rsidTr="00F85325">
        <w:trPr>
          <w:trHeight w:val="391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alte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cu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destinație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generală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719,8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763,6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805,8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842,1</w:t>
            </w:r>
          </w:p>
        </w:tc>
      </w:tr>
      <w:tr w:rsidR="0087315F" w:rsidRPr="006D0FDD" w:rsidTr="00F85325">
        <w:trPr>
          <w:trHeight w:val="391"/>
        </w:trPr>
        <w:tc>
          <w:tcPr>
            <w:tcW w:w="2122" w:type="dxa"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transferuri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pentru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susținerea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BL amalgamate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3,0</w:t>
            </w:r>
          </w:p>
        </w:tc>
      </w:tr>
      <w:tr w:rsidR="0087315F" w:rsidRPr="006D0FDD" w:rsidTr="0087315F">
        <w:trPr>
          <w:trHeight w:val="1560"/>
        </w:trPr>
        <w:tc>
          <w:tcPr>
            <w:tcW w:w="2122" w:type="dxa"/>
          </w:tcPr>
          <w:p w:rsidR="0087315F" w:rsidRPr="0087315F" w:rsidRDefault="0087315F" w:rsidP="0087315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venituri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ratate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provenite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de la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defalcările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conform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cotelor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procentuale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de la IVPF a UAT amalgamate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0,9</w:t>
            </w:r>
          </w:p>
        </w:tc>
      </w:tr>
      <w:tr w:rsidR="0087315F" w:rsidRPr="008F6D34" w:rsidTr="00F85325">
        <w:trPr>
          <w:trHeight w:val="330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cu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destinaţie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specială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0,6</w:t>
            </w:r>
          </w:p>
        </w:tc>
      </w:tr>
      <w:tr w:rsidR="0087315F" w:rsidRPr="006D0FDD" w:rsidTr="00F85325">
        <w:trPr>
          <w:trHeight w:val="330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transferuri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din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fondul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compensare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7315F" w:rsidRPr="006D0FDD" w:rsidTr="00F85325">
        <w:trPr>
          <w:trHeight w:val="330"/>
        </w:trPr>
        <w:tc>
          <w:tcPr>
            <w:tcW w:w="2122" w:type="dxa"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transferuri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acordate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între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instituțiile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din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cadrul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>bugetului</w:t>
            </w:r>
            <w:proofErr w:type="spellEnd"/>
            <w:r w:rsidRPr="0087315F">
              <w:rPr>
                <w:rFonts w:ascii="Times New Roman" w:hAnsi="Times New Roman"/>
                <w:i/>
                <w:sz w:val="24"/>
                <w:szCs w:val="24"/>
              </w:rPr>
              <w:t xml:space="preserve"> de stat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Default="0087315F" w:rsidP="008731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Default="0087315F" w:rsidP="0087315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206,4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color w:val="000000"/>
                <w:sz w:val="22"/>
                <w:szCs w:val="22"/>
              </w:rPr>
              <w:t>143,5</w:t>
            </w:r>
          </w:p>
        </w:tc>
      </w:tr>
      <w:tr w:rsidR="0087315F" w:rsidRPr="008F6D34" w:rsidTr="0087315F">
        <w:trPr>
          <w:trHeight w:val="235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213,5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315F" w:rsidRDefault="0087315F" w:rsidP="0087315F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87315F" w:rsidRPr="008F6D34" w:rsidTr="00F85325">
        <w:trPr>
          <w:trHeight w:val="330"/>
        </w:trPr>
        <w:tc>
          <w:tcPr>
            <w:tcW w:w="2122" w:type="dxa"/>
            <w:hideMark/>
          </w:tcPr>
          <w:p w:rsidR="0087315F" w:rsidRPr="00BE3E68" w:rsidRDefault="0087315F" w:rsidP="0087315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Afaceri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externe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533,2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560,7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616,9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735,9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758,1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815,4</w:t>
            </w:r>
          </w:p>
        </w:tc>
      </w:tr>
      <w:tr w:rsidR="0087315F" w:rsidRPr="008F6D34" w:rsidTr="00F85325">
        <w:trPr>
          <w:trHeight w:val="315"/>
        </w:trPr>
        <w:tc>
          <w:tcPr>
            <w:tcW w:w="2122" w:type="dxa"/>
            <w:hideMark/>
          </w:tcPr>
          <w:p w:rsidR="0087315F" w:rsidRPr="008F6D34" w:rsidRDefault="0087315F" w:rsidP="0087315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87315F" w:rsidRPr="0087315F" w:rsidRDefault="0087315F" w:rsidP="0087315F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87315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815,4</w:t>
            </w:r>
          </w:p>
        </w:tc>
      </w:tr>
      <w:tr w:rsidR="00923943" w:rsidRPr="008F6D34" w:rsidTr="00F85325">
        <w:trPr>
          <w:trHeight w:val="235"/>
        </w:trPr>
        <w:tc>
          <w:tcPr>
            <w:tcW w:w="2122" w:type="dxa"/>
            <w:hideMark/>
          </w:tcPr>
          <w:p w:rsidR="00923943" w:rsidRPr="00BE3E68" w:rsidRDefault="00923943" w:rsidP="00923943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Serviciul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datoriei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5301,6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4322,5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4674,6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4749,6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6045,2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6761,7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7158,8</w:t>
            </w:r>
          </w:p>
        </w:tc>
      </w:tr>
      <w:tr w:rsidR="00923943" w:rsidRPr="008F6D34" w:rsidTr="00F85325">
        <w:trPr>
          <w:trHeight w:val="315"/>
        </w:trPr>
        <w:tc>
          <w:tcPr>
            <w:tcW w:w="2122" w:type="dxa"/>
            <w:hideMark/>
          </w:tcPr>
          <w:p w:rsidR="00923943" w:rsidRPr="008F6D34" w:rsidRDefault="00923943" w:rsidP="00923943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lastRenderedPageBreak/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5301,6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4749,6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923943" w:rsidRPr="00923943" w:rsidRDefault="00923943" w:rsidP="00923943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23943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7158,8</w:t>
            </w:r>
          </w:p>
        </w:tc>
      </w:tr>
      <w:tr w:rsidR="00BE3E68" w:rsidRPr="008F6D34" w:rsidTr="00F85325">
        <w:trPr>
          <w:trHeight w:val="187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Apărarea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națională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1512,3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1757,9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1763,8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1817,4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1884,2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1634,2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BE3E68" w:rsidRPr="008F6D34" w:rsidTr="00F85325">
        <w:trPr>
          <w:trHeight w:val="276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Ordinea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publică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4633,6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4842,1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5355,4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5771,8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5686,9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5533,3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4829,5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5607,8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5505,8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5463,9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69,4</w:t>
            </w:r>
          </w:p>
        </w:tc>
      </w:tr>
      <w:tr w:rsidR="00BE3E68" w:rsidRPr="008F6D34" w:rsidTr="00F85325">
        <w:trPr>
          <w:trHeight w:val="20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Justiția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1247,6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1561,6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1496,6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65,0</w:t>
            </w:r>
          </w:p>
        </w:tc>
      </w:tr>
      <w:tr w:rsidR="00BE3E68" w:rsidRPr="008F6D34" w:rsidTr="00F85325">
        <w:trPr>
          <w:trHeight w:val="30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Penitenciare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799,3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860,3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1079,6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1014,5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1588,8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1594,7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1608,1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954,7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653,4</w:t>
            </w:r>
          </w:p>
        </w:tc>
      </w:tr>
      <w:tr w:rsidR="00BE3E68" w:rsidRPr="008F6D34" w:rsidTr="00F85325">
        <w:trPr>
          <w:trHeight w:val="36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Servicii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economice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generale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2086,3</w:t>
            </w:r>
          </w:p>
        </w:tc>
      </w:tr>
      <w:tr w:rsidR="00BE3E68" w:rsidRPr="008F6D34" w:rsidTr="00F85325">
        <w:trPr>
          <w:trHeight w:val="12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2439,5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2035,2</w:t>
            </w:r>
          </w:p>
        </w:tc>
      </w:tr>
      <w:tr w:rsidR="00BE3E68" w:rsidRPr="008F6D34" w:rsidTr="00F85325">
        <w:trPr>
          <w:trHeight w:val="230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51,1</w:t>
            </w:r>
          </w:p>
        </w:tc>
      </w:tr>
      <w:tr w:rsidR="00BE3E68" w:rsidRPr="008F6D34" w:rsidTr="00F85325">
        <w:trPr>
          <w:trHeight w:val="191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Agricultura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2885,2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3063,7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3034,2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3403,6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4458,8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4959,3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5238,7</w:t>
            </w:r>
          </w:p>
        </w:tc>
      </w:tr>
      <w:tr w:rsidR="00BE3E68" w:rsidRPr="008F6D34" w:rsidTr="00F85325">
        <w:trPr>
          <w:trHeight w:val="266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2783,2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2901,1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4281,5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4828,7</w:t>
            </w:r>
          </w:p>
        </w:tc>
      </w:tr>
      <w:tr w:rsidR="00BE3E68" w:rsidRPr="006D0FDD" w:rsidTr="00F85325">
        <w:trPr>
          <w:trHeight w:val="33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BE3E68" w:rsidRPr="006D0FDD" w:rsidTr="00BE3E68">
        <w:trPr>
          <w:trHeight w:val="1051"/>
        </w:trPr>
        <w:tc>
          <w:tcPr>
            <w:tcW w:w="2122" w:type="dxa"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acordate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între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instituțiile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bugetului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de stat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410,0</w:t>
            </w:r>
          </w:p>
        </w:tc>
      </w:tr>
      <w:tr w:rsidR="00BE3E68" w:rsidRPr="008F6D34" w:rsidTr="00F85325">
        <w:trPr>
          <w:trHeight w:val="226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Energetica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485,8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1053,1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1418,6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1857,5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1582,2</w:t>
            </w:r>
          </w:p>
        </w:tc>
      </w:tr>
      <w:tr w:rsidR="00BE3E68" w:rsidRPr="008F6D34" w:rsidTr="00F85325">
        <w:trPr>
          <w:trHeight w:val="229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1582,2</w:t>
            </w:r>
          </w:p>
        </w:tc>
      </w:tr>
      <w:tr w:rsidR="00BE3E68" w:rsidRPr="006D0FDD" w:rsidTr="00F85325">
        <w:trPr>
          <w:trHeight w:val="33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473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Minerit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,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industrie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și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construcții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52,4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64,4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64,4</w:t>
            </w:r>
          </w:p>
        </w:tc>
      </w:tr>
      <w:tr w:rsidR="00BE3E68" w:rsidRPr="008F6D34" w:rsidTr="00F85325">
        <w:trPr>
          <w:trHeight w:val="301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Transporturi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4369,3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4191,0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4148,6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5899,5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5043,4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7456,8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7194,2</w:t>
            </w:r>
          </w:p>
        </w:tc>
      </w:tr>
      <w:tr w:rsidR="00BE3E68" w:rsidRPr="008F6D34" w:rsidTr="00F85325">
        <w:trPr>
          <w:trHeight w:val="263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3917,6</w:t>
            </w:r>
          </w:p>
        </w:tc>
      </w:tr>
      <w:tr w:rsidR="00BE3E68" w:rsidRPr="006D0FDD" w:rsidTr="00F85325">
        <w:trPr>
          <w:trHeight w:val="30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lastRenderedPageBreak/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741,3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844,5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1007,2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1023,1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3276,6</w:t>
            </w:r>
          </w:p>
        </w:tc>
      </w:tr>
      <w:tr w:rsidR="00BE3E68" w:rsidRPr="008F6D34" w:rsidTr="00F85325">
        <w:trPr>
          <w:trHeight w:val="30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Comunicații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35,9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51,4</w:t>
            </w:r>
          </w:p>
        </w:tc>
      </w:tr>
      <w:tr w:rsidR="00BE3E68" w:rsidRPr="008F6D34" w:rsidTr="00F85325">
        <w:trPr>
          <w:trHeight w:val="300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51,4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Turism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47,0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97,5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97,5</w:t>
            </w:r>
          </w:p>
        </w:tc>
      </w:tr>
      <w:tr w:rsidR="00BE3E68" w:rsidRPr="006D0FDD" w:rsidTr="00F85325">
        <w:trPr>
          <w:trHeight w:val="369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Protecția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mediului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272,2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614,7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710,9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872,7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1028,7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999,4</w:t>
            </w:r>
          </w:p>
        </w:tc>
      </w:tr>
      <w:tr w:rsidR="00BE3E68" w:rsidRPr="008F6D34" w:rsidTr="00F85325">
        <w:trPr>
          <w:trHeight w:val="197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855,4</w:t>
            </w:r>
          </w:p>
        </w:tc>
      </w:tr>
      <w:tr w:rsidR="00BE3E68" w:rsidRPr="006D0FDD" w:rsidTr="00F85325">
        <w:trPr>
          <w:trHeight w:val="33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300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144,0</w:t>
            </w:r>
          </w:p>
        </w:tc>
      </w:tr>
      <w:tr w:rsidR="00BE3E68" w:rsidRPr="008F6D34" w:rsidTr="00F85325">
        <w:trPr>
          <w:trHeight w:val="313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Gospodăria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comunală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de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locuințe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1486,2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600,5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736,3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1449,7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2142,6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1989,5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1737,8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1487,8</w:t>
            </w:r>
          </w:p>
        </w:tc>
      </w:tr>
      <w:tr w:rsidR="00BE3E68" w:rsidRPr="006D0FDD" w:rsidTr="00F85325">
        <w:trPr>
          <w:trHeight w:val="30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1252,5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Sănătate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8876,8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9094,3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9232,8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9330,0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10078,3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10843,7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11534,0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8763,9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9088,0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9191,8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10279,5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AE9" w:rsidRDefault="002E1AE9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10634,0</w:t>
            </w:r>
          </w:p>
        </w:tc>
      </w:tr>
      <w:tr w:rsidR="00BE3E68" w:rsidRPr="008F6D34" w:rsidTr="00F85325">
        <w:trPr>
          <w:trHeight w:val="470"/>
        </w:trPr>
        <w:tc>
          <w:tcPr>
            <w:tcW w:w="2122" w:type="dxa"/>
            <w:noWrap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>inclusiv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>la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FAOAM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6999,4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7328,1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7328,1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7886,9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8257,1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8672,2</w:t>
            </w:r>
          </w:p>
        </w:tc>
      </w:tr>
      <w:tr w:rsidR="00BE3E68" w:rsidRPr="006D0FDD" w:rsidTr="00F85325">
        <w:trPr>
          <w:trHeight w:val="60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acordate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între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instituțiile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bugetului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de stat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Tineret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și</w:t>
            </w:r>
            <w:proofErr w:type="spellEnd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E3E68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sport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619,2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698,2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757,9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753,7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797,7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797,7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797,7</w:t>
            </w:r>
          </w:p>
        </w:tc>
      </w:tr>
      <w:tr w:rsidR="00BE3E68" w:rsidRPr="006D0FDD" w:rsidTr="00F85325">
        <w:trPr>
          <w:trHeight w:val="300"/>
        </w:trPr>
        <w:tc>
          <w:tcPr>
            <w:tcW w:w="2122" w:type="dxa"/>
            <w:hideMark/>
          </w:tcPr>
          <w:p w:rsidR="00BE3E68" w:rsidRPr="00BE3E68" w:rsidRDefault="00BE3E68" w:rsidP="00BE3E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E3E68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BE3E68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374,2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379,3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color w:val="000000"/>
                <w:sz w:val="22"/>
                <w:szCs w:val="22"/>
              </w:rPr>
              <w:t>429,5</w:t>
            </w:r>
          </w:p>
        </w:tc>
      </w:tr>
      <w:tr w:rsidR="00BE3E68" w:rsidRPr="008F6D34" w:rsidTr="00F85325">
        <w:trPr>
          <w:trHeight w:val="315"/>
        </w:trPr>
        <w:tc>
          <w:tcPr>
            <w:tcW w:w="2122" w:type="dxa"/>
            <w:hideMark/>
          </w:tcPr>
          <w:p w:rsidR="00BE3E68" w:rsidRPr="008F6D34" w:rsidRDefault="00BE3E68" w:rsidP="00BE3E68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3E68" w:rsidRPr="00BE3E68" w:rsidRDefault="00BE3E68" w:rsidP="00BE3E68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BE3E68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9C6975" w:rsidRPr="008F6D34" w:rsidTr="00F85325">
        <w:trPr>
          <w:trHeight w:val="315"/>
        </w:trPr>
        <w:tc>
          <w:tcPr>
            <w:tcW w:w="2122" w:type="dxa"/>
            <w:hideMark/>
          </w:tcPr>
          <w:p w:rsidR="009C6975" w:rsidRPr="009C6975" w:rsidRDefault="009C6975" w:rsidP="009C6975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9C6975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Cultura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694,5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815,2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925,9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965,8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963,0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999,5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1165,4</w:t>
            </w:r>
          </w:p>
        </w:tc>
      </w:tr>
      <w:tr w:rsidR="009C6975" w:rsidRPr="008F6D34" w:rsidTr="00F85325">
        <w:trPr>
          <w:trHeight w:val="300"/>
        </w:trPr>
        <w:tc>
          <w:tcPr>
            <w:tcW w:w="2122" w:type="dxa"/>
            <w:hideMark/>
          </w:tcPr>
          <w:p w:rsidR="009C6975" w:rsidRPr="008F6D34" w:rsidRDefault="009C6975" w:rsidP="009C6975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lastRenderedPageBreak/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930,4</w:t>
            </w:r>
          </w:p>
        </w:tc>
      </w:tr>
      <w:tr w:rsidR="009C6975" w:rsidRPr="008F6D34" w:rsidTr="00753247">
        <w:trPr>
          <w:trHeight w:val="165"/>
        </w:trPr>
        <w:tc>
          <w:tcPr>
            <w:tcW w:w="2122" w:type="dxa"/>
            <w:hideMark/>
          </w:tcPr>
          <w:p w:rsidR="009C6975" w:rsidRPr="008F6D34" w:rsidRDefault="009C6975" w:rsidP="009C6975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235,0</w:t>
            </w:r>
          </w:p>
        </w:tc>
      </w:tr>
      <w:tr w:rsidR="009C6975" w:rsidRPr="008F6D34" w:rsidTr="00F85325">
        <w:trPr>
          <w:trHeight w:val="315"/>
        </w:trPr>
        <w:tc>
          <w:tcPr>
            <w:tcW w:w="2122" w:type="dxa"/>
            <w:hideMark/>
          </w:tcPr>
          <w:p w:rsidR="009C6975" w:rsidRPr="009C6975" w:rsidRDefault="009C6975" w:rsidP="009C6975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9C6975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Educație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17476,0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18461,7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19856,9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20234,9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21070,5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21512,1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21356,3</w:t>
            </w:r>
          </w:p>
        </w:tc>
      </w:tr>
      <w:tr w:rsidR="009C6975" w:rsidRPr="008F6D34" w:rsidTr="00F85325">
        <w:trPr>
          <w:trHeight w:val="315"/>
        </w:trPr>
        <w:tc>
          <w:tcPr>
            <w:tcW w:w="2122" w:type="dxa"/>
            <w:hideMark/>
          </w:tcPr>
          <w:p w:rsidR="009C6975" w:rsidRPr="008F6D34" w:rsidRDefault="009C6975" w:rsidP="009C6975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17462,5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18446,2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19825,9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20193,5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21042,5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21356,3</w:t>
            </w:r>
          </w:p>
        </w:tc>
      </w:tr>
      <w:tr w:rsidR="009C6975" w:rsidRPr="006D0FDD" w:rsidTr="00F85325">
        <w:trPr>
          <w:trHeight w:val="300"/>
        </w:trPr>
        <w:tc>
          <w:tcPr>
            <w:tcW w:w="2122" w:type="dxa"/>
            <w:hideMark/>
          </w:tcPr>
          <w:p w:rsidR="009C6975" w:rsidRPr="009C6975" w:rsidRDefault="009C6975" w:rsidP="009C697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975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9C6975">
              <w:rPr>
                <w:rFonts w:ascii="Times New Roman" w:hAnsi="Times New Roman"/>
                <w:sz w:val="24"/>
                <w:szCs w:val="24"/>
              </w:rPr>
              <w:t xml:space="preserve"> care: </w:t>
            </w:r>
            <w:proofErr w:type="spellStart"/>
            <w:r w:rsidRPr="009C6975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9C6975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9C6975">
              <w:rPr>
                <w:rFonts w:ascii="Times New Roman" w:hAnsi="Times New Roman"/>
                <w:sz w:val="24"/>
                <w:szCs w:val="24"/>
              </w:rPr>
              <w:t>bugetele</w:t>
            </w:r>
            <w:proofErr w:type="spellEnd"/>
            <w:r w:rsidRPr="009C6975">
              <w:rPr>
                <w:rFonts w:ascii="Times New Roman" w:hAnsi="Times New Roman"/>
                <w:sz w:val="24"/>
                <w:szCs w:val="24"/>
              </w:rPr>
              <w:t xml:space="preserve"> locale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14205,7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14726,3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15612,7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15893,3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16347,3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16422,3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color w:val="000000"/>
                <w:sz w:val="22"/>
                <w:szCs w:val="22"/>
              </w:rPr>
              <w:t>16493,6</w:t>
            </w:r>
          </w:p>
        </w:tc>
      </w:tr>
      <w:tr w:rsidR="009C6975" w:rsidRPr="008F6D34" w:rsidTr="00E00CC3">
        <w:trPr>
          <w:trHeight w:val="223"/>
        </w:trPr>
        <w:tc>
          <w:tcPr>
            <w:tcW w:w="2122" w:type="dxa"/>
            <w:hideMark/>
          </w:tcPr>
          <w:p w:rsidR="009C6975" w:rsidRPr="008F6D34" w:rsidRDefault="009C6975" w:rsidP="009C6975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6975" w:rsidRPr="009C6975" w:rsidRDefault="009C6975" w:rsidP="009C6975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9C697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452F35" w:rsidRPr="008F6D34" w:rsidTr="00F85325">
        <w:trPr>
          <w:trHeight w:val="315"/>
        </w:trPr>
        <w:tc>
          <w:tcPr>
            <w:tcW w:w="2122" w:type="dxa"/>
            <w:hideMark/>
          </w:tcPr>
          <w:p w:rsidR="00452F35" w:rsidRPr="00E00CC3" w:rsidRDefault="00452F35" w:rsidP="00452F35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Protecție</w:t>
            </w:r>
            <w:proofErr w:type="spellEnd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socială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21381,8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20858,2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20727,8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23673,7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22301,4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22735,8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23627,1</w:t>
            </w:r>
          </w:p>
        </w:tc>
      </w:tr>
      <w:tr w:rsidR="00452F35" w:rsidRPr="008F6D34" w:rsidTr="00F85325">
        <w:trPr>
          <w:trHeight w:val="315"/>
        </w:trPr>
        <w:tc>
          <w:tcPr>
            <w:tcW w:w="2122" w:type="dxa"/>
            <w:hideMark/>
          </w:tcPr>
          <w:p w:rsidR="00452F35" w:rsidRPr="008F6D34" w:rsidRDefault="00452F35" w:rsidP="00452F35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21381,8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20727,8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23673,7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22733,8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23627,1</w:t>
            </w:r>
          </w:p>
        </w:tc>
      </w:tr>
      <w:tr w:rsidR="00452F35" w:rsidRPr="008F6D34" w:rsidTr="008E1C80">
        <w:trPr>
          <w:trHeight w:val="149"/>
        </w:trPr>
        <w:tc>
          <w:tcPr>
            <w:tcW w:w="2122" w:type="dxa"/>
            <w:hideMark/>
          </w:tcPr>
          <w:p w:rsidR="00452F35" w:rsidRPr="00AC4D76" w:rsidRDefault="00452F35" w:rsidP="00452F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dintre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care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452F35" w:rsidRPr="008F6D34" w:rsidRDefault="00452F35" w:rsidP="00452F35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</w:tr>
      <w:tr w:rsidR="00452F35" w:rsidRPr="008F6D34" w:rsidTr="00F85325">
        <w:trPr>
          <w:trHeight w:val="437"/>
        </w:trPr>
        <w:tc>
          <w:tcPr>
            <w:tcW w:w="2122" w:type="dxa"/>
            <w:hideMark/>
          </w:tcPr>
          <w:p w:rsidR="00452F35" w:rsidRPr="00E00CC3" w:rsidRDefault="00452F35" w:rsidP="00452F35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transferuri</w:t>
            </w:r>
            <w:proofErr w:type="spellEnd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la</w:t>
            </w:r>
            <w:proofErr w:type="spellEnd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bugetele</w:t>
            </w:r>
            <w:proofErr w:type="spellEnd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00CC3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locale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754,0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267,8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277,4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2F35" w:rsidRPr="00452F35" w:rsidRDefault="00452F35" w:rsidP="00452F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52F3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286,6</w:t>
            </w:r>
          </w:p>
        </w:tc>
      </w:tr>
      <w:tr w:rsidR="0060368E" w:rsidRPr="006D0FDD" w:rsidTr="00F85325">
        <w:trPr>
          <w:trHeight w:val="445"/>
        </w:trPr>
        <w:tc>
          <w:tcPr>
            <w:tcW w:w="2122" w:type="dxa"/>
            <w:hideMark/>
          </w:tcPr>
          <w:p w:rsidR="0060368E" w:rsidRPr="0060368E" w:rsidRDefault="0060368E" w:rsidP="006036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368E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60368E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60368E">
              <w:rPr>
                <w:rFonts w:ascii="Times New Roman" w:hAnsi="Times New Roman"/>
                <w:sz w:val="24"/>
                <w:szCs w:val="24"/>
              </w:rPr>
              <w:t>Fondul</w:t>
            </w:r>
            <w:proofErr w:type="spellEnd"/>
            <w:r w:rsidRPr="0060368E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0368E">
              <w:rPr>
                <w:rFonts w:ascii="Times New Roman" w:hAnsi="Times New Roman"/>
                <w:sz w:val="24"/>
                <w:szCs w:val="24"/>
              </w:rPr>
              <w:t>susținere</w:t>
            </w:r>
            <w:proofErr w:type="spellEnd"/>
            <w:r w:rsidRPr="0060368E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60368E">
              <w:rPr>
                <w:rFonts w:ascii="Times New Roman" w:hAnsi="Times New Roman"/>
                <w:sz w:val="24"/>
                <w:szCs w:val="24"/>
              </w:rPr>
              <w:t>populației</w:t>
            </w:r>
            <w:proofErr w:type="spellEnd"/>
            <w:r w:rsidRPr="00603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269,9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368E" w:rsidRPr="0060368E" w:rsidRDefault="0060368E" w:rsidP="006036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368E">
              <w:rPr>
                <w:rFonts w:ascii="Times New Roman" w:hAnsi="Times New Roman"/>
                <w:color w:val="000000"/>
                <w:sz w:val="22"/>
                <w:szCs w:val="22"/>
              </w:rPr>
              <w:t>280,1</w:t>
            </w:r>
          </w:p>
        </w:tc>
      </w:tr>
      <w:tr w:rsidR="0082729D" w:rsidRPr="0082729D" w:rsidTr="008E1C80">
        <w:trPr>
          <w:trHeight w:val="330"/>
        </w:trPr>
        <w:tc>
          <w:tcPr>
            <w:tcW w:w="2122" w:type="dxa"/>
            <w:noWrap/>
          </w:tcPr>
          <w:p w:rsidR="0082729D" w:rsidRPr="0082729D" w:rsidRDefault="0082729D" w:rsidP="006036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din PFSE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servicii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82729D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2729D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2729D" w:rsidRPr="0082729D" w:rsidRDefault="0082729D" w:rsidP="0060368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992" w:type="dxa"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2729D" w:rsidRPr="008F6D34" w:rsidRDefault="0082729D" w:rsidP="0060368E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2729D" w:rsidRPr="0082729D" w:rsidTr="00F85325">
        <w:trPr>
          <w:trHeight w:val="330"/>
        </w:trPr>
        <w:tc>
          <w:tcPr>
            <w:tcW w:w="2122" w:type="dxa"/>
            <w:noWrap/>
          </w:tcPr>
          <w:p w:rsidR="0082729D" w:rsidRPr="0082729D" w:rsidRDefault="0082729D" w:rsidP="0082729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transferuri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din PFSE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centrele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plasament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refugiați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cantine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82729D">
              <w:rPr>
                <w:rFonts w:ascii="Times New Roman" w:hAnsi="Times New Roman"/>
                <w:sz w:val="24"/>
                <w:szCs w:val="24"/>
              </w:rPr>
              <w:t>ajutor</w:t>
            </w:r>
            <w:proofErr w:type="spellEnd"/>
            <w:r w:rsidRPr="0082729D">
              <w:rPr>
                <w:rFonts w:ascii="Times New Roman" w:hAnsi="Times New Roman"/>
                <w:sz w:val="24"/>
                <w:szCs w:val="24"/>
              </w:rPr>
              <w:t xml:space="preserve"> social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729D" w:rsidRPr="0082729D" w:rsidRDefault="0082729D" w:rsidP="0082729D">
            <w:pPr>
              <w:rPr>
                <w:color w:val="000000"/>
                <w:sz w:val="22"/>
                <w:szCs w:val="22"/>
              </w:rPr>
            </w:pPr>
            <w:r w:rsidRPr="0082729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729D" w:rsidRPr="0082729D" w:rsidRDefault="0082729D" w:rsidP="0082729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729D">
              <w:rPr>
                <w:rFonts w:ascii="Times New Roman" w:hAnsi="Times New Roman"/>
                <w:color w:val="000000"/>
                <w:sz w:val="22"/>
                <w:szCs w:val="22"/>
              </w:rPr>
              <w:t>6,5</w:t>
            </w:r>
          </w:p>
        </w:tc>
      </w:tr>
      <w:tr w:rsidR="00E15509" w:rsidRPr="008F6D34" w:rsidTr="00F85325">
        <w:trPr>
          <w:trHeight w:val="330"/>
        </w:trPr>
        <w:tc>
          <w:tcPr>
            <w:tcW w:w="2122" w:type="dxa"/>
            <w:noWrap/>
            <w:hideMark/>
          </w:tcPr>
          <w:p w:rsidR="00E15509" w:rsidRPr="00E15509" w:rsidRDefault="00E15509" w:rsidP="00E15509">
            <w:pPr>
              <w:rPr>
                <w:rFonts w:ascii="Times New Roman" w:hAnsi="Times New Roman"/>
                <w:sz w:val="24"/>
                <w:szCs w:val="24"/>
                <w:lang w:val="ru-MD"/>
              </w:rPr>
            </w:pPr>
            <w:proofErr w:type="spellStart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>transferuri</w:t>
            </w:r>
            <w:proofErr w:type="spellEnd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>cu</w:t>
            </w:r>
            <w:proofErr w:type="spellEnd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>destinație</w:t>
            </w:r>
            <w:proofErr w:type="spellEnd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>specială</w:t>
            </w:r>
            <w:proofErr w:type="spellEnd"/>
            <w:r w:rsidRPr="00E15509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color w:val="000000"/>
                <w:sz w:val="22"/>
                <w:szCs w:val="22"/>
              </w:rPr>
              <w:t>582,1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color w:val="000000"/>
                <w:sz w:val="22"/>
                <w:szCs w:val="22"/>
              </w:rPr>
              <w:t>231,4</w:t>
            </w:r>
          </w:p>
        </w:tc>
        <w:tc>
          <w:tcPr>
            <w:tcW w:w="992" w:type="dxa"/>
          </w:tcPr>
          <w:p w:rsidR="00E15509" w:rsidRPr="008F6D34" w:rsidRDefault="00E15509" w:rsidP="00E15509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E15509" w:rsidRPr="008F6D34" w:rsidRDefault="00E15509" w:rsidP="00E1550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E15509" w:rsidRPr="008F6D34" w:rsidRDefault="00E15509" w:rsidP="00E15509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E15509" w:rsidRPr="008F6D34" w:rsidRDefault="00E15509" w:rsidP="00E15509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E15509" w:rsidRPr="008F6D34" w:rsidRDefault="00E15509" w:rsidP="00E15509">
            <w:pPr>
              <w:jc w:val="right"/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</w:p>
        </w:tc>
      </w:tr>
      <w:tr w:rsidR="00E15509" w:rsidRPr="008F6D34" w:rsidTr="00F85325">
        <w:trPr>
          <w:trHeight w:val="300"/>
        </w:trPr>
        <w:tc>
          <w:tcPr>
            <w:tcW w:w="2122" w:type="dxa"/>
            <w:hideMark/>
          </w:tcPr>
          <w:p w:rsidR="00E15509" w:rsidRPr="00E15509" w:rsidRDefault="00E15509" w:rsidP="00E15509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E15509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transferuri</w:t>
            </w:r>
            <w:proofErr w:type="spellEnd"/>
            <w:r w:rsidRPr="00E15509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E15509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la</w:t>
            </w:r>
            <w:proofErr w:type="spellEnd"/>
            <w:r w:rsidRPr="00E15509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BASS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16511,6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17272,1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17948,5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19698,3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19026,0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19416,7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5509" w:rsidRPr="00E15509" w:rsidRDefault="00E15509" w:rsidP="00E1550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1550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20313,1</w:t>
            </w:r>
          </w:p>
        </w:tc>
      </w:tr>
      <w:tr w:rsidR="00753247" w:rsidRPr="008F6D34" w:rsidTr="00F85325">
        <w:trPr>
          <w:trHeight w:val="301"/>
        </w:trPr>
        <w:tc>
          <w:tcPr>
            <w:tcW w:w="2122" w:type="dxa"/>
          </w:tcPr>
          <w:p w:rsidR="00753247" w:rsidRPr="008F6D34" w:rsidRDefault="00753247" w:rsidP="0075324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Investiții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capitale</w:t>
            </w:r>
            <w:proofErr w:type="spellEnd"/>
          </w:p>
        </w:tc>
        <w:tc>
          <w:tcPr>
            <w:tcW w:w="992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3247" w:rsidRPr="008F6D34" w:rsidTr="00F85325">
        <w:trPr>
          <w:trHeight w:val="315"/>
        </w:trPr>
        <w:tc>
          <w:tcPr>
            <w:tcW w:w="2122" w:type="dxa"/>
            <w:hideMark/>
          </w:tcPr>
          <w:p w:rsidR="00753247" w:rsidRPr="00753247" w:rsidRDefault="00753247" w:rsidP="00753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Știință</w:t>
            </w:r>
            <w:proofErr w:type="spellEnd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și</w:t>
            </w:r>
            <w:proofErr w:type="spellEnd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inovare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578,6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746,8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748,9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712,7</w:t>
            </w:r>
          </w:p>
        </w:tc>
      </w:tr>
      <w:tr w:rsidR="00753247" w:rsidRPr="008F6D34" w:rsidTr="00F85325">
        <w:trPr>
          <w:trHeight w:val="315"/>
        </w:trPr>
        <w:tc>
          <w:tcPr>
            <w:tcW w:w="2122" w:type="dxa"/>
            <w:hideMark/>
          </w:tcPr>
          <w:p w:rsidR="00753247" w:rsidRPr="008F6D34" w:rsidRDefault="00753247" w:rsidP="00753247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712,7</w:t>
            </w:r>
          </w:p>
        </w:tc>
      </w:tr>
      <w:tr w:rsidR="00753247" w:rsidRPr="008F6D34" w:rsidTr="00F85325">
        <w:trPr>
          <w:trHeight w:val="315"/>
        </w:trPr>
        <w:tc>
          <w:tcPr>
            <w:tcW w:w="2122" w:type="dxa"/>
            <w:hideMark/>
          </w:tcPr>
          <w:p w:rsidR="00753247" w:rsidRPr="00753247" w:rsidRDefault="00753247" w:rsidP="00753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</w:pPr>
            <w:proofErr w:type="spellStart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Rezerva</w:t>
            </w:r>
            <w:proofErr w:type="spellEnd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b/>
                <w:bCs/>
                <w:sz w:val="24"/>
                <w:szCs w:val="24"/>
                <w:lang w:val="ru-MD"/>
              </w:rPr>
              <w:t>nealocată</w:t>
            </w:r>
            <w:proofErr w:type="spellEnd"/>
          </w:p>
        </w:tc>
        <w:tc>
          <w:tcPr>
            <w:tcW w:w="992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2217,9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5549,0</w:t>
            </w:r>
          </w:p>
        </w:tc>
      </w:tr>
      <w:tr w:rsidR="00753247" w:rsidRPr="008F6D34" w:rsidTr="00F85325">
        <w:trPr>
          <w:trHeight w:val="315"/>
        </w:trPr>
        <w:tc>
          <w:tcPr>
            <w:tcW w:w="2122" w:type="dxa"/>
            <w:hideMark/>
          </w:tcPr>
          <w:p w:rsidR="00753247" w:rsidRPr="008F6D34" w:rsidRDefault="00753247" w:rsidP="00753247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Cheltuieli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recurente</w:t>
            </w:r>
            <w:proofErr w:type="spellEnd"/>
          </w:p>
        </w:tc>
        <w:tc>
          <w:tcPr>
            <w:tcW w:w="992" w:type="dxa"/>
            <w:noWrap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753247" w:rsidRPr="008F6D34" w:rsidRDefault="00753247" w:rsidP="00753247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2549,0</w:t>
            </w:r>
          </w:p>
        </w:tc>
      </w:tr>
      <w:tr w:rsidR="00753247" w:rsidRPr="006D0FDD" w:rsidTr="00F85325">
        <w:trPr>
          <w:trHeight w:val="330"/>
        </w:trPr>
        <w:tc>
          <w:tcPr>
            <w:tcW w:w="2122" w:type="dxa"/>
          </w:tcPr>
          <w:p w:rsidR="00753247" w:rsidRPr="00753247" w:rsidRDefault="00753247" w:rsidP="0075324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rezerva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cheltuieli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personal</w:t>
            </w:r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rPr>
                <w:rFonts w:ascii="Times New Roman" w:hAnsi="Times New Roman"/>
                <w:i/>
                <w:iCs/>
                <w:color w:val="FF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872,3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2549,0</w:t>
            </w:r>
          </w:p>
        </w:tc>
      </w:tr>
      <w:tr w:rsidR="00753247" w:rsidRPr="006D0FDD" w:rsidTr="00F85325">
        <w:trPr>
          <w:trHeight w:val="330"/>
        </w:trPr>
        <w:tc>
          <w:tcPr>
            <w:tcW w:w="2122" w:type="dxa"/>
          </w:tcPr>
          <w:p w:rsidR="00753247" w:rsidRDefault="00753247" w:rsidP="0075324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atenuarea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riscurilor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bugetare</w:t>
            </w:r>
            <w:proofErr w:type="spellEnd"/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3247" w:rsidRPr="00753247" w:rsidRDefault="00753247" w:rsidP="00753247">
            <w:pPr>
              <w:rPr>
                <w:rFonts w:ascii="Times New Roman" w:hAnsi="Times New Roman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53247" w:rsidRPr="006D0FDD" w:rsidTr="00F85325">
        <w:trPr>
          <w:trHeight w:val="330"/>
        </w:trPr>
        <w:tc>
          <w:tcPr>
            <w:tcW w:w="2122" w:type="dxa"/>
          </w:tcPr>
          <w:p w:rsidR="00753247" w:rsidRPr="00753247" w:rsidRDefault="00753247" w:rsidP="0075324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rezerva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investiții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capitale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în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cadrul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platformei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investiții</w:t>
            </w:r>
            <w:proofErr w:type="spellEnd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753247">
              <w:rPr>
                <w:rFonts w:ascii="Times New Roman" w:hAnsi="Times New Roman"/>
                <w:i/>
                <w:iCs/>
                <w:sz w:val="24"/>
                <w:szCs w:val="24"/>
              </w:rPr>
              <w:t>vecinătate</w:t>
            </w:r>
            <w:proofErr w:type="spellEnd"/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753247" w:rsidRPr="006D0FDD" w:rsidRDefault="00753247" w:rsidP="00753247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247" w:rsidRPr="00753247" w:rsidRDefault="00753247" w:rsidP="00753247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753247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3000,0</w:t>
            </w:r>
          </w:p>
        </w:tc>
      </w:tr>
      <w:tr w:rsidR="00F85325" w:rsidRPr="006D0FDD" w:rsidTr="00F85325">
        <w:trPr>
          <w:trHeight w:val="330"/>
        </w:trPr>
        <w:tc>
          <w:tcPr>
            <w:tcW w:w="2122" w:type="dxa"/>
            <w:hideMark/>
          </w:tcPr>
          <w:p w:rsidR="00F85325" w:rsidRPr="008F6D34" w:rsidRDefault="00F85325" w:rsidP="00F85325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III. SOLD BUGETAR (I-II)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157AD0">
              <w:rPr>
                <w:rFonts w:ascii="Times New Roman" w:hAnsi="Times New Roman"/>
                <w:b/>
                <w:bCs/>
              </w:rPr>
              <w:t>-16123,6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</w:rPr>
              <w:t>-13089,7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</w:rPr>
              <w:t>-13894,0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-17906,3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-20273,8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-21640,4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5325" w:rsidRPr="00157AD0" w:rsidRDefault="00F85325" w:rsidP="00F8532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57AD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-18483,5</w:t>
            </w:r>
          </w:p>
        </w:tc>
      </w:tr>
      <w:tr w:rsidR="00343779" w:rsidRPr="006D0FDD" w:rsidTr="00725826">
        <w:trPr>
          <w:trHeight w:val="33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IV. SURSE DE FINANȚARE, total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16123,6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13089,7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13894,0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17906,3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20273,8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21640,4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18483,5</w:t>
            </w:r>
          </w:p>
        </w:tc>
      </w:tr>
      <w:tr w:rsidR="00343779" w:rsidRPr="008F6D34" w:rsidTr="00725826">
        <w:trPr>
          <w:trHeight w:val="31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 xml:space="preserve">ACTIVE FINANCIARE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1968,4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-1162,1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4032,7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3623,9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4823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</w:t>
            </w:r>
            <w:r w:rsidR="0048233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115</w:t>
            </w: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,</w:t>
            </w:r>
            <w:r w:rsidR="0048233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-516,2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1302,7</w:t>
            </w:r>
          </w:p>
        </w:tc>
      </w:tr>
      <w:tr w:rsidR="00343779" w:rsidRPr="008F6D34" w:rsidTr="00725826">
        <w:trPr>
          <w:trHeight w:val="33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CREANŢE INTERNE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sz w:val="22"/>
                <w:szCs w:val="22"/>
              </w:rPr>
              <w:t>1093,8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1318,4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633,9</w:t>
            </w:r>
          </w:p>
        </w:tc>
      </w:tr>
      <w:tr w:rsidR="00343779" w:rsidRPr="006D0FDD" w:rsidTr="00725826">
        <w:trPr>
          <w:trHeight w:val="63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Acţiuni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forme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participare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în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capital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în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interiorul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ţării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sz w:val="22"/>
                <w:szCs w:val="22"/>
              </w:rPr>
              <w:t>866,1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433,9</w:t>
            </w:r>
          </w:p>
        </w:tc>
      </w:tr>
      <w:tr w:rsidR="00343779" w:rsidRPr="008F6D34" w:rsidTr="008E1C80">
        <w:trPr>
          <w:trHeight w:val="146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inclusiv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:</w:t>
            </w: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</w:p>
        </w:tc>
      </w:tr>
      <w:tr w:rsidR="00343779" w:rsidRPr="006D0FDD" w:rsidTr="00725826">
        <w:trPr>
          <w:trHeight w:val="97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Majorarea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volumului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acțiunilor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și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cotei-părți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în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capitalul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social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în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interiorul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țării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-133,9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-323,4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-563,7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-701,3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-570,0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-174,6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-66,1</w:t>
            </w:r>
          </w:p>
        </w:tc>
      </w:tr>
      <w:tr w:rsidR="00343779" w:rsidRPr="006D0FDD" w:rsidTr="00725826">
        <w:trPr>
          <w:trHeight w:val="66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Privatizarea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bunurilor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proprietate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publică</w:t>
            </w:r>
            <w:proofErr w:type="spellEnd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 xml:space="preserve"> a </w:t>
            </w:r>
            <w:proofErr w:type="spellStart"/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statului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1429,0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500,0</w:t>
            </w:r>
          </w:p>
        </w:tc>
      </w:tr>
      <w:tr w:rsidR="00343779" w:rsidRPr="006D0FDD" w:rsidTr="00725826">
        <w:trPr>
          <w:trHeight w:val="46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creanţe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interne ale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bugetului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200,0</w:t>
            </w:r>
          </w:p>
        </w:tc>
      </w:tr>
      <w:tr w:rsidR="00343779" w:rsidRPr="008F6D34" w:rsidTr="00725826">
        <w:trPr>
          <w:trHeight w:val="33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DIFERENȚA DE CURS VALUTAR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43779" w:rsidRPr="006D0FDD" w:rsidTr="00725826">
        <w:trPr>
          <w:trHeight w:val="61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ÎMPRUMUTURI RECREDITATE INTERNE ÎNTRE BUGETE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57,5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48,2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48,7</w:t>
            </w:r>
          </w:p>
        </w:tc>
      </w:tr>
      <w:tr w:rsidR="00343779" w:rsidRPr="006D0FDD" w:rsidTr="00725826">
        <w:trPr>
          <w:trHeight w:val="97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</w:rPr>
              <w:t>ÎMPRUMUTURI RECREDITATE INTERNE INSTITUȚIILOR NEFINANCIARE ȘI FINANCIARE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sz w:val="22"/>
                <w:szCs w:val="22"/>
              </w:rPr>
              <w:t>915,9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-2451,6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3555,7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-1492,2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-1066,5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643,6</w:t>
            </w:r>
          </w:p>
        </w:tc>
      </w:tr>
      <w:tr w:rsidR="00343779" w:rsidRPr="008F6D34" w:rsidTr="00725826">
        <w:trPr>
          <w:trHeight w:val="366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Împrumuturi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recreditate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instituțiilor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nefinanciare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-2468,7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3917,4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122,9</w:t>
            </w:r>
          </w:p>
        </w:tc>
      </w:tr>
      <w:tr w:rsidR="00343779" w:rsidRPr="008F6D34" w:rsidTr="00725826">
        <w:trPr>
          <w:trHeight w:val="36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Împrumuturi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recreditate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instituțiilor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financiare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520,7</w:t>
            </w:r>
          </w:p>
        </w:tc>
      </w:tr>
      <w:tr w:rsidR="00343779" w:rsidRPr="006D0FDD" w:rsidTr="00343779">
        <w:trPr>
          <w:trHeight w:val="428"/>
        </w:trPr>
        <w:tc>
          <w:tcPr>
            <w:tcW w:w="2122" w:type="dxa"/>
            <w:hideMark/>
          </w:tcPr>
          <w:p w:rsidR="00343779" w:rsidRPr="00343779" w:rsidRDefault="00343779" w:rsidP="00343779">
            <w:pPr>
              <w:rPr>
                <w:rFonts w:ascii="Times New Roman" w:hAnsi="Times New Roman"/>
              </w:rPr>
            </w:pPr>
            <w:r w:rsidRPr="00343779">
              <w:rPr>
                <w:rFonts w:ascii="Times New Roman" w:hAnsi="Times New Roman"/>
                <w:sz w:val="22"/>
                <w:szCs w:val="22"/>
              </w:rPr>
              <w:lastRenderedPageBreak/>
              <w:t>GARANȚII EXTERNE</w:t>
            </w: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6D0FDD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6D0FDD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779" w:rsidRPr="006D0FDD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sz w:val="22"/>
                <w:szCs w:val="22"/>
              </w:rPr>
              <w:t>4152,1</w:t>
            </w:r>
          </w:p>
        </w:tc>
        <w:tc>
          <w:tcPr>
            <w:tcW w:w="1134" w:type="dxa"/>
            <w:noWrap/>
          </w:tcPr>
          <w:p w:rsidR="00343779" w:rsidRPr="006D0FDD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Pr="006D0FDD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43779" w:rsidRPr="00343779" w:rsidTr="008E1C80">
        <w:trPr>
          <w:trHeight w:val="315"/>
        </w:trPr>
        <w:tc>
          <w:tcPr>
            <w:tcW w:w="2122" w:type="dxa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Restabilirea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mijloacelor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bugetare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dezafectate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onorarea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garanţiilor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stat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împrumuturile</w:t>
            </w:r>
            <w:proofErr w:type="spellEnd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43779">
              <w:rPr>
                <w:rFonts w:ascii="Times New Roman" w:hAnsi="Times New Roman"/>
                <w:i/>
                <w:iCs/>
                <w:sz w:val="24"/>
                <w:szCs w:val="24"/>
              </w:rPr>
              <w:t>externe</w:t>
            </w:r>
            <w:proofErr w:type="spellEnd"/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43779">
              <w:rPr>
                <w:rFonts w:ascii="Times New Roman" w:hAnsi="Times New Roman"/>
                <w:i/>
                <w:iCs/>
                <w:sz w:val="22"/>
                <w:szCs w:val="22"/>
              </w:rPr>
              <w:t>4152,1</w:t>
            </w: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43779" w:rsidRPr="00343779" w:rsidTr="00725826">
        <w:trPr>
          <w:trHeight w:val="315"/>
        </w:trPr>
        <w:tc>
          <w:tcPr>
            <w:tcW w:w="2122" w:type="dxa"/>
          </w:tcPr>
          <w:p w:rsidR="00343779" w:rsidRPr="00343779" w:rsidRDefault="00343779" w:rsidP="00343779">
            <w:pPr>
              <w:rPr>
                <w:rFonts w:ascii="Times New Roman" w:hAnsi="Times New Roman"/>
                <w:sz w:val="24"/>
                <w:szCs w:val="24"/>
              </w:rPr>
            </w:pPr>
            <w:r w:rsidRPr="00343779">
              <w:rPr>
                <w:rFonts w:ascii="Times New Roman" w:hAnsi="Times New Roman"/>
                <w:sz w:val="24"/>
                <w:szCs w:val="24"/>
              </w:rPr>
              <w:t>ACȚIUNI ȘI ALTE FORME DE PARTICIPARE ÎN CAPITAL PESTE HOTARE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-57,5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-83,1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-90,7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-90,7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-23,1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-23,5</w:t>
            </w:r>
          </w:p>
        </w:tc>
      </w:tr>
      <w:tr w:rsidR="00343779" w:rsidRPr="008F6D34" w:rsidTr="00725826">
        <w:trPr>
          <w:trHeight w:val="31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MD"/>
              </w:rPr>
              <w:t>DATORII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sz w:val="22"/>
                <w:szCs w:val="22"/>
              </w:rPr>
              <w:t>14699,6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16948,4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9025,8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14284,5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CC77A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</w:t>
            </w:r>
            <w:r w:rsid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622</w:t>
            </w: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,</w:t>
            </w:r>
            <w:r w:rsid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22352,7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18037,3</w:t>
            </w:r>
          </w:p>
        </w:tc>
      </w:tr>
      <w:tr w:rsidR="00343779" w:rsidRPr="008F6D34" w:rsidTr="00725826">
        <w:trPr>
          <w:trHeight w:val="31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DATORII INTERNE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6211,0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4705,4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8130,0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6993,7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8390,0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8871,3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color w:val="000000"/>
                <w:sz w:val="22"/>
                <w:szCs w:val="22"/>
              </w:rPr>
              <w:t>8020,0</w:t>
            </w:r>
          </w:p>
        </w:tc>
      </w:tr>
      <w:tr w:rsidR="00343779" w:rsidRPr="006D0FDD" w:rsidTr="00725826">
        <w:trPr>
          <w:trHeight w:val="469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Valori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mobiliare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stat cu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excepția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acțiunilor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4566,7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7003,7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8050,0</w:t>
            </w:r>
          </w:p>
        </w:tc>
      </w:tr>
      <w:tr w:rsidR="00343779" w:rsidRPr="008F6D34" w:rsidTr="00725826">
        <w:trPr>
          <w:trHeight w:val="315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Garanții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interne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-30,0</w:t>
            </w:r>
          </w:p>
        </w:tc>
      </w:tr>
      <w:tr w:rsidR="00343779" w:rsidRPr="006D0FDD" w:rsidTr="00725826">
        <w:trPr>
          <w:trHeight w:val="330"/>
        </w:trPr>
        <w:tc>
          <w:tcPr>
            <w:tcW w:w="2122" w:type="dxa"/>
            <w:hideMark/>
          </w:tcPr>
          <w:p w:rsidR="00343779" w:rsidRPr="008F6D34" w:rsidRDefault="00343779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Ate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datorii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interne ale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</w:rPr>
              <w:t>bugetului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color w:val="FF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343779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343779" w:rsidRPr="008F6D34" w:rsidTr="008E1C80">
        <w:trPr>
          <w:trHeight w:val="315"/>
        </w:trPr>
        <w:tc>
          <w:tcPr>
            <w:tcW w:w="2122" w:type="dxa"/>
          </w:tcPr>
          <w:p w:rsidR="00343779" w:rsidRPr="00343779" w:rsidRDefault="00343779" w:rsidP="00343779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343779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GARANȚII EXTERNE</w:t>
            </w: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343779" w:rsidRPr="00343779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-4152,1</w:t>
            </w: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343779" w:rsidRPr="008F6D34" w:rsidRDefault="00343779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13C64" w:rsidRPr="00513C64" w:rsidTr="008E1C80">
        <w:trPr>
          <w:trHeight w:val="315"/>
        </w:trPr>
        <w:tc>
          <w:tcPr>
            <w:tcW w:w="2122" w:type="dxa"/>
          </w:tcPr>
          <w:p w:rsidR="00513C64" w:rsidRPr="00513C64" w:rsidRDefault="00513C64" w:rsidP="0034377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Dezafectarea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mijloacelor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bugetare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onorarea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garanţiilor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stat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împrumuturile</w:t>
            </w:r>
            <w:proofErr w:type="spellEnd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13C64">
              <w:rPr>
                <w:rFonts w:ascii="Times New Roman" w:hAnsi="Times New Roman"/>
                <w:i/>
                <w:iCs/>
                <w:sz w:val="24"/>
                <w:szCs w:val="24"/>
              </w:rPr>
              <w:t>externe</w:t>
            </w:r>
            <w:proofErr w:type="spellEnd"/>
          </w:p>
        </w:tc>
        <w:tc>
          <w:tcPr>
            <w:tcW w:w="992" w:type="dxa"/>
            <w:noWrap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Default="00513C64" w:rsidP="00343779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</w:p>
          <w:p w:rsidR="00513C64" w:rsidRPr="008F6D34" w:rsidRDefault="00513C64" w:rsidP="00513C64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-4152,1</w:t>
            </w:r>
          </w:p>
        </w:tc>
        <w:tc>
          <w:tcPr>
            <w:tcW w:w="1134" w:type="dxa"/>
            <w:noWrap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513C64" w:rsidRPr="008F6D34" w:rsidRDefault="00513C64" w:rsidP="00343779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13C64" w:rsidRPr="008F6D34" w:rsidTr="00725826">
        <w:trPr>
          <w:trHeight w:val="315"/>
        </w:trPr>
        <w:tc>
          <w:tcPr>
            <w:tcW w:w="2122" w:type="dxa"/>
            <w:hideMark/>
          </w:tcPr>
          <w:p w:rsidR="00513C64" w:rsidRPr="008F6D34" w:rsidRDefault="00513C64" w:rsidP="00513C64">
            <w:pPr>
              <w:rPr>
                <w:rFonts w:ascii="Times New Roman" w:hAnsi="Times New Roman"/>
                <w:i/>
                <w:sz w:val="24"/>
                <w:szCs w:val="24"/>
                <w:lang w:val="ru-MD"/>
              </w:rPr>
            </w:pPr>
            <w:r w:rsidRPr="008F6D34">
              <w:rPr>
                <w:rFonts w:ascii="Times New Roman" w:hAnsi="Times New Roman"/>
                <w:i/>
                <w:sz w:val="24"/>
                <w:szCs w:val="24"/>
                <w:lang w:val="ru-MD"/>
              </w:rPr>
              <w:t>ÎMPRUMUTURI EXTERNE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8488,6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12243,0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895,8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color w:val="000000"/>
                <w:sz w:val="22"/>
                <w:szCs w:val="22"/>
              </w:rPr>
              <w:t>7290,8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10384,1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13481,4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sz w:val="22"/>
                <w:szCs w:val="22"/>
              </w:rPr>
              <w:t>10017,3</w:t>
            </w:r>
          </w:p>
        </w:tc>
      </w:tr>
      <w:tr w:rsidR="00513C64" w:rsidRPr="008F6D34" w:rsidTr="00725826">
        <w:trPr>
          <w:trHeight w:val="298"/>
        </w:trPr>
        <w:tc>
          <w:tcPr>
            <w:tcW w:w="2122" w:type="dxa"/>
            <w:hideMark/>
          </w:tcPr>
          <w:p w:rsidR="00513C64" w:rsidRPr="008F6D34" w:rsidRDefault="00513C64" w:rsidP="00513C64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Primirea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împrumuturilor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externe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18122,3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10351,6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16577,2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14499,3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18163,6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15854,2</w:t>
            </w:r>
          </w:p>
        </w:tc>
      </w:tr>
      <w:tr w:rsidR="00513C64" w:rsidRPr="008F6D34" w:rsidTr="00725826">
        <w:trPr>
          <w:trHeight w:val="315"/>
        </w:trPr>
        <w:tc>
          <w:tcPr>
            <w:tcW w:w="2122" w:type="dxa"/>
            <w:hideMark/>
          </w:tcPr>
          <w:p w:rsidR="00513C64" w:rsidRPr="008F6D34" w:rsidRDefault="00513C64" w:rsidP="00513C64">
            <w:pPr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</w:pP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Rambursarea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împrumuturilor</w:t>
            </w:r>
            <w:proofErr w:type="spellEnd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8F6D34">
              <w:rPr>
                <w:rFonts w:ascii="Times New Roman" w:hAnsi="Times New Roman"/>
                <w:i/>
                <w:iCs/>
                <w:sz w:val="24"/>
                <w:szCs w:val="24"/>
                <w:lang w:val="ru-MD"/>
              </w:rPr>
              <w:t>externe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-8773,7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-5879,3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-9455,8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-9286,4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-4115,2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-4682,2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513C64" w:rsidRDefault="00513C64" w:rsidP="00513C64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13C64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-5836,9</w:t>
            </w:r>
          </w:p>
        </w:tc>
      </w:tr>
      <w:tr w:rsidR="00513C64" w:rsidRPr="006D0FDD" w:rsidTr="00725826">
        <w:trPr>
          <w:trHeight w:val="630"/>
        </w:trPr>
        <w:tc>
          <w:tcPr>
            <w:tcW w:w="2122" w:type="dxa"/>
            <w:hideMark/>
          </w:tcPr>
          <w:p w:rsidR="00513C64" w:rsidRPr="008F6D34" w:rsidRDefault="00513C64" w:rsidP="00513C6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D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MODIFICAREA SOLDULUI DE MIJLOACE BĂNEŞTI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-544,4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-2696,6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835,5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2536,4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-196,1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3C64" w:rsidRPr="00CC77A4" w:rsidRDefault="00513C64" w:rsidP="00513C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C77A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-856,5</w:t>
            </w:r>
          </w:p>
        </w:tc>
      </w:tr>
    </w:tbl>
    <w:p w:rsidR="00F72F18" w:rsidRPr="00C01D7A" w:rsidRDefault="00F72F18">
      <w:pPr>
        <w:rPr>
          <w:lang w:val="en-US"/>
        </w:rPr>
      </w:pPr>
    </w:p>
    <w:p w:rsidR="007C3F58" w:rsidRPr="00B22788" w:rsidRDefault="007C3F58" w:rsidP="007C3F58">
      <w:pPr>
        <w:jc w:val="right"/>
        <w:rPr>
          <w:lang w:val="en-US"/>
        </w:rPr>
      </w:pPr>
      <w:r w:rsidRPr="00B22788">
        <w:rPr>
          <w:rFonts w:ascii="Times New Roman" w:hAnsi="Times New Roman" w:cs="Times New Roman"/>
          <w:b/>
          <w:i/>
          <w:sz w:val="24"/>
          <w:szCs w:val="24"/>
          <w:lang w:val="ro-MD"/>
        </w:rPr>
        <w:lastRenderedPageBreak/>
        <w:t>Anexa 2.2.2</w:t>
      </w:r>
    </w:p>
    <w:p w:rsidR="002319BB" w:rsidRPr="00C01D7A" w:rsidRDefault="007C3F58" w:rsidP="007C3F58">
      <w:pPr>
        <w:jc w:val="center"/>
        <w:rPr>
          <w:lang w:val="en-US"/>
        </w:rPr>
      </w:pPr>
      <w:r w:rsidRPr="00B22788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bugetului</w:t>
      </w:r>
      <w:r w:rsidR="005B24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stat, 202</w:t>
      </w:r>
      <w:r w:rsidR="00513C6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E33CF">
        <w:rPr>
          <w:rFonts w:ascii="Times New Roman" w:hAnsi="Times New Roman" w:cs="Times New Roman"/>
          <w:b/>
          <w:sz w:val="24"/>
          <w:szCs w:val="24"/>
          <w:lang w:val="en-US"/>
        </w:rPr>
        <w:t>-202</w:t>
      </w:r>
      <w:r w:rsidR="00513C64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</w:p>
    <w:p w:rsidR="002319BB" w:rsidRDefault="007C3F58" w:rsidP="000117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                                                  </w:t>
      </w:r>
      <w:r w:rsidR="00EB7FC9"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</w:t>
      </w: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</w:t>
      </w:r>
      <w:r w:rsidRPr="004A301E">
        <w:rPr>
          <w:rFonts w:ascii="Times New Roman" w:hAnsi="Times New Roman" w:cs="Times New Roman"/>
          <w:i/>
          <w:sz w:val="24"/>
          <w:szCs w:val="24"/>
          <w:lang w:val="ro-MD"/>
        </w:rPr>
        <w:t xml:space="preserve">ponderea în </w:t>
      </w:r>
      <w:r w:rsidRPr="004A301E">
        <w:rPr>
          <w:rFonts w:ascii="Times New Roman" w:hAnsi="Times New Roman" w:cs="Times New Roman"/>
          <w:i/>
          <w:sz w:val="24"/>
          <w:szCs w:val="24"/>
          <w:lang w:val="en-US"/>
        </w:rPr>
        <w:t>PIB, (%)</w:t>
      </w:r>
    </w:p>
    <w:tbl>
      <w:tblPr>
        <w:tblW w:w="97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51"/>
        <w:gridCol w:w="852"/>
        <w:gridCol w:w="1008"/>
        <w:gridCol w:w="1096"/>
        <w:gridCol w:w="1172"/>
        <w:gridCol w:w="1134"/>
        <w:gridCol w:w="1134"/>
        <w:gridCol w:w="1107"/>
      </w:tblGrid>
      <w:tr w:rsidR="00725826" w:rsidRPr="00725826" w:rsidTr="00725826">
        <w:trPr>
          <w:trHeight w:val="233"/>
          <w:tblHeader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Denumirea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Executat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Aprobat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Estimat</w:t>
            </w:r>
          </w:p>
        </w:tc>
      </w:tr>
      <w:tr w:rsidR="00725826" w:rsidRPr="00725826" w:rsidTr="00725826">
        <w:trPr>
          <w:trHeight w:val="330"/>
          <w:tblHeader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2028</w:t>
            </w:r>
          </w:p>
        </w:tc>
      </w:tr>
      <w:tr w:rsidR="00725826" w:rsidRPr="00725826" w:rsidTr="00725826">
        <w:trPr>
          <w:trHeight w:val="43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I. VENITURI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20,9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IMPOZITE ŞI TAXE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18,6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19,1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19,5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19,9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VENIT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4,3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fizice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pe venitul persoanelor juridice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PE PROPRIETATE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Impozit privat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0,0005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Impozitul pe avere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IMPOZITE ŞI TAXE PE MĂRFURI ŞI SERVICII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13,8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14,8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Taxa pe valoarea adăugată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9,9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10,8</w:t>
            </w:r>
          </w:p>
        </w:tc>
      </w:tr>
      <w:tr w:rsidR="00725826" w:rsidRPr="00725826" w:rsidTr="00725826">
        <w:trPr>
          <w:trHeight w:val="97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Taxa pe valoarea adăugată la mărfurile produse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4,4</w:t>
            </w:r>
          </w:p>
        </w:tc>
      </w:tr>
      <w:tr w:rsidR="00725826" w:rsidRPr="00725826" w:rsidTr="00725826">
        <w:trPr>
          <w:trHeight w:val="63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 valoarea adăugată la mărfurile importate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7,8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taxei pe valoarea adăugată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-1,4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Accize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</w:tr>
      <w:tr w:rsidR="00725826" w:rsidRPr="00725826" w:rsidTr="00725826">
        <w:trPr>
          <w:trHeight w:val="6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produse pe teritoriul Republicii Moldova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Accize la mărfurile importate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Restituirea accizelor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725826" w:rsidRPr="00725826" w:rsidTr="00725826">
        <w:trPr>
          <w:trHeight w:val="278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Taxe pentru servicii specifice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</w:tr>
      <w:tr w:rsidR="00725826" w:rsidRPr="00725826" w:rsidTr="00725826">
        <w:trPr>
          <w:trHeight w:val="9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Taxe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plăţi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pentru utilizarea mărfurilor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pentru </w:t>
            </w: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practicarea unor genuri de activitate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taxe pentru mărfuri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servicii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pentru folosirea drumurilor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725826" w:rsidRPr="00725826" w:rsidTr="00725826">
        <w:trPr>
          <w:trHeight w:val="93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TAXA ASUPRA COMERŢULUI EXTERIOR ŞI OPERAŢIUNILOR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GRANTURI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</w:tr>
      <w:tr w:rsidR="00725826" w:rsidRPr="00725826" w:rsidTr="00725826">
        <w:trPr>
          <w:trHeight w:val="6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GRANTURI DE LA ORGANIZAŢIILE INTERNAŢIONALE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ALTE VENITURI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</w:tr>
      <w:tr w:rsidR="00725826" w:rsidRPr="00725826" w:rsidTr="00725826">
        <w:trPr>
          <w:trHeight w:val="7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VENITURI DIN PROPRIETATE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70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VENITURI DIN VÂNZAREA MĂRFURILOR ŞI SERVICIILOR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725826" w:rsidRPr="00725826" w:rsidTr="00725826">
        <w:trPr>
          <w:trHeight w:val="67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TRANSFERURI PRIMITE ÎN CADRUL BUGETULUI PUBLIC NAȚIONAL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II. CHELTUIELI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26,6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24,7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24,5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26,0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25,1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26,0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24,2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24,3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23,0</w:t>
            </w:r>
          </w:p>
        </w:tc>
      </w:tr>
      <w:tr w:rsidR="00725826" w:rsidRPr="00725826" w:rsidTr="00725826">
        <w:trPr>
          <w:trHeight w:val="13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dintre care: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transferuri la FAOAM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transferuri la BASS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4,6</w:t>
            </w:r>
          </w:p>
        </w:tc>
      </w:tr>
      <w:tr w:rsidR="00725826" w:rsidRPr="00725826" w:rsidTr="00725826">
        <w:trPr>
          <w:trHeight w:val="58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acordate între instituțiile din cadrul bugetului de stat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lastRenderedPageBreak/>
              <w:t>Servicii generale de stat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1,9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1,9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transferuri cu destinație generală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alte transferuri cu destinație generală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pentru susținerea BL amalgamate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01</w:t>
            </w:r>
          </w:p>
        </w:tc>
      </w:tr>
      <w:tr w:rsidR="00725826" w:rsidRPr="00725826" w:rsidTr="00725826">
        <w:trPr>
          <w:trHeight w:val="9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venituri ratate provenite de la defalcările conform cotelor procentuale de la IVPF a UAT amalgamate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002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transferuri cu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destinaţie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specială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E9001F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E9001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transferuri din fondul de compensare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28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Afaceri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Serviciul datoriei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Apărarea națională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Ordinea publică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Justiția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E9001F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E9001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Penitenciare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Servicii economice generale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Agricultura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Energetica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Minerit, industrie și construcții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Transporturi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1,6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0,9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Comunicații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E90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Turism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Protecția mediului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Gospodăria comunală de locuințe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Sănătate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inclusiv transferuri la FAOAM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</w:tr>
      <w:tr w:rsidR="00725826" w:rsidRPr="00725826" w:rsidTr="00725826">
        <w:trPr>
          <w:trHeight w:val="6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transferuri acordate între instituțiile din cadrul bugetului de stat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Tineret și sport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E9001F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E9001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Cultura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Educație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4,8</w:t>
            </w:r>
          </w:p>
        </w:tc>
      </w:tr>
      <w:tr w:rsidR="00725826" w:rsidRPr="00725826" w:rsidTr="00725826">
        <w:trPr>
          <w:trHeight w:val="3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4,8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3,7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Protecție socială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7,0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6,4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7,0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</w:tr>
      <w:tr w:rsidR="00725826" w:rsidRPr="00725826" w:rsidTr="00E9001F">
        <w:trPr>
          <w:trHeight w:val="96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transferuri la bugetele locale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transferuri din Fondul de susținere a populației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din PFSE pentru servicii sociale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6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transferuri din PFSE pentru centrele de plasament pentru refugiați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01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transferuri cu destinație specială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F73D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transferuri la BASS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4,6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Investiții capitale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</w:t>
            </w:r>
            <w:r w:rsidR="00E900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72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Știință și inovare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725826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826" w:rsidRPr="00725826" w:rsidRDefault="00725826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826" w:rsidRPr="00725826" w:rsidRDefault="00725826" w:rsidP="0072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</w:tr>
      <w:tr w:rsidR="00E9001F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01F" w:rsidRPr="00725826" w:rsidRDefault="00E9001F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9001F" w:rsidRPr="00725826" w:rsidRDefault="00E9001F" w:rsidP="00E9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1,3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Cheltuieli recurente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</w:tr>
      <w:tr w:rsidR="000F61E1" w:rsidRPr="00725826" w:rsidTr="001A15D3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1E1" w:rsidRPr="00725826" w:rsidRDefault="00F73D0F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 xml:space="preserve">   </w:t>
            </w:r>
            <w:r w:rsidR="000F61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 w:rsidR="000F61E1"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rezerva la cheltuieli de personal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</w:tr>
      <w:tr w:rsidR="000F61E1" w:rsidRPr="00725826" w:rsidTr="001A15D3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atenuarea riscurilor bugetare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F61E1" w:rsidRPr="00725826" w:rsidTr="001A15D3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rezerva pentru investiții capitale în cadrul platformei de investiții de vecinătate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III. SOLD BUGETAR (I-II)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-5,3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-4,2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IV. SURSE DE FINANȚARE, total (4+5+9)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4,2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ACTIVE FINANCIARE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4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</w:t>
            </w:r>
            <w:r w:rsidR="00482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CREANŢE INTERNE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</w:t>
            </w: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0F61E1" w:rsidRPr="00725826" w:rsidTr="00725826">
        <w:trPr>
          <w:trHeight w:val="63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Acţiuni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şi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ţării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inclusiv: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6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0F61E1" w:rsidRPr="00725826" w:rsidTr="00725826">
        <w:trPr>
          <w:trHeight w:val="6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Privatizarea bunurilor proprietate publică a statului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Alte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creanţe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interne ale bugetului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0,05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DIFERENȚA DE CURS VALUTAR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60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RECREDITATE INTERNE ÎNTRE BUGETE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</w:tr>
      <w:tr w:rsidR="000F61E1" w:rsidRPr="00725826" w:rsidTr="000F61E1">
        <w:trPr>
          <w:trHeight w:val="641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-0,3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0F61E1" w:rsidRPr="00725826" w:rsidTr="00725826">
        <w:trPr>
          <w:trHeight w:val="63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instituțiilor nefinanciare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lastRenderedPageBreak/>
              <w:t>0,3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</w:tr>
      <w:tr w:rsidR="000F61E1" w:rsidRPr="00725826" w:rsidTr="00725826">
        <w:trPr>
          <w:trHeight w:val="66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Împrumuturi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recreditate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instituțiilor financiare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0,1</w:t>
            </w:r>
          </w:p>
        </w:tc>
      </w:tr>
      <w:tr w:rsidR="000F61E1" w:rsidRPr="00725826" w:rsidTr="00725826">
        <w:trPr>
          <w:trHeight w:val="3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66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Restabilirea mijloacelor bugetare dezafectate pentru onorarea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9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ACȚIUNI ȘI ALTE FORME DE PARTICIPARE ÎN CAPITAL PESTE HOTARE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-0,01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DATORII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5F7E62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</w:t>
            </w:r>
            <w:r w:rsidR="000F61E1"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4,1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DATORII INTERNE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</w:tr>
      <w:tr w:rsidR="000F61E1" w:rsidRPr="00725826" w:rsidTr="00725826">
        <w:trPr>
          <w:trHeight w:val="67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Valori mobiliare de stat cu excepția acțiunilor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2,2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1,8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Garanții interne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</w:t>
            </w: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Ate datorii interne ale bugetului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0,04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94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Dezafectarea mijloacelor bugetare pentru onorarea </w:t>
            </w:r>
            <w:proofErr w:type="spellStart"/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72582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D07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ÎMPRUMUTURI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2,3</w:t>
            </w:r>
          </w:p>
        </w:tc>
      </w:tr>
      <w:tr w:rsidR="000F61E1" w:rsidRPr="00725826" w:rsidTr="00725826">
        <w:trPr>
          <w:trHeight w:val="330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D073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Primirea  împrumuturilor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5,6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4,4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3,6</w:t>
            </w:r>
          </w:p>
        </w:tc>
      </w:tr>
      <w:tr w:rsidR="000F61E1" w:rsidRPr="00725826" w:rsidTr="00725826">
        <w:trPr>
          <w:trHeight w:val="31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D073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Rambursarea împrumuturilor externe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-1,3</w:t>
            </w:r>
          </w:p>
        </w:tc>
      </w:tr>
      <w:tr w:rsidR="000F61E1" w:rsidRPr="00725826" w:rsidTr="00725826">
        <w:trPr>
          <w:trHeight w:val="675"/>
        </w:trPr>
        <w:tc>
          <w:tcPr>
            <w:tcW w:w="2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E1" w:rsidRPr="00725826" w:rsidRDefault="000F61E1" w:rsidP="00D07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MODIFICAREA SOLDULUI DE </w:t>
            </w: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lastRenderedPageBreak/>
              <w:t>MIJLOACE BĂNEŞTI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lastRenderedPageBreak/>
              <w:t>-0,2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D07355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</w:t>
            </w:r>
            <w:r w:rsidR="000F61E1"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D07355" w:rsidP="000F6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</w:t>
            </w:r>
            <w:r w:rsidR="000F61E1"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61E1" w:rsidRPr="00725826" w:rsidRDefault="000F61E1" w:rsidP="00D07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72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-0,</w:t>
            </w:r>
            <w:r w:rsidR="00D0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</w:tr>
    </w:tbl>
    <w:p w:rsidR="00684865" w:rsidRPr="00C01D7A" w:rsidRDefault="00684865" w:rsidP="007C3F58">
      <w:pPr>
        <w:rPr>
          <w:lang w:val="en-US"/>
        </w:rPr>
      </w:pPr>
    </w:p>
    <w:p w:rsidR="00715A8F" w:rsidRPr="00C01D7A" w:rsidRDefault="00715A8F" w:rsidP="00715A8F">
      <w:pPr>
        <w:jc w:val="right"/>
        <w:rPr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2.2.3</w:t>
      </w:r>
    </w:p>
    <w:p w:rsidR="002319BB" w:rsidRPr="00C01D7A" w:rsidRDefault="00715A8F" w:rsidP="00715A8F">
      <w:pPr>
        <w:jc w:val="center"/>
        <w:rPr>
          <w:lang w:val="en-US"/>
        </w:rPr>
      </w:pPr>
      <w:r w:rsidRPr="00C9322A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bugetului</w:t>
      </w:r>
      <w:r w:rsidR="008E33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stat, 202</w:t>
      </w:r>
      <w:r w:rsidR="00F73D0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C9322A">
        <w:rPr>
          <w:rFonts w:ascii="Times New Roman" w:hAnsi="Times New Roman" w:cs="Times New Roman"/>
          <w:b/>
          <w:sz w:val="24"/>
          <w:szCs w:val="24"/>
          <w:lang w:val="en-US"/>
        </w:rPr>
        <w:t>-202</w:t>
      </w:r>
      <w:r w:rsidR="00F73D0F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</w:p>
    <w:p w:rsidR="002319BB" w:rsidRDefault="00715A8F" w:rsidP="00FB7A26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</w:t>
      </w:r>
      <w:r w:rsidRPr="006E2904">
        <w:rPr>
          <w:rFonts w:ascii="Times New Roman" w:hAnsi="Times New Roman" w:cs="Times New Roman"/>
          <w:i/>
          <w:sz w:val="24"/>
          <w:szCs w:val="24"/>
          <w:lang w:val="ro-MD"/>
        </w:rPr>
        <w:t>ponderea în suma totală,</w:t>
      </w:r>
      <w:r w:rsidRPr="006E29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(%)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992"/>
        <w:gridCol w:w="1134"/>
        <w:gridCol w:w="1418"/>
        <w:gridCol w:w="850"/>
        <w:gridCol w:w="851"/>
        <w:gridCol w:w="850"/>
      </w:tblGrid>
      <w:tr w:rsidR="001A15D3" w:rsidRPr="001A15D3" w:rsidTr="00896336">
        <w:trPr>
          <w:trHeight w:val="58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 (Modificat)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1A15D3" w:rsidRPr="001A15D3" w:rsidTr="00896336">
        <w:trPr>
          <w:trHeight w:val="330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2028</w:t>
            </w:r>
          </w:p>
        </w:tc>
      </w:tr>
      <w:tr w:rsidR="001A15D3" w:rsidRPr="001A15D3" w:rsidTr="00880B06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I. VENITURI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IMPOZITE ŞI TAXE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95,0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IMPOZITE PE VENIT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Impozit pe venitul persoanelor fizice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5,0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Impozit pe venitul persoanelor juridice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IMPOZITE PE PROPRIETATE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Impozit privat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80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Impozitul pe avere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80B0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80B0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</w:tr>
      <w:tr w:rsidR="001A15D3" w:rsidRPr="001A15D3" w:rsidTr="00880B06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IMPOZITE ŞI TAXE PE MĂRFURI ŞI SERVICII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70,8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Taxa pe valoarea adăugată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51,6</w:t>
            </w:r>
          </w:p>
        </w:tc>
      </w:tr>
      <w:tr w:rsidR="001A15D3" w:rsidRPr="001A15D3" w:rsidTr="00880B06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Taxa pe valoarea adăugată la mărfurile produse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şi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21,2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Taxa pe valoarea adăugată la mărfurile importate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37,3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Restituirea taxei pe valoarea adăugată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-6,9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Accize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17,2</w:t>
            </w:r>
          </w:p>
        </w:tc>
      </w:tr>
      <w:tr w:rsidR="001A15D3" w:rsidRPr="001A15D3" w:rsidTr="00880B06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Accize la mărfurile produse pe teritoriul Republicii Moldova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880B06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Accize la mă</w:t>
            </w:r>
            <w:r w:rsidR="001A15D3"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rfurile importate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Restituirea accizelor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-0,04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Taxe pentru servicii specifice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</w:tr>
      <w:tr w:rsidR="001A15D3" w:rsidRPr="001A15D3" w:rsidTr="00880B06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Taxe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plăţi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pentru utilizarea mărfurilor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Alte taxe pentru mărfuri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servicii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80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80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lastRenderedPageBreak/>
              <w:t>Taxa pentru folosirea drumurilor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</w:tr>
      <w:tr w:rsidR="001A15D3" w:rsidRPr="001A15D3" w:rsidTr="00880B06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TAXA ASUPRA COMERŢULUI EXTERIOR ŞI OPERAŢIUNILOR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3,7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GRANTURI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</w:tr>
      <w:tr w:rsidR="001A15D3" w:rsidRPr="001A15D3" w:rsidTr="00880B06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80B0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</w:tr>
      <w:tr w:rsidR="001A15D3" w:rsidRPr="001A15D3" w:rsidTr="00880B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GRANTURI DE LA ORGANIZAŢIILE INTERNAŢIONALE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80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ALTE VENITURI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VENITURI DIN PROPRIETATE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</w:tr>
      <w:tr w:rsidR="001A15D3" w:rsidRPr="001A15D3" w:rsidTr="00880B06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VENITURI DIN VÂNZAREA MĂRFURILOR ŞI SERVICIILOR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1,6</w:t>
            </w:r>
          </w:p>
        </w:tc>
      </w:tr>
      <w:tr w:rsidR="001A15D3" w:rsidRPr="001A15D3" w:rsidTr="00880B06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TRANSFERURI PRIMITE ÎN CADRUL BUGETULUI PUBLIC NAȚIONAL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</w:t>
            </w:r>
            <w:r w:rsidR="00896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II. CHELTUIELI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100,1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91,7</w:t>
            </w:r>
          </w:p>
        </w:tc>
      </w:tr>
      <w:tr w:rsidR="001A15D3" w:rsidRPr="001A15D3" w:rsidTr="00896336">
        <w:trPr>
          <w:trHeight w:val="1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la FAOAM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la BASS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22,0</w:t>
            </w:r>
          </w:p>
        </w:tc>
      </w:tr>
      <w:tr w:rsidR="001A15D3" w:rsidRPr="001A15D3" w:rsidTr="00880B06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acordate între instituțiile din cadrul bugetului de stat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5,7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Servicii generale de stat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7,6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7,6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transferuri cu destinație generală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2,6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alte transferuri cu destinație generală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0,8</w:t>
            </w:r>
          </w:p>
        </w:tc>
      </w:tr>
      <w:tr w:rsidR="001A15D3" w:rsidRPr="001A15D3" w:rsidTr="00880B0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pentru susținerea BL amalgamate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 w:rsidR="0089633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</w:t>
            </w:r>
          </w:p>
        </w:tc>
      </w:tr>
      <w:tr w:rsidR="001A15D3" w:rsidRPr="001A15D3" w:rsidTr="00880B06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venituri ratate provenite de la defalcările conform cotelor procentuale de la IVPF a UAT amalgamate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</w:t>
            </w:r>
            <w:r w:rsidR="0089633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9633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 w:rsidR="00896336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transferuri cu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destinaţie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 specială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transferuri din fondul de compensare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Afaceri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Serviciul datoriei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Apărarea națională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Ordinea publică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5,0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Justiția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Penitenciare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Servicii economice generale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Agricultura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4,7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Energetica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Minerit, industrie și construcții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Transporturi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lastRenderedPageBreak/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3,0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Comunicații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0,05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Turism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Protecția mediului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Gospodăria comunală de locuințe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1,3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Sănătate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10,4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9,6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lang w:val="ro-RO" w:eastAsia="ro-RO"/>
              </w:rPr>
              <w:t>inclusiv transferuri la FAOAM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7,8</w:t>
            </w:r>
          </w:p>
        </w:tc>
      </w:tr>
      <w:tr w:rsidR="001A15D3" w:rsidRPr="001A15D3" w:rsidTr="00880B06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transferuri acordate între instituțiile din cadrul bugetului de stat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Tineret și 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Cultura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</w:t>
            </w:r>
            <w:r w:rsidR="008963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Educație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19,3</w:t>
            </w:r>
          </w:p>
        </w:tc>
      </w:tr>
      <w:tr w:rsidR="001A15D3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19,3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 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14,9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Protecție socială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transferuri la bugetele locale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</w:tr>
      <w:tr w:rsidR="001A15D3" w:rsidRPr="001A15D3" w:rsidTr="00880B0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transferuri din Fondul de susținere a populației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</w:tr>
      <w:tr w:rsidR="001A15D3" w:rsidRPr="001A15D3" w:rsidTr="00880B0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 xml:space="preserve">transferuri din PFSE pentru servicii sociale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transferuri din PFSE pentru centrele de plasament pentru refugiați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896336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transferuri cu destinație specială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transferuri la BASS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18,4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8963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</w:t>
            </w:r>
            <w:r w:rsidR="00BC5D11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Știință și inovare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0,6</w:t>
            </w:r>
          </w:p>
        </w:tc>
      </w:tr>
      <w:tr w:rsidR="001A15D3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D3" w:rsidRPr="001A15D3" w:rsidRDefault="001A15D3" w:rsidP="001A15D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15D3" w:rsidRPr="001A15D3" w:rsidRDefault="001A15D3" w:rsidP="001A1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5,0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</w:tr>
      <w:tr w:rsidR="00BC5D11" w:rsidRPr="001A15D3" w:rsidTr="00672A6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rezerva la cheltuieli de personal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</w:tr>
      <w:tr w:rsidR="00BC5D11" w:rsidRPr="001A15D3" w:rsidTr="00672A6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</w:t>
            </w: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atenuarea riscurilor bugetare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rezerva pentru investiții capitale în cadrul platformei de investiții de vecinătate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2,7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IV. SURSE DE FINANȚARE, total (4+5+9)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ACTIVE FINANCIARE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482338" w:rsidP="004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BC5D11"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7,0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CREANŢE INTERNE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3,4</w:t>
            </w:r>
          </w:p>
        </w:tc>
      </w:tr>
      <w:tr w:rsidR="00BC5D11" w:rsidRPr="001A15D3" w:rsidTr="00880B06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Acţiuni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ţării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</w:tr>
      <w:tr w:rsidR="00BC5D11" w:rsidRPr="001A15D3" w:rsidTr="00BC5D1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inclusiv: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-0,4</w:t>
            </w:r>
          </w:p>
        </w:tc>
      </w:tr>
      <w:tr w:rsidR="00BC5D11" w:rsidRPr="001A15D3" w:rsidTr="00880B06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Privatizarea bunurilor proprietate publică a statului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2,7</w:t>
            </w:r>
          </w:p>
        </w:tc>
      </w:tr>
      <w:tr w:rsidR="00BC5D11" w:rsidRPr="001A15D3" w:rsidTr="00880B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Alte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creanţe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interne ale bugetului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DIFERENȚA DE CURS VALUTAR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BC5D11">
        <w:trPr>
          <w:trHeight w:val="3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ÎMPRUMUTURI RECREDITATE INTERNE ÎNTRE BUGETE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</w:tr>
      <w:tr w:rsidR="00BC5D11" w:rsidRPr="001A15D3" w:rsidTr="00880B06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lastRenderedPageBreak/>
              <w:t>ÎMPRUMUTURI RECREDITATE INTERNE INSTITUȚIILOR NEFINANCIARE ȘI FINANCIARE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3,5</w:t>
            </w:r>
          </w:p>
        </w:tc>
      </w:tr>
      <w:tr w:rsidR="00BC5D11" w:rsidRPr="001A15D3" w:rsidTr="00BC5D11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Împrumuturi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recreditate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instituțiilor nefinanciare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0,7</w:t>
            </w:r>
          </w:p>
        </w:tc>
      </w:tr>
      <w:tr w:rsidR="00BC5D11" w:rsidRPr="001A15D3" w:rsidTr="00BC5D11">
        <w:trPr>
          <w:trHeight w:val="339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Împrumuturi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recreditate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instituțiilor financiare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Restabilirea mijloacelor bugetare dezafectate pentru onorarea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ACȚIUNI ȘI ALTE FORME DE PARTICIPARE ÎN CAPITAL PESTE HOTARE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DATORII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</w:t>
            </w:r>
            <w:r w:rsidR="005F7E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</w:t>
            </w: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5F7E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97,6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DATORII INTERNE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5F7E62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52</w:t>
            </w:r>
            <w:r w:rsidR="00BC5D11"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43,4</w:t>
            </w:r>
          </w:p>
        </w:tc>
      </w:tr>
      <w:tr w:rsidR="00BC5D11" w:rsidRPr="001A15D3" w:rsidTr="00BC5D11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Valori mobiliare de stat cu excepția acțiunilor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5F7E62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52</w:t>
            </w:r>
            <w:r w:rsidR="00BC5D11"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43,6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Garanții interne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</w:t>
            </w: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-0,2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 w:eastAsia="ro-RO"/>
              </w:rPr>
              <w:t>Ate datorii interne ale bugetului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GARANȚII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</w:t>
            </w:r>
            <w:r w:rsidR="005F7E6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 w:rsidR="005F7E6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Dezafectarea mijloacelor bugetare pentru onorarea </w:t>
            </w:r>
            <w:proofErr w:type="spellStart"/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garanţiilor</w:t>
            </w:r>
            <w:proofErr w:type="spellEnd"/>
            <w:r w:rsidRPr="001A15D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de stat pentru împrumuturile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</w:t>
            </w:r>
            <w:r w:rsidR="005F7E6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</w:t>
            </w: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 w:rsidR="005F7E6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BC5D11" w:rsidRPr="001A15D3" w:rsidTr="00880B06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ÎMPRUMUTURI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5F7E62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64</w:t>
            </w:r>
            <w:r w:rsidR="00BC5D11"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54,2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Primirea  împrumuturilor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5F7E62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89</w:t>
            </w:r>
            <w:r w:rsidR="00BC5D11"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85,8</w:t>
            </w:r>
          </w:p>
        </w:tc>
      </w:tr>
      <w:tr w:rsidR="00BC5D11" w:rsidRPr="001A15D3" w:rsidTr="00880B06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Rambursarea împrumuturilor externe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</w:t>
            </w:r>
            <w:r w:rsidR="005F7E6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</w:t>
            </w: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,</w:t>
            </w:r>
            <w:r w:rsidR="005F7E6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-31,6</w:t>
            </w:r>
          </w:p>
        </w:tc>
      </w:tr>
      <w:tr w:rsidR="00BC5D11" w:rsidRPr="001A15D3" w:rsidTr="00880B06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11" w:rsidRPr="001A15D3" w:rsidRDefault="00BC5D11" w:rsidP="00BC5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MODIFICAREA SOLDULUI DE MIJLOACE BĂNEŞTI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</w:t>
            </w: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</w:t>
            </w:r>
            <w:r w:rsidR="005F7E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</w:t>
            </w: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,</w:t>
            </w:r>
            <w:r w:rsidR="005F7E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11" w:rsidRPr="001A15D3" w:rsidRDefault="00BC5D11" w:rsidP="00BC5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1A15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-4,6</w:t>
            </w:r>
          </w:p>
        </w:tc>
      </w:tr>
    </w:tbl>
    <w:p w:rsidR="00F73D0F" w:rsidRDefault="00F73D0F">
      <w:pPr>
        <w:rPr>
          <w:lang w:val="en-US"/>
        </w:rPr>
      </w:pPr>
    </w:p>
    <w:p w:rsidR="00AE2498" w:rsidRDefault="00AE2498">
      <w:pPr>
        <w:rPr>
          <w:lang w:val="en-US"/>
        </w:rPr>
      </w:pPr>
    </w:p>
    <w:p w:rsidR="00AE2498" w:rsidRPr="00C01D7A" w:rsidRDefault="00AE2498">
      <w:pPr>
        <w:rPr>
          <w:lang w:val="en-US"/>
        </w:rPr>
      </w:pPr>
    </w:p>
    <w:p w:rsidR="00762FAD" w:rsidRPr="0002702C" w:rsidRDefault="00762FAD" w:rsidP="00762FAD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3</w:t>
      </w: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.1</w:t>
      </w:r>
    </w:p>
    <w:p w:rsidR="002319BB" w:rsidRDefault="00762FAD" w:rsidP="00762FAD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lastRenderedPageBreak/>
        <w:t>Evoluția și estimările buget</w:t>
      </w:r>
      <w:r w:rsidR="001377D3">
        <w:rPr>
          <w:rFonts w:ascii="Times New Roman" w:hAnsi="Times New Roman" w:cs="Times New Roman"/>
          <w:b/>
          <w:sz w:val="24"/>
          <w:szCs w:val="24"/>
          <w:lang w:val="ro-MD"/>
        </w:rPr>
        <w:t>e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l</w:t>
      </w:r>
      <w:r w:rsidR="001377D3">
        <w:rPr>
          <w:rFonts w:ascii="Times New Roman" w:hAnsi="Times New Roman" w:cs="Times New Roman"/>
          <w:b/>
          <w:sz w:val="24"/>
          <w:szCs w:val="24"/>
          <w:lang w:val="ro-MD"/>
        </w:rPr>
        <w:t>or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 xml:space="preserve"> </w:t>
      </w:r>
      <w:r w:rsidR="001377D3">
        <w:rPr>
          <w:rFonts w:ascii="Times New Roman" w:hAnsi="Times New Roman" w:cs="Times New Roman"/>
          <w:b/>
          <w:sz w:val="24"/>
          <w:szCs w:val="24"/>
          <w:lang w:val="ro-MD"/>
        </w:rPr>
        <w:t>locale</w:t>
      </w:r>
      <w:r w:rsidR="005B1C5D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AE2498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5B1C5D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AE2498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1377D3" w:rsidRDefault="001377D3" w:rsidP="001377D3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mil.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>ei</w:t>
      </w:r>
    </w:p>
    <w:tbl>
      <w:tblPr>
        <w:tblW w:w="9766" w:type="dxa"/>
        <w:tblInd w:w="-5" w:type="dxa"/>
        <w:tblLook w:val="04A0" w:firstRow="1" w:lastRow="0" w:firstColumn="1" w:lastColumn="0" w:noHBand="0" w:noVBand="1"/>
      </w:tblPr>
      <w:tblGrid>
        <w:gridCol w:w="2221"/>
        <w:gridCol w:w="931"/>
        <w:gridCol w:w="959"/>
        <w:gridCol w:w="1418"/>
        <w:gridCol w:w="1279"/>
        <w:gridCol w:w="987"/>
        <w:gridCol w:w="1040"/>
        <w:gridCol w:w="931"/>
      </w:tblGrid>
      <w:tr w:rsidR="00A86912" w:rsidRPr="00A86912" w:rsidTr="00A86912">
        <w:trPr>
          <w:trHeight w:val="335"/>
          <w:tblHeader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br/>
              <w:t>2025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 (Modificat)</w:t>
            </w: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br/>
              <w:t>2025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A86912" w:rsidRPr="00A86912" w:rsidTr="00A86912">
        <w:trPr>
          <w:trHeight w:val="330"/>
          <w:tblHeader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2028</w:t>
            </w:r>
          </w:p>
        </w:tc>
      </w:tr>
      <w:tr w:rsidR="00A86912" w:rsidRPr="00A86912" w:rsidTr="00A86912">
        <w:trPr>
          <w:trHeight w:val="43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28721,2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28397,7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29193,2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29509,5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32576,0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34065,3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IMPOZITE ŞI TAXE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6590,5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7612,3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8005,2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8005,2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8836,0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9615,7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10462,3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IMPOZITE PE VENIT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4967,0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5889,3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6346,0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6346,0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7070,0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7765,3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8540,2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fizice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4731,4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5696,5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6156,0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6156,0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6850,0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7522,0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8274,5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juridice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235,6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265,7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IMPOZITE PE PROPRIETATE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759,2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798,0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798,0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836,0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849,0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886,3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funciar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225,7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225,0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270,0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pe bunurile imobiliare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528,0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571,0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597,0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614,3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privat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</w:tr>
      <w:tr w:rsidR="00A86912" w:rsidRPr="00A86912" w:rsidTr="00A86912">
        <w:trPr>
          <w:trHeight w:val="58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IMPOZITE ŞI TAXE PE MĂRFURI ŞI SERVICII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864,3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919,1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861,2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1001,4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1035,8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Taxa pe valoarea adăugată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150,0</w:t>
            </w:r>
          </w:p>
        </w:tc>
      </w:tr>
      <w:tr w:rsidR="00A86912" w:rsidRPr="00A86912" w:rsidTr="00A86912">
        <w:trPr>
          <w:trHeight w:val="88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Taxa pe valoarea adăugată la mărfurile produse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şi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117,8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120,0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150,0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Restituirea taxei pe valoarea adăugată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-29,0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Accize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1,0</w:t>
            </w:r>
          </w:p>
        </w:tc>
      </w:tr>
      <w:tr w:rsidR="00A86912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Accize la  mărfurile produse pe teritoriul Republicii Moldova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1,0</w:t>
            </w:r>
          </w:p>
        </w:tc>
      </w:tr>
      <w:tr w:rsidR="00A86912" w:rsidRPr="00A86912" w:rsidTr="00A86912">
        <w:trPr>
          <w:trHeight w:val="323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Taxe pentru servicii specifice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672,7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690,2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690,2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734,0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785,4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799,8</w:t>
            </w:r>
          </w:p>
        </w:tc>
      </w:tr>
      <w:tr w:rsidR="00A86912" w:rsidRPr="00A86912" w:rsidTr="00A86912">
        <w:trPr>
          <w:trHeight w:val="58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Taxe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plăţi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pentru utilizarea mărfurilor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30,0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taxe pentru mărfuri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servicii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51,7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55,0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GRANTURI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210,0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A86912" w:rsidRPr="00A86912" w:rsidTr="00A86912">
        <w:trPr>
          <w:trHeight w:val="57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 xml:space="preserve">GRANTURI  DE LA GUVERNELE ALTOR STATE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GRANTURI DE LA ORGANIZAŢIILE INTERNAŢIONALE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189,1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100,0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1117,1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1013,7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1013,7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1118,8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1325,3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1498,8</w:t>
            </w:r>
          </w:p>
        </w:tc>
      </w:tr>
      <w:tr w:rsidR="00672A66" w:rsidRPr="00A86912" w:rsidTr="00672A66">
        <w:trPr>
          <w:trHeight w:val="208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213,2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2224,3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271,0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271,0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286,0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336,5</w:t>
            </w:r>
          </w:p>
        </w:tc>
      </w:tr>
      <w:tr w:rsidR="00A86912" w:rsidRPr="00A86912" w:rsidTr="00A86912">
        <w:trPr>
          <w:trHeight w:val="63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764,7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679,6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679,6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803,7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931,2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1039,3</w:t>
            </w:r>
          </w:p>
        </w:tc>
      </w:tr>
      <w:tr w:rsidR="00A86912" w:rsidRPr="00A86912" w:rsidTr="00A86912">
        <w:trPr>
          <w:trHeight w:val="64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20803,6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19531,6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20094,3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20410,6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21173,2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21560,0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22004,2</w:t>
            </w:r>
          </w:p>
        </w:tc>
      </w:tr>
      <w:tr w:rsidR="00A86912" w:rsidRPr="00A86912" w:rsidTr="00A86912">
        <w:trPr>
          <w:trHeight w:val="87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TRANSFERURI PRIMITE ÎNTRE BUGETUL DE STAT ȘI BUGETELE LOCALE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20803,6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19531,6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20094,3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20410,6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21173,2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21560,0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22004,2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29043,6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28134,5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29393,2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29709,5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31228,0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32376,0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33820,3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26674,6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26572,0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27206,3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27522,6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29041,1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30189,1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31633,4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2369,0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2186,9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2186,9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2186,9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2186,9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2186,9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generale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1919,7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2765,8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2464,2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3315,4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3761,1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4273,1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1845,1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2671,1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2369,5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3220,7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3666,4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4178,4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94,7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Afaceri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Serviciul datoriei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136,6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158,8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59,8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136,6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158,8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59,8</w:t>
            </w:r>
          </w:p>
        </w:tc>
      </w:tr>
      <w:tr w:rsidR="00A86912" w:rsidRPr="00A86912" w:rsidTr="00A86912">
        <w:trPr>
          <w:trHeight w:val="9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 xml:space="preserve">dintre care: Dobânzi achitate pentru împrumuturile contractate de la bugete de alt nivel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Apărarea națională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18,1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23,3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22,7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22,7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Ordinea publică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Servicii economice generale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76,3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79,0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79,0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68,2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70,9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Agricultura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33,8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41,8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42,5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42,5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33,6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42,4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Energetica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9,7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Minerit, industrie și construcții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47,9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64,4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66,3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46,0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48,8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Transporturi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3174,2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3634,8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3239,5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3671,8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3692,8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3708,7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2729,2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2654,2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3086,5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3107,5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3123,4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672A66" w:rsidRDefault="00672A66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</w:p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445,0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585,3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585,3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Turism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Protecția mediului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127,3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122,6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122,6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111,8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Gospodăria comunală de locuințe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3524,2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3064,9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2605,2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3059,4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3060,9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3055,9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2216,6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2198,6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1807,1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1347,4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1801,6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1803,1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1798,1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1307,6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1257,8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Sănătate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109,6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97,1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Tineret și sport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648,3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692,3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720,2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698,5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698,5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698,5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557,9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659,8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638,1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90,4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Cultura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1390,3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1538,1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1640,7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1593,0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1593,0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1593,0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1267,3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1500,9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1603,5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1555,8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1555,8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1555,8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123,0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37,2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Educație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15514,7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15896,3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16218,2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17067,8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16968,0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17043,1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17114,3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15247,4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15739,4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16116,4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16966,0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16866,2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16941,3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17012,5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1,2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267,3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101,8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101,8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Protecție socială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2349,4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895,5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1340,4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919,9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919,9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2344,9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892,0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1336,9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916,4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916,4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916,4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Știință și inovare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6,5</w:t>
            </w:r>
          </w:p>
        </w:tc>
      </w:tr>
      <w:tr w:rsidR="00A86912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912" w:rsidRPr="00A86912" w:rsidRDefault="00A86912" w:rsidP="00A86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6,5</w:t>
            </w:r>
          </w:p>
        </w:tc>
      </w:tr>
      <w:tr w:rsidR="00F268D9" w:rsidRPr="00A86912" w:rsidTr="00F268D9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454,7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1082,0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1950,4</w:t>
            </w:r>
          </w:p>
        </w:tc>
      </w:tr>
      <w:tr w:rsidR="00F268D9" w:rsidRPr="00A86912" w:rsidTr="00F268D9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454,7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1082,0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1950,4</w:t>
            </w:r>
          </w:p>
        </w:tc>
      </w:tr>
      <w:tr w:rsidR="00F268D9" w:rsidRPr="00A86912" w:rsidTr="00F268D9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  </w:t>
            </w: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rezerva la cheltuieli de personal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454,7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1082,0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1950,4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III. SOLD BUGETAR (I-II)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-322,4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245,0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IV. SURSE DE FINANȚARE, total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322,4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-245,0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ACTIVE FINANCIARE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CREANŢE INTERNE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Acţiuni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ţării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-4,4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F268D9">
        <w:trPr>
          <w:trHeight w:val="163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-7,6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57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Privatizarea bunurilor proprietate publică a statului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creanţe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interne ale bugetului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DIFERENȚA DE CURS VALUTAR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-8,9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87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Împrumuturi </w:t>
            </w:r>
            <w:proofErr w:type="spellStart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recreditate</w:t>
            </w:r>
            <w:proofErr w:type="spellEnd"/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>instituțiilor nefinanciare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lastRenderedPageBreak/>
              <w:t>8,7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280,5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-299,2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-299,2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-351,7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-448,0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-359,7</w:t>
            </w:r>
          </w:p>
        </w:tc>
      </w:tr>
      <w:tr w:rsidR="00F268D9" w:rsidRPr="00A86912" w:rsidTr="00A86912">
        <w:trPr>
          <w:trHeight w:val="9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VALORI MOBILIARE EMISE DE AUTORITĂŢILE PUBLICE LOCALE</w:t>
            </w:r>
          </w:p>
        </w:tc>
        <w:tc>
          <w:tcPr>
            <w:tcW w:w="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87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ÎMPRUMUTURI INTERNE DE LA INSTITUȚIILE NEFINANCIARE ȘI 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215,4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-236,7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-236,7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-273,3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-253,4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-175,4</w:t>
            </w:r>
          </w:p>
        </w:tc>
      </w:tr>
      <w:tr w:rsidR="00F268D9" w:rsidRPr="00A86912" w:rsidTr="00A86912">
        <w:trPr>
          <w:trHeight w:val="58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ÎNTRE BUGETE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-57,5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-54,2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-48,7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ÎMPRUMUTURI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-30,3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-135,6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Primirea  împrumuturilor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231,3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28,6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F268D9" w:rsidRPr="00A86912" w:rsidTr="00A86912">
        <w:trPr>
          <w:trHeight w:val="315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Rambursarea împrumuturilor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-106,7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-36,9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-36,9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-113,8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-135,6</w:t>
            </w:r>
          </w:p>
        </w:tc>
      </w:tr>
      <w:tr w:rsidR="00F268D9" w:rsidRPr="00A86912" w:rsidTr="00A86912">
        <w:trPr>
          <w:trHeight w:val="60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A86912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MODIFICAREA SOLDULUI DE MIJLOACE BĂNEŞTI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499,2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499,2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351,7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A86912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A86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114,7</w:t>
            </w:r>
          </w:p>
        </w:tc>
      </w:tr>
    </w:tbl>
    <w:p w:rsidR="00AE2498" w:rsidRDefault="00AE2498" w:rsidP="001377D3">
      <w:pPr>
        <w:rPr>
          <w:lang w:val="en-US"/>
        </w:rPr>
      </w:pPr>
    </w:p>
    <w:p w:rsidR="00243A09" w:rsidRPr="00C06F66" w:rsidRDefault="00243A09" w:rsidP="00243A09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C06F66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2.3.2</w:t>
      </w:r>
    </w:p>
    <w:p w:rsidR="00243A09" w:rsidRDefault="00243A09" w:rsidP="00243A09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C06F66">
        <w:rPr>
          <w:rFonts w:ascii="Times New Roman" w:hAnsi="Times New Roman" w:cs="Times New Roman"/>
          <w:b/>
          <w:sz w:val="24"/>
          <w:szCs w:val="24"/>
          <w:lang w:val="ro-MD"/>
        </w:rPr>
        <w:t>Evoluția și e</w:t>
      </w:r>
      <w:r w:rsidR="006C2E3B">
        <w:rPr>
          <w:rFonts w:ascii="Times New Roman" w:hAnsi="Times New Roman" w:cs="Times New Roman"/>
          <w:b/>
          <w:sz w:val="24"/>
          <w:szCs w:val="24"/>
          <w:lang w:val="ro-MD"/>
        </w:rPr>
        <w:t>stimările bugetelor locale, 202</w:t>
      </w:r>
      <w:r w:rsidR="00F268D9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Pr="00C06F66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F268D9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0730DF" w:rsidRDefault="000730DF" w:rsidP="004A5974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01E">
        <w:rPr>
          <w:rFonts w:ascii="Times New Roman" w:hAnsi="Times New Roman" w:cs="Times New Roman"/>
          <w:i/>
          <w:sz w:val="24"/>
          <w:szCs w:val="24"/>
          <w:lang w:val="ro-MD"/>
        </w:rPr>
        <w:t xml:space="preserve">ponderea în </w:t>
      </w:r>
      <w:r w:rsidRPr="004A301E">
        <w:rPr>
          <w:rFonts w:ascii="Times New Roman" w:hAnsi="Times New Roman" w:cs="Times New Roman"/>
          <w:i/>
          <w:sz w:val="24"/>
          <w:szCs w:val="24"/>
          <w:lang w:val="en-US"/>
        </w:rPr>
        <w:t>PIB, (%)</w:t>
      </w:r>
    </w:p>
    <w:tbl>
      <w:tblPr>
        <w:tblW w:w="9739" w:type="dxa"/>
        <w:tblInd w:w="-5" w:type="dxa"/>
        <w:tblLook w:val="04A0" w:firstRow="1" w:lastRow="0" w:firstColumn="1" w:lastColumn="0" w:noHBand="0" w:noVBand="1"/>
      </w:tblPr>
      <w:tblGrid>
        <w:gridCol w:w="2835"/>
        <w:gridCol w:w="931"/>
        <w:gridCol w:w="1040"/>
        <w:gridCol w:w="1040"/>
        <w:gridCol w:w="1100"/>
        <w:gridCol w:w="931"/>
        <w:gridCol w:w="931"/>
        <w:gridCol w:w="931"/>
      </w:tblGrid>
      <w:tr w:rsidR="00F268D9" w:rsidRPr="00F268D9" w:rsidTr="00F268D9">
        <w:trPr>
          <w:trHeight w:val="585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</w:tc>
        <w:tc>
          <w:tcPr>
            <w:tcW w:w="27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F268D9" w:rsidRPr="00F268D9" w:rsidTr="00F268D9">
        <w:trPr>
          <w:trHeight w:val="330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F268D9" w:rsidRPr="00F268D9" w:rsidTr="00F268D9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7,7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IMPOZITE ŞI TAXE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2,4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IMPOZITE PE VENIT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1,9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fizice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juridice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IMPOZITE PE PROPRIETATE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funciar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pe bunurile imobiliare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privat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0,0005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IMPOZITE ŞI TAXE PE MĂRFURI ŞI SERVICII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Taxa pe valoarea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adaugata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Taxa pe valoarea adăugată la mărfurile produse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şi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Restituirea taxei pe valoarea adăugată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Accize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0,0002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Accize la  mărfurile produse pe teritoriul Republicii Moldova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0,0002</w:t>
            </w:r>
          </w:p>
        </w:tc>
      </w:tr>
      <w:tr w:rsidR="00F268D9" w:rsidRPr="00F268D9" w:rsidTr="00F268D9">
        <w:trPr>
          <w:trHeight w:val="3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Taxe pentru servicii specifice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Taxe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plăţi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pentru utilizarea mărfurilor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taxe pentru mărfuri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servicii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GRANTURI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GRANTURI DE LA ORGANIZAŢIILE INTERNAŢIONALE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</w:tr>
      <w:tr w:rsidR="00F268D9" w:rsidRPr="00F268D9" w:rsidTr="00F268D9">
        <w:trPr>
          <w:trHeight w:val="1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IN CADRUL BUGETULUI PUBLIC NAȚIONAL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</w:tr>
      <w:tr w:rsidR="00F268D9" w:rsidRPr="00F268D9" w:rsidTr="00F268D9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TRANSFERURI PRIMITE ÎNTRE BUGETUL DE STAT ȘI BUGETELE LOCALE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6,9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5,0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7,7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generale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1,0</w:t>
            </w:r>
          </w:p>
        </w:tc>
      </w:tr>
      <w:tr w:rsidR="00F268D9" w:rsidRPr="00F268D9" w:rsidTr="00F268D9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dintre care: transferuri de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Afaceri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Serviciul datoriei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 xml:space="preserve">dintre care: Dobânzi achitate pentru împrumuturile contractate de la bugete de alt nivel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Apărarea națională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0,005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0,005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Ordinea publică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economice generale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Agricultura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de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</w:t>
            </w: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Energetica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Minerit, industrie și construcții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Transporturi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0,8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de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Turism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906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90639D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90639D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90639D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0,0005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906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90639D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906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90639D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90639D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0,0005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Protecția mediului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Gospodăria comunală de locuințe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</w:t>
            </w:r>
            <w:r w:rsidR="0090639D">
              <w:rPr>
                <w:rFonts w:ascii="Times New Roman" w:eastAsia="Times New Roman" w:hAnsi="Times New Roman" w:cs="Times New Roman"/>
                <w:lang w:val="ro-RO" w:eastAsia="ro-RO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</w:t>
            </w:r>
            <w:r w:rsidR="0090639D">
              <w:rPr>
                <w:rFonts w:ascii="Times New Roman" w:eastAsia="Times New Roman" w:hAnsi="Times New Roman" w:cs="Times New Roman"/>
                <w:lang w:val="ro-RO" w:eastAsia="ro-RO"/>
              </w:rPr>
              <w:t>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Sănătate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Tineret și sport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Cultura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Educație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3,9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3,9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Protecție socială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Știință și inovare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</w:tr>
      <w:tr w:rsidR="00F268D9" w:rsidRPr="00F268D9" w:rsidTr="00F268D9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</w:tr>
      <w:tr w:rsidR="00F268D9" w:rsidRPr="00F268D9" w:rsidTr="0090639D">
        <w:trPr>
          <w:trHeight w:val="3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8D9" w:rsidRPr="00F268D9" w:rsidRDefault="0090639D" w:rsidP="0090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   </w:t>
            </w:r>
            <w:r w:rsidR="00F268D9" w:rsidRPr="00F268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rezerva la cheltuieli de personal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III. SOLD BUGETAR (1-2)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90639D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IV. SURSE DE FINANȚARE, total (4+5+9)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90639D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</w:t>
            </w:r>
            <w:r w:rsidR="00F268D9"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</w:tr>
      <w:tr w:rsidR="00F268D9" w:rsidRPr="00F268D9" w:rsidTr="00F268D9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ACTIVE FINANCIARE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906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90639D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CREANŢE INTERNE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Acţiuni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ţării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906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90639D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Privatizarea bunurilor proprietate publică a statului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 xml:space="preserve">Alte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creanţe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interne ale bugetului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DIFERENȚA DE CURS VALUTAR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Împrumuturi </w:t>
            </w:r>
            <w:proofErr w:type="spellStart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recreditate</w:t>
            </w:r>
            <w:proofErr w:type="spellEnd"/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instituțiilor nefinanciare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90639D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</w:tr>
      <w:tr w:rsidR="00F268D9" w:rsidRPr="00F268D9" w:rsidTr="00F268D9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VALORI MOBILIARE EMISE DE AUTORITĂŢILE PUBLICE LOCALE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0,000</w:t>
            </w:r>
            <w:r w:rsidR="00141591">
              <w:rPr>
                <w:rFonts w:ascii="Times New Roman" w:eastAsia="Times New Roman" w:hAnsi="Times New Roman" w:cs="Times New Roman"/>
                <w:lang w:val="ro-RO" w:eastAsia="ro-RO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ÎMPRUMUTURI INTERNE DE LA INSTITUȚIILE NEFINANCIARE ȘI FINANCIARE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-0,04</w:t>
            </w:r>
          </w:p>
        </w:tc>
      </w:tr>
      <w:tr w:rsidR="00F268D9" w:rsidRPr="00F268D9" w:rsidTr="00F268D9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ÎNTRE BUGETE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ÎMPRUMUTURI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141591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lang w:val="ro-RO" w:eastAsia="ro-RO"/>
              </w:rPr>
              <w:t>-</w:t>
            </w:r>
            <w:r w:rsidR="00F268D9" w:rsidRPr="00F268D9">
              <w:rPr>
                <w:rFonts w:ascii="Times New Roman" w:eastAsia="Times New Roman" w:hAnsi="Times New Roman" w:cs="Times New Roman"/>
                <w:lang w:val="ro-RO" w:eastAsia="ro-RO"/>
              </w:rPr>
              <w:t>0,0</w:t>
            </w:r>
            <w:r>
              <w:rPr>
                <w:rFonts w:ascii="Times New Roman" w:eastAsia="Times New Roman" w:hAnsi="Times New Roman" w:cs="Times New Roman"/>
                <w:lang w:val="ro-RO" w:eastAsia="ro-RO"/>
              </w:rPr>
              <w:t>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14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</w:t>
            </w:r>
            <w:r w:rsidR="00141591">
              <w:rPr>
                <w:rFonts w:ascii="Times New Roman" w:eastAsia="Times New Roman" w:hAnsi="Times New Roman" w:cs="Times New Roman"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lang w:val="ro-RO" w:eastAsia="ro-RO"/>
              </w:rPr>
              <w:t>-0,03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Primirea  împrumuturilor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141591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141591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F268D9" w:rsidRPr="00F268D9" w:rsidTr="00F268D9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Rambursarea împrumuturilor externe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141591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-0,03</w:t>
            </w:r>
          </w:p>
        </w:tc>
      </w:tr>
      <w:tr w:rsidR="00F268D9" w:rsidRPr="00F268D9" w:rsidTr="00F268D9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8D9" w:rsidRPr="00F268D9" w:rsidRDefault="00F268D9" w:rsidP="00F268D9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MODIFICAREA SOLDULUI DE MIJLOACE BĂNEŞTI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8D9" w:rsidRPr="00F268D9" w:rsidRDefault="00F268D9" w:rsidP="00F26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F268D9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141591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</w:tr>
    </w:tbl>
    <w:p w:rsidR="005A64B8" w:rsidRDefault="005A64B8" w:rsidP="00752BEB">
      <w:pPr>
        <w:rPr>
          <w:lang w:val="en-US"/>
        </w:rPr>
      </w:pPr>
    </w:p>
    <w:p w:rsidR="004A5974" w:rsidRDefault="004A5974" w:rsidP="004A5974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3.3</w:t>
      </w:r>
    </w:p>
    <w:p w:rsidR="004A5974" w:rsidRDefault="004A5974" w:rsidP="004A5974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e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or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locale</w:t>
      </w:r>
      <w:r w:rsidR="008E33CF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F136B4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5A64B8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F136B4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4A5974" w:rsidRDefault="004A5974" w:rsidP="00090235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E2904">
        <w:rPr>
          <w:rFonts w:ascii="Times New Roman" w:hAnsi="Times New Roman" w:cs="Times New Roman"/>
          <w:i/>
          <w:sz w:val="24"/>
          <w:szCs w:val="24"/>
          <w:lang w:val="ro-MD"/>
        </w:rPr>
        <w:t>ponderea în suma totală,</w:t>
      </w:r>
      <w:r w:rsidRPr="006E29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(%)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1050"/>
        <w:gridCol w:w="1076"/>
        <w:gridCol w:w="1011"/>
        <w:gridCol w:w="1187"/>
        <w:gridCol w:w="1033"/>
        <w:gridCol w:w="880"/>
        <w:gridCol w:w="992"/>
      </w:tblGrid>
      <w:tr w:rsidR="00965590" w:rsidRPr="00965590" w:rsidTr="00DC2A9F">
        <w:trPr>
          <w:trHeight w:val="58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</w:tc>
        <w:tc>
          <w:tcPr>
            <w:tcW w:w="11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</w:tc>
        <w:tc>
          <w:tcPr>
            <w:tcW w:w="29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965590" w:rsidRPr="00965590" w:rsidTr="00DC2A9F">
        <w:trPr>
          <w:trHeight w:val="315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tabs>
                <w:tab w:val="left" w:pos="1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2025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965590" w:rsidRPr="00965590" w:rsidTr="00965590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IMPOZITE ŞI TAXE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26,8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30,7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IMPOZITE PE VENIT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20,7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21,7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21,5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22,6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25,1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pe venitul persoanelor fizice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20,9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24,3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>Impozit pe venitul persoanelor juridice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IMPOZITE PE PROPRIETATE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2,6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funciar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Impozitul pe bunurile imobiliare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Impozit privat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IMPOZITE ŞI TAXE PE MĂRFURI ŞI SERVICII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3,0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Taxa pe valoarea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adaugata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</w:tr>
      <w:tr w:rsidR="00965590" w:rsidRPr="00965590" w:rsidTr="00965590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Taxa pe valoarea adăugată la mărfurile produse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şi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serviciile prestate pe teritoriul Republicii Moldova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Restituirea taxei pe valoarea adăugată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Accize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DC2A9F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Accize la  mărfurile produse pe teritoriul Republicii Moldova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DC2A9F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</w:tr>
      <w:tr w:rsidR="00965590" w:rsidRPr="00965590" w:rsidTr="00965590">
        <w:trPr>
          <w:trHeight w:val="3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Taxe pentru servicii specifice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2,3</w:t>
            </w:r>
          </w:p>
        </w:tc>
      </w:tr>
      <w:tr w:rsidR="00965590" w:rsidRPr="00965590" w:rsidTr="00965590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Taxe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plăţi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pentru utilizarea mărfurilor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 pentru practicarea unor genuri de activitate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taxe pentru mărfuri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servicii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GRANTURI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</w:t>
            </w:r>
            <w:r w:rsidR="00DC2A9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</w:tr>
      <w:tr w:rsidR="00965590" w:rsidRPr="00965590" w:rsidTr="00965590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GRANTURI  DE LA GUVERNELE ALTOR STATE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GRANTURI DE LA ORGANIZAŢIILE INTERNAŢIONALE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0,3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4,4</w:t>
            </w:r>
          </w:p>
        </w:tc>
      </w:tr>
      <w:tr w:rsidR="00965590" w:rsidRPr="00965590" w:rsidTr="00DC2A9F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7,8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1,0</w:t>
            </w:r>
          </w:p>
        </w:tc>
      </w:tr>
      <w:tr w:rsidR="00965590" w:rsidRPr="00965590" w:rsidTr="00965590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3,1</w:t>
            </w:r>
          </w:p>
        </w:tc>
      </w:tr>
      <w:tr w:rsidR="00965590" w:rsidRPr="00965590" w:rsidTr="00965590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TRANSFERURI  IN CADRUL BUGETULUI PUBLIC NAȚIONAL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72,4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68,8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68,8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69,2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64,6</w:t>
            </w:r>
          </w:p>
        </w:tc>
      </w:tr>
      <w:tr w:rsidR="00965590" w:rsidRPr="00965590" w:rsidTr="00965590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TRANSFERURI PRIMITE ÎNTRE BUGETUL DE STAT ȘI BUGETELE LOCALE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72,4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68,8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68,8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69,2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64,6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94,4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92,6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92,6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93,5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6,5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generale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12,6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12,4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de la bugetul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</w:tr>
      <w:tr w:rsidR="00965590" w:rsidRPr="00965590" w:rsidTr="0096559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Afaceri externe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Serviciul datoriei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 xml:space="preserve">dintre care: Dobânzi achitate pentru împrumuturile contractate de la bugete de alt nivel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Apărarea națională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Ordinea publică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Servicii economice generale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Agricultura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de la bugetul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Energetica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Minerit, industrie și construcții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Transporturi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11,0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9,2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de la bugetul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1,7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Turism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Protecția mediului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Gospodăria comunală de locuințe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9,0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</w:t>
            </w:r>
            <w:r w:rsidR="00DC2A9F">
              <w:rPr>
                <w:rFonts w:ascii="Times New Roman" w:eastAsia="Times New Roman" w:hAnsi="Times New Roman" w:cs="Times New Roman"/>
                <w:lang w:val="ro-RO" w:eastAsia="ro-RO"/>
              </w:rPr>
              <w:t>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3,7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Sănătate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Tineret și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1,9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Cultura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4,7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4,6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Educație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56,5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55,2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57,4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50,6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54,8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57,1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50,3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dintre care: transferuri la bugetul de 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Protecție socială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2,7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2,7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0,01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Știință și inovare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0,02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Rezerva nealocată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5,8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5,8</w:t>
            </w:r>
          </w:p>
        </w:tc>
      </w:tr>
      <w:tr w:rsidR="00965590" w:rsidRPr="00965590" w:rsidTr="00DC2A9F">
        <w:trPr>
          <w:trHeight w:val="30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590" w:rsidRPr="00965590" w:rsidRDefault="00DC2A9F" w:rsidP="00DC2A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 xml:space="preserve">       </w:t>
            </w:r>
            <w:r w:rsidR="00965590" w:rsidRPr="009655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o-RO"/>
              </w:rPr>
              <w:t>rezerva la cheltuieli de personal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5,8</w:t>
            </w:r>
          </w:p>
        </w:tc>
      </w:tr>
      <w:tr w:rsidR="00965590" w:rsidRPr="00965590" w:rsidTr="00DC2A9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IV. SURSE DE FINANȚARE, total (4+5+9)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65590" w:rsidRPr="00965590" w:rsidTr="00DC2A9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ACTIVE FINANCIARE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-7,4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CREANŢE INTERNE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-4,7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Acţiuni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alte forme de participare în capital în interiorul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ţării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15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Majorarea volumului acțiunilor și a cotei-părți în capitalul social în interiorul țării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-2,4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Privatizarea bunurilor proprietate publică a statului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-3,2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Alte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creanţe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interne ale bugetului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-3,5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DIFERENȚA DE CURS VALUTAR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-2,8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INSTITUȚIILOR NEFINANCIARE ȘI FINANCIARE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-2,7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DC2A9F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Împrumuturi </w:t>
            </w:r>
            <w:proofErr w:type="spellStart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recreditate</w:t>
            </w:r>
            <w:proofErr w:type="spellEnd"/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instituțiilor nefinanciare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-2,7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-34,5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-149,6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-149,6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DC2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146,8</w:t>
            </w:r>
          </w:p>
        </w:tc>
      </w:tr>
      <w:tr w:rsidR="00965590" w:rsidRPr="00965590" w:rsidTr="00965590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VALORI MOBILIARE EMISE DE AUTORITĂŢILE PUBLICE LOCALE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-0,6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ÎMPRUMUTURI INTERNE DE LA INSTITUȚIILE NEFINANCIARE ȘI FINANCIARE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66,8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-64,0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-118,4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-118,4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71,6</w:t>
            </w:r>
          </w:p>
        </w:tc>
      </w:tr>
      <w:tr w:rsidR="00965590" w:rsidRPr="00965590" w:rsidTr="00965590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ÎMPRUMUTURI RECREDITATE INTERNE ÎNTRE BUGETE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-17,8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18,3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-27,1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-27,1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19,9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ÎMPRUMUTURI EXTERNE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38,6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11,0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-4,2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-4,2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lang w:val="ro-RO" w:eastAsia="ro-RO"/>
              </w:rPr>
              <w:t>55,3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Primirea  împrumuturilor externe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71,7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-44,1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14,3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14,3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65590" w:rsidRPr="00965590" w:rsidTr="0096559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Rambursarea împrumuturilor externe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-33,1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-18,5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-18,5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55,3</w:t>
            </w:r>
          </w:p>
        </w:tc>
      </w:tr>
      <w:tr w:rsidR="00965590" w:rsidRPr="00965590" w:rsidTr="0096559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90" w:rsidRPr="00965590" w:rsidRDefault="00965590" w:rsidP="0096559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MODIFICAREA SOLDULUI DE MIJLOACE BĂNEŞTI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141,9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249,6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249,6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5590" w:rsidRPr="00965590" w:rsidRDefault="00965590" w:rsidP="009655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6559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-46,8</w:t>
            </w:r>
          </w:p>
        </w:tc>
      </w:tr>
    </w:tbl>
    <w:p w:rsidR="00F136B4" w:rsidRDefault="00F136B4" w:rsidP="00090235">
      <w:pPr>
        <w:rPr>
          <w:lang w:val="en-US"/>
        </w:rPr>
      </w:pPr>
    </w:p>
    <w:p w:rsidR="00D200F0" w:rsidRDefault="00D200F0" w:rsidP="00D200F0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4.1</w:t>
      </w:r>
    </w:p>
    <w:p w:rsidR="00D200F0" w:rsidRDefault="00D200F0" w:rsidP="00D200F0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ui asigurărilor sociale de stat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DC2A9F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28277A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DC2A9F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DA79A1" w:rsidRDefault="00DA79A1" w:rsidP="000D3451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mil. </w:t>
      </w:r>
      <w:r w:rsidR="000D345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>ei</w:t>
      </w:r>
    </w:p>
    <w:tbl>
      <w:tblPr>
        <w:tblW w:w="9754" w:type="dxa"/>
        <w:tblInd w:w="-5" w:type="dxa"/>
        <w:tblLook w:val="04A0" w:firstRow="1" w:lastRow="0" w:firstColumn="1" w:lastColumn="0" w:noHBand="0" w:noVBand="1"/>
      </w:tblPr>
      <w:tblGrid>
        <w:gridCol w:w="2159"/>
        <w:gridCol w:w="931"/>
        <w:gridCol w:w="1397"/>
        <w:gridCol w:w="1139"/>
        <w:gridCol w:w="1139"/>
        <w:gridCol w:w="931"/>
        <w:gridCol w:w="1093"/>
        <w:gridCol w:w="965"/>
      </w:tblGrid>
      <w:tr w:rsidR="00C35260" w:rsidRPr="00C35260" w:rsidTr="00C35260">
        <w:trPr>
          <w:trHeight w:val="231"/>
          <w:tblHeader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br/>
              <w:t>2025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  <w:r w:rsidRPr="00C352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br/>
              <w:t>2025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C35260" w:rsidRPr="00C35260" w:rsidTr="00C35260">
        <w:trPr>
          <w:trHeight w:val="330"/>
          <w:tblHeader/>
        </w:trPr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38604,4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42846,1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46513,7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48484,5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50926,1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54443,1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58772,1</w:t>
            </w:r>
          </w:p>
        </w:tc>
      </w:tr>
      <w:tr w:rsidR="00C35260" w:rsidRPr="00C35260" w:rsidTr="00C35260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CONTRIBUŢII ŞI PRIME DE ASIGURĂRI OBLIGATORII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21524,2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24879,2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27822,6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28007,6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31039,5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34081,4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37421,4</w:t>
            </w:r>
          </w:p>
        </w:tc>
      </w:tr>
      <w:tr w:rsidR="00C35260" w:rsidRPr="00C35260" w:rsidTr="00C35260">
        <w:trPr>
          <w:trHeight w:val="6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CONTRIBUŢII DE ASIGURĂRI SOCIALE DE STAT OBLIGATORII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21524,2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24879,2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27822,6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28007,6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31039,5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34081,4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37421,4</w:t>
            </w:r>
          </w:p>
        </w:tc>
      </w:tr>
      <w:tr w:rsidR="00C35260" w:rsidRPr="00C35260" w:rsidTr="00C35260">
        <w:trPr>
          <w:trHeight w:val="6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Contribuţii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de asigurări sociale de stat obligatorii virate de angajatori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21327,2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24635,5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27558,4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27743,4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30746,7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33756,9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37065,4</w:t>
            </w:r>
          </w:p>
        </w:tc>
      </w:tr>
      <w:tr w:rsidR="00C35260" w:rsidRPr="00C35260" w:rsidTr="00C35260">
        <w:trPr>
          <w:trHeight w:val="6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Contribuţii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de </w:t>
            </w: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asigurari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sociale de stat obligatorii virate de persoanele neangajate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197,0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243,7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264,2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264,2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292,8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324,5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356,0</w:t>
            </w:r>
          </w:p>
        </w:tc>
      </w:tr>
      <w:tr w:rsidR="00C35260" w:rsidRPr="00C35260" w:rsidTr="00C35260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568,6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694,8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742,6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778,6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860,6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945,0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1037,6</w:t>
            </w:r>
          </w:p>
        </w:tc>
      </w:tr>
      <w:tr w:rsidR="00C35260" w:rsidRPr="00C35260" w:rsidTr="00C35260">
        <w:trPr>
          <w:trHeight w:val="19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7,0</w:t>
            </w:r>
          </w:p>
        </w:tc>
      </w:tr>
      <w:tr w:rsidR="00C35260" w:rsidRPr="00C35260" w:rsidTr="00C35260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16511,6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17272,1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17948,5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19698,3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19026,0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19416,7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20313,1</w:t>
            </w:r>
          </w:p>
        </w:tc>
      </w:tr>
      <w:tr w:rsidR="00C35260" w:rsidRPr="00C35260" w:rsidTr="00C35260">
        <w:trPr>
          <w:trHeight w:val="58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TRANSFERURI ÎN CADRUL BUGETULUI CONSOLIDAT CENTRAL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16511,6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17272,1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17948,5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19698,3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19026,0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19416,7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20313,1</w:t>
            </w:r>
          </w:p>
        </w:tc>
      </w:tr>
      <w:tr w:rsidR="00C35260" w:rsidRPr="00C35260" w:rsidTr="00C35260">
        <w:trPr>
          <w:trHeight w:val="57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Transferuri între bugetul de stat și bugetul asigurărilor sociale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16511,6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17272,1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17948,5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19698,3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19026,0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19416,7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20313,1</w:t>
            </w:r>
          </w:p>
        </w:tc>
      </w:tr>
      <w:tr w:rsidR="00C35260" w:rsidRPr="00C35260" w:rsidTr="00C35260">
        <w:trPr>
          <w:trHeight w:val="6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 xml:space="preserve">Transferuri curente cu </w:t>
            </w: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destinaţie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specială între bugetul de stat </w:t>
            </w: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11093,7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12521,3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13753,4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15503,2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15191,4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16216,4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17876,8</w:t>
            </w:r>
          </w:p>
        </w:tc>
      </w:tr>
      <w:tr w:rsidR="00C35260" w:rsidRPr="00C35260" w:rsidTr="00C35260">
        <w:trPr>
          <w:trHeight w:val="58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Transferuri curente cu </w:t>
            </w: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destinaţie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generală între bugetul de stat </w:t>
            </w:r>
            <w:proofErr w:type="spellStart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5417,9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4750,8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4195,1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4195,1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3834,6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3200,3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2436,3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38524,7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42722,6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46513,7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48484,5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50926,1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54443,1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58772,1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38524,3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42722,6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46513,7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48484,5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50926,1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54443,1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58772,1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Protecție socială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38524,7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42722,6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46513,7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48484,5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50926,1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54443,1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58772,1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38524,3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42722,6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46513,7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48484,5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50926,1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54443,1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58772,1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FF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III. SOLD BUGETAR (I-II)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79,7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IV. SURSE DE FINANȚARE, total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-79,7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-123,5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ALTE CREANȚE INTERNE ALE BUGETULUI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-51,2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lang w:val="ro-RO" w:eastAsia="ro-RO"/>
              </w:rPr>
              <w:t>-79,9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-123,8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Datorii interne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 w:eastAsia="ro-RO"/>
              </w:rPr>
              <w:t> </w:t>
            </w:r>
          </w:p>
        </w:tc>
      </w:tr>
      <w:tr w:rsidR="00C35260" w:rsidRPr="00C35260" w:rsidTr="00C35260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MODIFICAREA SOLDULUI DE MIJLOACE BĂNEŞTI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-28,7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-43,9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5F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  <w:r w:rsidR="005F7E62" w:rsidRPr="00C352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5260" w:rsidRPr="00C35260" w:rsidRDefault="00C35260" w:rsidP="00C35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C35260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</w:tbl>
    <w:p w:rsidR="00E606C0" w:rsidRDefault="00E606C0" w:rsidP="000D3451">
      <w:pPr>
        <w:rPr>
          <w:lang w:val="en-US"/>
        </w:rPr>
      </w:pPr>
    </w:p>
    <w:p w:rsidR="00C81E14" w:rsidRDefault="00C81E14" w:rsidP="00C81E14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4.2</w:t>
      </w:r>
    </w:p>
    <w:p w:rsidR="00C81E14" w:rsidRDefault="00C81E14" w:rsidP="00C81E14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Evoluția și estimările buget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ui asigurărilor sociale de stat</w:t>
      </w:r>
      <w:r w:rsidR="00947154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C35260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947154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C35260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C81E14" w:rsidRDefault="00C81E14" w:rsidP="00482FDA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                                        </w:t>
      </w:r>
      <w:r w:rsidR="00E606C0"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     </w:t>
      </w: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                       </w:t>
      </w:r>
      <w:r w:rsidRPr="004A301E">
        <w:rPr>
          <w:rFonts w:ascii="Times New Roman" w:hAnsi="Times New Roman" w:cs="Times New Roman"/>
          <w:i/>
          <w:sz w:val="24"/>
          <w:szCs w:val="24"/>
          <w:lang w:val="ro-MD"/>
        </w:rPr>
        <w:t xml:space="preserve">ponderea în </w:t>
      </w:r>
      <w:r w:rsidRPr="004A301E">
        <w:rPr>
          <w:rFonts w:ascii="Times New Roman" w:hAnsi="Times New Roman" w:cs="Times New Roman"/>
          <w:i/>
          <w:sz w:val="24"/>
          <w:szCs w:val="24"/>
          <w:lang w:val="en-US"/>
        </w:rPr>
        <w:t>PIB, (%)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2835"/>
        <w:gridCol w:w="993"/>
        <w:gridCol w:w="992"/>
        <w:gridCol w:w="1134"/>
        <w:gridCol w:w="1134"/>
        <w:gridCol w:w="850"/>
        <w:gridCol w:w="851"/>
        <w:gridCol w:w="992"/>
      </w:tblGrid>
      <w:tr w:rsidR="00982A6C" w:rsidRPr="00982A6C" w:rsidTr="00982A6C">
        <w:trPr>
          <w:trHeight w:val="253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982A6C" w:rsidRPr="00982A6C" w:rsidTr="00982A6C">
        <w:trPr>
          <w:trHeight w:val="330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982A6C" w:rsidRPr="00982A6C" w:rsidTr="00982A6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13,3</w:t>
            </w:r>
          </w:p>
        </w:tc>
      </w:tr>
      <w:tr w:rsidR="00982A6C" w:rsidRPr="00982A6C" w:rsidTr="00982A6C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CONTRIBUŢII ŞI PRIME DE ASIGURĂRI OBLIGATORII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8,5</w:t>
            </w:r>
          </w:p>
        </w:tc>
      </w:tr>
      <w:tr w:rsidR="00982A6C" w:rsidRPr="00982A6C" w:rsidTr="00982A6C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CONTRIBUŢII DE ASIGURĂRI SOCIALE DE STAT OBLIGATORII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8,5</w:t>
            </w:r>
          </w:p>
        </w:tc>
      </w:tr>
      <w:tr w:rsidR="00982A6C" w:rsidRPr="00982A6C" w:rsidTr="00982A6C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Contribuţii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de asigurări sociale de stat obligatorii virate de angajatori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8,4</w:t>
            </w:r>
          </w:p>
        </w:tc>
      </w:tr>
      <w:tr w:rsidR="00982A6C" w:rsidRPr="00982A6C" w:rsidTr="00982A6C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>Contribuţii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de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asigurari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sociale de stat obligatorii virate de persoanele neangajate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982A6C" w:rsidRPr="00982A6C" w:rsidTr="00982A6C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0,2</w:t>
            </w:r>
          </w:p>
        </w:tc>
      </w:tr>
      <w:tr w:rsidR="00982A6C" w:rsidRPr="00982A6C" w:rsidTr="00982A6C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0,002</w:t>
            </w:r>
          </w:p>
        </w:tc>
      </w:tr>
      <w:tr w:rsidR="00982A6C" w:rsidRPr="00982A6C" w:rsidTr="00982A6C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VENITURI DIN VÂNZAREA MĂRFURILOR ŞI SERVICIILOR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0,0001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4,6</w:t>
            </w:r>
          </w:p>
        </w:tc>
      </w:tr>
      <w:tr w:rsidR="00982A6C" w:rsidRPr="00982A6C" w:rsidTr="00982A6C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TRANSFERURI ÎN CADRUL BUGETULUI CONSOLIDAT CENTRAL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4,6</w:t>
            </w:r>
          </w:p>
        </w:tc>
      </w:tr>
      <w:tr w:rsidR="00982A6C" w:rsidRPr="00982A6C" w:rsidTr="00982A6C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 xml:space="preserve">Transferuri între bugetul de stat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4,6</w:t>
            </w:r>
          </w:p>
        </w:tc>
      </w:tr>
      <w:tr w:rsidR="00982A6C" w:rsidRPr="00982A6C" w:rsidTr="00982A6C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Transferuri curente cu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destinaţie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specialaă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între bugetul de stat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4,1</w:t>
            </w:r>
          </w:p>
        </w:tc>
      </w:tr>
      <w:tr w:rsidR="00982A6C" w:rsidRPr="00982A6C" w:rsidTr="00982A6C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Transferuri curente cu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destinaţie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generală între bugetul de stat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0,6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13,3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13,3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Protecție socială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13,3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13,3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Investiții capitale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III. SOLD BUGETAR (1-2)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IV. SURSE DE FINANȚARE, total (4+5+9)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ALTE CREANȚE INTERNE ALE BUGETULUI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-0,02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DATORII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Datorii interne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MODIFICAREA SOLDULUI DE MIJLOACE BĂNEŞTI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603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  <w:r w:rsidR="006038C1"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</w:tbl>
    <w:p w:rsidR="00C35260" w:rsidRDefault="00C35260" w:rsidP="00482FDA">
      <w:pPr>
        <w:rPr>
          <w:lang w:val="en-US"/>
        </w:rPr>
      </w:pPr>
    </w:p>
    <w:p w:rsidR="006E4179" w:rsidRDefault="006E4179" w:rsidP="006E4179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4.3</w:t>
      </w:r>
    </w:p>
    <w:p w:rsidR="006E4179" w:rsidRDefault="006E4179" w:rsidP="006E4179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lastRenderedPageBreak/>
        <w:t>Evoluția și estimările buget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</w:t>
      </w: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ui asigurărilor sociale de stat</w:t>
      </w:r>
      <w:r w:rsidR="00947154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982A6C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947154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982A6C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F05E42" w:rsidRDefault="00F05E42" w:rsidP="00F05E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E2904">
        <w:rPr>
          <w:rFonts w:ascii="Times New Roman" w:hAnsi="Times New Roman" w:cs="Times New Roman"/>
          <w:i/>
          <w:sz w:val="24"/>
          <w:szCs w:val="24"/>
          <w:lang w:val="ro-MD"/>
        </w:rPr>
        <w:t>ponderea în suma totală,</w:t>
      </w:r>
      <w:r w:rsidRPr="006E29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(%)</w:t>
      </w:r>
    </w:p>
    <w:tbl>
      <w:tblPr>
        <w:tblW w:w="9754" w:type="dxa"/>
        <w:tblInd w:w="-5" w:type="dxa"/>
        <w:tblLook w:val="04A0" w:firstRow="1" w:lastRow="0" w:firstColumn="1" w:lastColumn="0" w:noHBand="0" w:noVBand="1"/>
      </w:tblPr>
      <w:tblGrid>
        <w:gridCol w:w="2159"/>
        <w:gridCol w:w="969"/>
        <w:gridCol w:w="1410"/>
        <w:gridCol w:w="1132"/>
        <w:gridCol w:w="1134"/>
        <w:gridCol w:w="993"/>
        <w:gridCol w:w="999"/>
        <w:gridCol w:w="958"/>
      </w:tblGrid>
      <w:tr w:rsidR="00982A6C" w:rsidRPr="00982A6C" w:rsidTr="00982A6C">
        <w:trPr>
          <w:trHeight w:val="585"/>
          <w:tblHeader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2025</w:t>
            </w:r>
          </w:p>
        </w:tc>
        <w:tc>
          <w:tcPr>
            <w:tcW w:w="2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982A6C" w:rsidRPr="00982A6C" w:rsidTr="00982A6C">
        <w:trPr>
          <w:trHeight w:val="315"/>
          <w:tblHeader/>
        </w:trPr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2024</w:t>
            </w:r>
          </w:p>
        </w:tc>
        <w:tc>
          <w:tcPr>
            <w:tcW w:w="113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2028</w:t>
            </w:r>
          </w:p>
        </w:tc>
      </w:tr>
      <w:tr w:rsidR="00982A6C" w:rsidRPr="00982A6C" w:rsidTr="00982A6C">
        <w:trPr>
          <w:trHeight w:val="43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I. VENITURI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982A6C" w:rsidRPr="00982A6C" w:rsidTr="00982A6C">
        <w:trPr>
          <w:trHeight w:val="57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CONTRIBUŢII ŞI PRIME DE ASIGURĂRI OBLIGATORII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55,8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58,1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62,6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63,7</w:t>
            </w:r>
          </w:p>
        </w:tc>
      </w:tr>
      <w:tr w:rsidR="00982A6C" w:rsidRPr="00982A6C" w:rsidTr="00982A6C">
        <w:trPr>
          <w:trHeight w:val="6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CONTRIBUŢII DE ASIGURĂRI SOCIALE DE STAT OBLIGATORII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55,8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58,1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62,6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63,7</w:t>
            </w:r>
          </w:p>
        </w:tc>
      </w:tr>
      <w:tr w:rsidR="00982A6C" w:rsidRPr="00982A6C" w:rsidTr="00982A6C">
        <w:trPr>
          <w:trHeight w:val="64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Contribuţii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de asigurări sociale de stat obligatorii virate de angajatori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55,2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60,4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62,0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63,1</w:t>
            </w:r>
          </w:p>
        </w:tc>
      </w:tr>
      <w:tr w:rsidR="00982A6C" w:rsidRPr="00982A6C" w:rsidTr="00982A6C">
        <w:trPr>
          <w:trHeight w:val="63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Contribuţii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de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asigurari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sociale de stat obligatorii virate de persoanele neangajate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0,6</w:t>
            </w:r>
          </w:p>
        </w:tc>
      </w:tr>
      <w:tr w:rsidR="00982A6C" w:rsidRPr="00982A6C" w:rsidTr="00982A6C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ALTE VENITURI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1,8</w:t>
            </w:r>
          </w:p>
        </w:tc>
      </w:tr>
      <w:tr w:rsidR="00982A6C" w:rsidRPr="00982A6C" w:rsidTr="00982A6C">
        <w:trPr>
          <w:trHeight w:val="21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dintre care: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VENITURI DIN PROPRIETATE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0,01</w:t>
            </w:r>
          </w:p>
        </w:tc>
      </w:tr>
      <w:tr w:rsidR="00982A6C" w:rsidRPr="00982A6C" w:rsidTr="00982A6C">
        <w:trPr>
          <w:trHeight w:val="57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VENITURI DIN VÂNZAREA MĂRFURILOR ŞI SERVICIILOR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0,001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64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37,4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34,6</w:t>
            </w:r>
          </w:p>
        </w:tc>
      </w:tr>
      <w:tr w:rsidR="00982A6C" w:rsidRPr="00982A6C" w:rsidTr="00982A6C">
        <w:trPr>
          <w:trHeight w:val="60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ÎN CADRUL BUGETULUI CONSOLIDAT CENTRAL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34,6</w:t>
            </w:r>
          </w:p>
        </w:tc>
      </w:tr>
      <w:tr w:rsidR="00982A6C" w:rsidRPr="00982A6C" w:rsidTr="00982A6C">
        <w:trPr>
          <w:trHeight w:val="58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Transferuri intre bugetul de stat si bugetul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asigurarilor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 sociale de stat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37,4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34,6</w:t>
            </w:r>
          </w:p>
        </w:tc>
      </w:tr>
      <w:tr w:rsidR="00982A6C" w:rsidRPr="00982A6C" w:rsidTr="00982A6C">
        <w:trPr>
          <w:trHeight w:val="96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Transferuri curente cu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destinaţie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specialaă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între bugetul de stat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bugetul asigurărilor sociale de stat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28,7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29,8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30,4</w:t>
            </w:r>
          </w:p>
        </w:tc>
      </w:tr>
      <w:tr w:rsidR="00982A6C" w:rsidRPr="00982A6C" w:rsidTr="00982A6C">
        <w:trPr>
          <w:trHeight w:val="930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lastRenderedPageBreak/>
              <w:t xml:space="preserve">Transferuri curente cu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destinatie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generala intre bugetul de stat si bugetul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asigurarilor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sociale de stat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5,9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4,1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II. CHELTUIELI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Protecție socială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100,0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100,0</w:t>
            </w:r>
          </w:p>
        </w:tc>
      </w:tr>
      <w:tr w:rsidR="00982A6C" w:rsidRPr="00982A6C" w:rsidTr="00982A6C">
        <w:trPr>
          <w:trHeight w:val="315"/>
        </w:trPr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Investiții capitale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 </w:t>
            </w:r>
          </w:p>
        </w:tc>
      </w:tr>
    </w:tbl>
    <w:p w:rsidR="00982A6C" w:rsidRDefault="00982A6C" w:rsidP="00F05E42">
      <w:pPr>
        <w:rPr>
          <w:lang w:val="en-US"/>
        </w:rPr>
      </w:pPr>
    </w:p>
    <w:p w:rsidR="00DA72C3" w:rsidRDefault="00DA72C3" w:rsidP="00DA72C3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5.1</w:t>
      </w:r>
    </w:p>
    <w:p w:rsidR="00DA72C3" w:rsidRDefault="00DA72C3" w:rsidP="00DA72C3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 xml:space="preserve">Evoluția și estimările 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fondurilor asigurărilor obligatorii de asistență medicală</w:t>
      </w:r>
      <w:r w:rsidR="003F3207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982A6C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3F3207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982A6C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DA72C3" w:rsidRDefault="00DA72C3" w:rsidP="00DA72C3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mil.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2319BB">
        <w:rPr>
          <w:rFonts w:ascii="Times New Roman" w:hAnsi="Times New Roman" w:cs="Times New Roman"/>
          <w:i/>
          <w:sz w:val="24"/>
          <w:szCs w:val="24"/>
          <w:lang w:val="en-US"/>
        </w:rPr>
        <w:t>ei</w:t>
      </w:r>
    </w:p>
    <w:tbl>
      <w:tblPr>
        <w:tblW w:w="9800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992"/>
        <w:gridCol w:w="1134"/>
        <w:gridCol w:w="1134"/>
        <w:gridCol w:w="992"/>
        <w:gridCol w:w="931"/>
        <w:gridCol w:w="931"/>
      </w:tblGrid>
      <w:tr w:rsidR="00982A6C" w:rsidRPr="00982A6C" w:rsidTr="00982A6C">
        <w:trPr>
          <w:trHeight w:val="58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br/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  <w:r w:rsidRPr="00982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br/>
              <w:t>2025</w:t>
            </w:r>
          </w:p>
        </w:tc>
        <w:tc>
          <w:tcPr>
            <w:tcW w:w="28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982A6C" w:rsidRPr="00982A6C" w:rsidTr="00982A6C">
        <w:trPr>
          <w:trHeight w:val="330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2028</w:t>
            </w:r>
          </w:p>
        </w:tc>
      </w:tr>
      <w:tr w:rsidR="00982A6C" w:rsidRPr="00982A6C" w:rsidTr="00982A6C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I. VENITURI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14570,5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15928,8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17391,5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18977,3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20361,3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21797,5</w:t>
            </w:r>
          </w:p>
        </w:tc>
      </w:tr>
      <w:tr w:rsidR="00982A6C" w:rsidRPr="00982A6C" w:rsidTr="00982A6C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CONTRIBUŢII ŞI PRIME DE ASIGURĂRI OBLIGATORII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7498,2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9999,4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10827,5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11828,1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12822,0</w:t>
            </w:r>
          </w:p>
        </w:tc>
      </w:tr>
      <w:tr w:rsidR="00982A6C" w:rsidRPr="00982A6C" w:rsidTr="00982A6C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PRIME DE ASIGURARE OBLIGATORIE DE ASISTENŢĂ MEDICALĂ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7498,2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9999,4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10827,5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11828,1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12822,0</w:t>
            </w:r>
          </w:p>
        </w:tc>
      </w:tr>
      <w:tr w:rsidR="00982A6C" w:rsidRPr="00982A6C" w:rsidTr="00982A6C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Prime de  asigurare obligatorie de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asistenţă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medicală în formă de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contribuţie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procentuală la salariu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la alte recompense, achitate de angajatori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şi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angajaţi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7297,8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8390,4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9646,5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10597,5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11583,1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12567,0</w:t>
            </w:r>
          </w:p>
        </w:tc>
      </w:tr>
      <w:tr w:rsidR="00982A6C" w:rsidRPr="00982A6C" w:rsidTr="00982A6C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Prime de asigurare obligatorie de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asistenţă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medicală în sumă fixă, achitate de persoane fizice cu </w:t>
            </w:r>
            <w:proofErr w:type="spellStart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reşedinţa</w:t>
            </w:r>
            <w:proofErr w:type="spellEnd"/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 xml:space="preserve"> sau domiciliul în Republica Moldova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245,0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255,0</w:t>
            </w:r>
          </w:p>
        </w:tc>
      </w:tr>
      <w:tr w:rsidR="00982A6C" w:rsidRPr="00982A6C" w:rsidTr="00982A6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 xml:space="preserve">ALTE VENITURI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262,9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276,1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303,2</w:t>
            </w:r>
          </w:p>
        </w:tc>
      </w:tr>
      <w:tr w:rsidR="00982A6C" w:rsidRPr="00982A6C" w:rsidTr="00982A6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dintre care: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 </w:t>
            </w:r>
          </w:p>
        </w:tc>
      </w:tr>
      <w:tr w:rsidR="00982A6C" w:rsidRPr="00982A6C" w:rsidTr="00982A6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VENITURI DIN PROPRIETATE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13,6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14,5</w:t>
            </w:r>
          </w:p>
        </w:tc>
      </w:tr>
      <w:tr w:rsidR="00982A6C" w:rsidRPr="00982A6C" w:rsidTr="00982A6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TRANSFERURI  ÎN CADRUL BUGETULUI PUBLIC NAȚIONAL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6999,4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7886,9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8257,1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8672,3</w:t>
            </w:r>
          </w:p>
        </w:tc>
      </w:tr>
      <w:tr w:rsidR="00982A6C" w:rsidRPr="00982A6C" w:rsidTr="00982A6C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lastRenderedPageBreak/>
              <w:t>TRANSFERURI ÎN CADRUL BUGETULUI CONSOLIDAT CENTRAL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6999,4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7886,9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8257,1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8672,3</w:t>
            </w:r>
          </w:p>
        </w:tc>
      </w:tr>
      <w:tr w:rsidR="00982A6C" w:rsidRPr="00982A6C" w:rsidTr="00982A6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între bugetul de stat ți fondurile asigurării obligatorii de asistență medicală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lang w:val="ro-RO" w:eastAsia="ro-RO"/>
              </w:rPr>
              <w:t>6999,4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7886,9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8257,1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8672,3</w:t>
            </w:r>
          </w:p>
        </w:tc>
      </w:tr>
      <w:tr w:rsidR="00982A6C" w:rsidRPr="00982A6C" w:rsidTr="00982A6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specială între bugetul de stat și fondurile asigurării obligatorii de asistență medicală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169,2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177,7</w:t>
            </w:r>
          </w:p>
        </w:tc>
      </w:tr>
      <w:tr w:rsidR="00982A6C" w:rsidRPr="00982A6C" w:rsidTr="00982A6C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generală între bugetul de stat și  fondurile asigurării obligatorii de asistență medicală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6697,0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6848,8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7177,5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7725,2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8087,9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8494,6</w:t>
            </w:r>
          </w:p>
        </w:tc>
      </w:tr>
      <w:tr w:rsidR="00982A6C" w:rsidRPr="00982A6C" w:rsidTr="00982A6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II. CHELTUIELI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13776,1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15849,9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17391,5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19217,5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20855,3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22143,4</w:t>
            </w:r>
          </w:p>
        </w:tc>
      </w:tr>
      <w:tr w:rsidR="00982A6C" w:rsidRPr="00982A6C" w:rsidTr="00982A6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13776,1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15849,9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17391,5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19217,5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20855,3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22143,4</w:t>
            </w:r>
          </w:p>
        </w:tc>
      </w:tr>
      <w:tr w:rsidR="00982A6C" w:rsidRPr="00982A6C" w:rsidTr="00982A6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Sănătate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13776,1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15849,9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17391,5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17591,0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19217,5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20855,3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22143,4</w:t>
            </w:r>
          </w:p>
        </w:tc>
      </w:tr>
      <w:tr w:rsidR="00982A6C" w:rsidRPr="00982A6C" w:rsidTr="00982A6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Cheltuieli recurente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13776,1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15849,9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17391,5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17591,0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19217,5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20855,3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22143,4</w:t>
            </w:r>
          </w:p>
        </w:tc>
      </w:tr>
      <w:tr w:rsidR="00982A6C" w:rsidRPr="00982A6C" w:rsidTr="00982A6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III. SOLD BUGETAR (I-II)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-240,2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-494,0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-345,9</w:t>
            </w:r>
          </w:p>
        </w:tc>
      </w:tr>
      <w:tr w:rsidR="00982A6C" w:rsidRPr="00982A6C" w:rsidTr="00982A6C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IV. SURSE DE FINANȚARE, total (Modificarea soldului de mijloace bănești)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-794,4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240,2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494,0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A6C" w:rsidRPr="00982A6C" w:rsidRDefault="00982A6C" w:rsidP="00982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982A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345,9</w:t>
            </w:r>
          </w:p>
        </w:tc>
      </w:tr>
    </w:tbl>
    <w:p w:rsidR="00982A6C" w:rsidRDefault="00982A6C" w:rsidP="00DA72C3">
      <w:pPr>
        <w:rPr>
          <w:lang w:val="en-US"/>
        </w:rPr>
      </w:pPr>
    </w:p>
    <w:p w:rsidR="00DA72C3" w:rsidRDefault="00DA72C3" w:rsidP="00DA72C3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5.2</w:t>
      </w:r>
    </w:p>
    <w:p w:rsidR="00DA72C3" w:rsidRDefault="00DA72C3" w:rsidP="00DA72C3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 xml:space="preserve">Evoluția și estimările 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fondurilor asigurărilor obligatorii de asistență medicală</w:t>
      </w:r>
      <w:r w:rsidR="003F3207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982A6C">
        <w:rPr>
          <w:rFonts w:ascii="Times New Roman" w:hAnsi="Times New Roman" w:cs="Times New Roman"/>
          <w:b/>
          <w:sz w:val="24"/>
          <w:szCs w:val="24"/>
          <w:lang w:val="ro-MD"/>
        </w:rPr>
        <w:t>3-2028</w:t>
      </w:r>
    </w:p>
    <w:p w:rsidR="003F3207" w:rsidRDefault="00DA72C3" w:rsidP="003F3207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301E">
        <w:rPr>
          <w:rFonts w:ascii="Times New Roman" w:hAnsi="Times New Roman" w:cs="Times New Roman"/>
          <w:i/>
          <w:sz w:val="24"/>
          <w:szCs w:val="24"/>
          <w:lang w:val="ro-MD"/>
        </w:rPr>
        <w:t xml:space="preserve">ponderea în </w:t>
      </w:r>
      <w:r w:rsidRPr="004A301E">
        <w:rPr>
          <w:rFonts w:ascii="Times New Roman" w:hAnsi="Times New Roman" w:cs="Times New Roman"/>
          <w:i/>
          <w:sz w:val="24"/>
          <w:szCs w:val="24"/>
          <w:lang w:val="en-US"/>
        </w:rPr>
        <w:t>PIB, (%)</w:t>
      </w:r>
    </w:p>
    <w:tbl>
      <w:tblPr>
        <w:tblW w:w="9788" w:type="dxa"/>
        <w:tblInd w:w="-5" w:type="dxa"/>
        <w:tblLook w:val="04A0" w:firstRow="1" w:lastRow="0" w:firstColumn="1" w:lastColumn="0" w:noHBand="0" w:noVBand="1"/>
      </w:tblPr>
      <w:tblGrid>
        <w:gridCol w:w="2160"/>
        <w:gridCol w:w="817"/>
        <w:gridCol w:w="1043"/>
        <w:gridCol w:w="1040"/>
        <w:gridCol w:w="1279"/>
        <w:gridCol w:w="1174"/>
        <w:gridCol w:w="1134"/>
        <w:gridCol w:w="1141"/>
      </w:tblGrid>
      <w:tr w:rsidR="0088237F" w:rsidRPr="0088237F" w:rsidTr="0088237F">
        <w:trPr>
          <w:trHeight w:val="287"/>
          <w:tblHeader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 (Modificat)</w:t>
            </w:r>
          </w:p>
        </w:tc>
        <w:tc>
          <w:tcPr>
            <w:tcW w:w="3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88237F" w:rsidRPr="0088237F" w:rsidTr="0088237F">
        <w:trPr>
          <w:trHeight w:val="315"/>
          <w:tblHeader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04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88237F" w:rsidRPr="0088237F" w:rsidTr="0088237F">
        <w:trPr>
          <w:trHeight w:val="4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</w:tr>
      <w:tr w:rsidR="0088237F" w:rsidRPr="0088237F" w:rsidTr="0088237F">
        <w:trPr>
          <w:trHeight w:val="5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CONTRIBUŢII ŞI PRIME DE ASIGURĂRI OBLIGATORII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2,9</w:t>
            </w:r>
          </w:p>
        </w:tc>
      </w:tr>
      <w:tr w:rsidR="0088237F" w:rsidRPr="0088237F" w:rsidTr="0088237F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PRIME DE ASIGURARE OBLIGATORIE DE ASISTENŢĂ MEDICALĂ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2,9</w:t>
            </w:r>
          </w:p>
        </w:tc>
      </w:tr>
      <w:tr w:rsidR="0088237F" w:rsidRPr="0088237F" w:rsidTr="0088237F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lastRenderedPageBreak/>
              <w:t xml:space="preserve">Prime de  asigurare obligatorie de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asistenţă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medicală în formă de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contribuţie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procentuală la salariu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la alte recompense, achitate de angajatori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angajaţi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2,9</w:t>
            </w:r>
          </w:p>
        </w:tc>
      </w:tr>
      <w:tr w:rsidR="0088237F" w:rsidRPr="0088237F" w:rsidTr="0088237F">
        <w:trPr>
          <w:trHeight w:val="11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Prime de asigurare obligatorie de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asistenţă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medicală în sumă fixă, achitate de persoane fizice cu </w:t>
            </w:r>
            <w:proofErr w:type="spellStart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reşedinţa</w:t>
            </w:r>
            <w:proofErr w:type="spellEnd"/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sau domiciliul în Republica Moldova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</w:tr>
      <w:tr w:rsidR="0088237F" w:rsidRPr="0088237F" w:rsidTr="0088237F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  <w:tr w:rsidR="0088237F" w:rsidRPr="0088237F" w:rsidTr="0088237F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88237F" w:rsidRPr="0088237F" w:rsidTr="0088237F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0,003</w:t>
            </w:r>
          </w:p>
        </w:tc>
      </w:tr>
      <w:tr w:rsidR="0088237F" w:rsidRPr="0088237F" w:rsidTr="0088237F">
        <w:trPr>
          <w:trHeight w:val="5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2,0</w:t>
            </w:r>
          </w:p>
        </w:tc>
      </w:tr>
      <w:tr w:rsidR="0088237F" w:rsidRPr="0088237F" w:rsidTr="0088237F">
        <w:trPr>
          <w:trHeight w:val="5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TRANSFERURI ÎN CADRUL BUGETULUI CONSOLIDAT CENTRAL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2,0</w:t>
            </w:r>
          </w:p>
        </w:tc>
      </w:tr>
      <w:tr w:rsidR="0088237F" w:rsidRPr="0088237F" w:rsidTr="0088237F">
        <w:trPr>
          <w:trHeight w:val="6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>Transferuri între bugetul de stat ți fondurile asigurării obligatorii de asistență medicală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lang w:val="ro-RO" w:eastAsia="ro-RO"/>
              </w:rPr>
              <w:t>2,0</w:t>
            </w:r>
          </w:p>
        </w:tc>
      </w:tr>
      <w:tr w:rsidR="0088237F" w:rsidRPr="0088237F" w:rsidTr="0088237F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specială între bugetul de stat și fondurile asigurării obligatorii de asistență medicală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</w:t>
            </w:r>
            <w:r w:rsidR="009F19A4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0,04</w:t>
            </w:r>
          </w:p>
        </w:tc>
      </w:tr>
      <w:tr w:rsidR="0088237F" w:rsidRPr="0088237F" w:rsidTr="0088237F">
        <w:trPr>
          <w:trHeight w:val="9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generală între bugetul de stat și  fondurile asigurării obligatorii de asistență medicală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1,9</w:t>
            </w:r>
          </w:p>
        </w:tc>
      </w:tr>
      <w:tr w:rsidR="0088237F" w:rsidRPr="0088237F" w:rsidTr="0088237F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</w:tr>
      <w:tr w:rsidR="0088237F" w:rsidRPr="0088237F" w:rsidTr="0088237F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</w:tr>
      <w:tr w:rsidR="0088237F" w:rsidRPr="0088237F" w:rsidTr="0088237F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Sănătate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5,0</w:t>
            </w:r>
          </w:p>
        </w:tc>
      </w:tr>
      <w:tr w:rsidR="0088237F" w:rsidRPr="0088237F" w:rsidTr="0088237F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9F1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5,0</w:t>
            </w:r>
          </w:p>
        </w:tc>
      </w:tr>
      <w:tr w:rsidR="0088237F" w:rsidRPr="0088237F" w:rsidTr="009F19A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III. SOLD BUGETAR (1-2)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-0,1</w:t>
            </w:r>
          </w:p>
        </w:tc>
      </w:tr>
      <w:tr w:rsidR="0088237F" w:rsidRPr="0088237F" w:rsidTr="009F19A4">
        <w:trPr>
          <w:trHeight w:val="6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ro-RO"/>
              </w:rPr>
              <w:t>IV. SURSE DE FINANȚARE, total (Modificarea soldului de mijloace bănești)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-0,02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37F" w:rsidRPr="0088237F" w:rsidRDefault="0088237F" w:rsidP="00882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88237F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0,1</w:t>
            </w:r>
          </w:p>
        </w:tc>
      </w:tr>
    </w:tbl>
    <w:p w:rsidR="00982A6C" w:rsidRDefault="00982A6C" w:rsidP="00DA72C3">
      <w:pPr>
        <w:rPr>
          <w:lang w:val="en-US"/>
        </w:rPr>
      </w:pPr>
    </w:p>
    <w:p w:rsidR="001D1C7B" w:rsidRDefault="001D1C7B" w:rsidP="001D1C7B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i/>
          <w:sz w:val="24"/>
          <w:szCs w:val="24"/>
          <w:lang w:val="ro-MD"/>
        </w:rPr>
        <w:t>Anexa 2.</w:t>
      </w:r>
      <w:r>
        <w:rPr>
          <w:rFonts w:ascii="Times New Roman" w:hAnsi="Times New Roman" w:cs="Times New Roman"/>
          <w:b/>
          <w:i/>
          <w:sz w:val="24"/>
          <w:szCs w:val="24"/>
          <w:lang w:val="ro-MD"/>
        </w:rPr>
        <w:t>5.3</w:t>
      </w:r>
    </w:p>
    <w:p w:rsidR="001D1C7B" w:rsidRDefault="001D1C7B" w:rsidP="001D1C7B">
      <w:pPr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02702C">
        <w:rPr>
          <w:rFonts w:ascii="Times New Roman" w:hAnsi="Times New Roman" w:cs="Times New Roman"/>
          <w:b/>
          <w:sz w:val="24"/>
          <w:szCs w:val="24"/>
          <w:lang w:val="ro-MD"/>
        </w:rPr>
        <w:t xml:space="preserve">Evoluția și estimările 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>fondurilor asigurărilor obligatorii de asistență medicală</w:t>
      </w:r>
      <w:r w:rsidR="008E33CF">
        <w:rPr>
          <w:rFonts w:ascii="Times New Roman" w:hAnsi="Times New Roman" w:cs="Times New Roman"/>
          <w:b/>
          <w:sz w:val="24"/>
          <w:szCs w:val="24"/>
          <w:lang w:val="ro-MD"/>
        </w:rPr>
        <w:t>, 202</w:t>
      </w:r>
      <w:r w:rsidR="00915BC7">
        <w:rPr>
          <w:rFonts w:ascii="Times New Roman" w:hAnsi="Times New Roman" w:cs="Times New Roman"/>
          <w:b/>
          <w:sz w:val="24"/>
          <w:szCs w:val="24"/>
          <w:lang w:val="ro-MD"/>
        </w:rPr>
        <w:t>3</w:t>
      </w:r>
      <w:r w:rsidR="00A4173C">
        <w:rPr>
          <w:rFonts w:ascii="Times New Roman" w:hAnsi="Times New Roman" w:cs="Times New Roman"/>
          <w:b/>
          <w:sz w:val="24"/>
          <w:szCs w:val="24"/>
          <w:lang w:val="ro-MD"/>
        </w:rPr>
        <w:t>-202</w:t>
      </w:r>
      <w:r w:rsidR="00915BC7">
        <w:rPr>
          <w:rFonts w:ascii="Times New Roman" w:hAnsi="Times New Roman" w:cs="Times New Roman"/>
          <w:b/>
          <w:sz w:val="24"/>
          <w:szCs w:val="24"/>
          <w:lang w:val="ro-MD"/>
        </w:rPr>
        <w:t>8</w:t>
      </w:r>
    </w:p>
    <w:p w:rsidR="00DD1779" w:rsidRDefault="008865FA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MD"/>
        </w:rPr>
        <w:t xml:space="preserve">  </w:t>
      </w:r>
      <w:r w:rsidR="00DD1779" w:rsidRPr="006E2904">
        <w:rPr>
          <w:rFonts w:ascii="Times New Roman" w:hAnsi="Times New Roman" w:cs="Times New Roman"/>
          <w:i/>
          <w:sz w:val="24"/>
          <w:szCs w:val="24"/>
          <w:lang w:val="ro-MD"/>
        </w:rPr>
        <w:t>ponderea în suma totală,</w:t>
      </w:r>
      <w:r w:rsidR="00DD1779" w:rsidRPr="006E29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(%)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011"/>
        <w:gridCol w:w="1275"/>
        <w:gridCol w:w="993"/>
        <w:gridCol w:w="992"/>
        <w:gridCol w:w="832"/>
      </w:tblGrid>
      <w:tr w:rsidR="00915BC7" w:rsidRPr="00915BC7" w:rsidTr="00915BC7">
        <w:trPr>
          <w:trHeight w:val="70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Denumirea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Executat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Aprobat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Aprobat (Modificat)</w:t>
            </w:r>
          </w:p>
        </w:tc>
        <w:tc>
          <w:tcPr>
            <w:tcW w:w="28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Estimat</w:t>
            </w:r>
          </w:p>
        </w:tc>
      </w:tr>
      <w:tr w:rsidR="00915BC7" w:rsidRPr="00915BC7" w:rsidTr="00915BC7">
        <w:trPr>
          <w:trHeight w:val="315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2028</w:t>
            </w:r>
          </w:p>
        </w:tc>
      </w:tr>
      <w:tr w:rsidR="00915BC7" w:rsidRPr="00915BC7" w:rsidTr="00915BC7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I. VENITURI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15BC7" w:rsidRPr="00915BC7" w:rsidTr="00915BC7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CONTRIBUŢII ŞI PRIME DE ASIGURĂRI OBLIGATORII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54,5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58,8</w:t>
            </w:r>
          </w:p>
        </w:tc>
      </w:tr>
      <w:tr w:rsidR="00915BC7" w:rsidRPr="00915BC7" w:rsidTr="00915BC7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PRIME DE ASIGURARE OBLIGATORIE DE ASISTENŢĂ MEDICALĂ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54,5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58,1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58,8</w:t>
            </w:r>
          </w:p>
        </w:tc>
      </w:tr>
      <w:tr w:rsidR="00915BC7" w:rsidRPr="00915BC7" w:rsidTr="00915BC7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Prime de  asigurare obligatorie de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asistenţă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medicală în formă de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contribuţie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procentuală la salariu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la alte recompense, achitate de angajatori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şi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angajaţi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52,7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56,9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57,7</w:t>
            </w:r>
          </w:p>
        </w:tc>
      </w:tr>
      <w:tr w:rsidR="00915BC7" w:rsidRPr="00915BC7" w:rsidTr="00915BC7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Prime de asigurare obligatorie de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asistenţă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medicală în sumă fixă, achitate de persoane fizice cu </w:t>
            </w:r>
            <w:proofErr w:type="spellStart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reşedinţa</w:t>
            </w:r>
            <w:proofErr w:type="spellEnd"/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 xml:space="preserve"> sau domiciliul în Republica Moldova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1,2</w:t>
            </w:r>
          </w:p>
        </w:tc>
      </w:tr>
      <w:tr w:rsidR="00915BC7" w:rsidRPr="00915BC7" w:rsidTr="00915BC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 xml:space="preserve">ALTE VENITURI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1,4</w:t>
            </w:r>
          </w:p>
        </w:tc>
      </w:tr>
      <w:tr w:rsidR="00915BC7" w:rsidRPr="00915BC7" w:rsidTr="00915BC7">
        <w:trPr>
          <w:trHeight w:val="14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inclusiv: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 </w:t>
            </w:r>
          </w:p>
        </w:tc>
      </w:tr>
      <w:tr w:rsidR="00915BC7" w:rsidRPr="00915BC7" w:rsidTr="00915BC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VENITURI DIN PROPRIETATE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0,1</w:t>
            </w:r>
          </w:p>
        </w:tc>
      </w:tr>
      <w:tr w:rsidR="00915BC7" w:rsidRPr="00915BC7" w:rsidTr="00915BC7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TRANSFERURI  ÎN CADRUL BUGETULUI PUBLIC NAȚIONAL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43,9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40,6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39,8</w:t>
            </w:r>
          </w:p>
        </w:tc>
      </w:tr>
      <w:tr w:rsidR="00915BC7" w:rsidRPr="00915BC7" w:rsidTr="00915BC7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TRANSFERURI ÎN CADRUL BUGETULUI CONSOLIDAT CENTRAL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43,9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40,6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39,8</w:t>
            </w:r>
          </w:p>
        </w:tc>
      </w:tr>
      <w:tr w:rsidR="00915BC7" w:rsidRPr="00915BC7" w:rsidTr="00915BC7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t xml:space="preserve">Transferuri între bugetul de stat ți fondurile asigurării </w:t>
            </w:r>
            <w:r w:rsidRPr="00915BC7">
              <w:rPr>
                <w:rFonts w:ascii="Times New Roman" w:eastAsia="Times New Roman" w:hAnsi="Times New Roman" w:cs="Times New Roman"/>
                <w:color w:val="000000"/>
                <w:lang w:val="ro-RO" w:eastAsia="ro-RO"/>
              </w:rPr>
              <w:lastRenderedPageBreak/>
              <w:t>obligatorii de asistență medicală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lastRenderedPageBreak/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43,9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40,6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lang w:val="ro-RO" w:eastAsia="ro-RO"/>
              </w:rPr>
              <w:t>39,8</w:t>
            </w:r>
          </w:p>
        </w:tc>
      </w:tr>
      <w:tr w:rsidR="00915BC7" w:rsidRPr="00915BC7" w:rsidTr="00915BC7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specială între bugetul de stat și fondurile asigurării obligatorii de asistență medicală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0,8</w:t>
            </w:r>
          </w:p>
        </w:tc>
      </w:tr>
      <w:tr w:rsidR="00915BC7" w:rsidRPr="00915BC7" w:rsidTr="00915BC7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Transferuri curente cu destinație generală între bugetul de stat și  fondurile asigurării obligatorii de asistență medicală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43,0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 w:eastAsia="ro-RO"/>
              </w:rPr>
              <w:t>39,0</w:t>
            </w:r>
          </w:p>
        </w:tc>
      </w:tr>
      <w:tr w:rsidR="00915BC7" w:rsidRPr="00915BC7" w:rsidTr="00915BC7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II. CHELTUIELI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15BC7" w:rsidRPr="00915BC7" w:rsidTr="00915BC7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</w:tr>
      <w:tr w:rsidR="00915BC7" w:rsidRPr="00915BC7" w:rsidTr="00915BC7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Sănătate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100,0</w:t>
            </w:r>
          </w:p>
        </w:tc>
      </w:tr>
      <w:tr w:rsidR="00915BC7" w:rsidRPr="00915BC7" w:rsidTr="00915BC7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Cheltuieli recurente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BC7" w:rsidRPr="00915BC7" w:rsidRDefault="00915BC7" w:rsidP="0091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</w:pPr>
            <w:r w:rsidRPr="00915BC7">
              <w:rPr>
                <w:rFonts w:ascii="Times New Roman" w:eastAsia="Times New Roman" w:hAnsi="Times New Roman" w:cs="Times New Roman"/>
                <w:i/>
                <w:iCs/>
                <w:lang w:val="ro-RO" w:eastAsia="ro-RO"/>
              </w:rPr>
              <w:t>100,0</w:t>
            </w:r>
          </w:p>
        </w:tc>
      </w:tr>
    </w:tbl>
    <w:p w:rsidR="00A4173C" w:rsidRDefault="00A4173C" w:rsidP="00A4173C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4173C" w:rsidRDefault="00A4173C" w:rsidP="00DD1779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sectPr w:rsidR="00A4173C" w:rsidSect="00D34C6C">
      <w:pgSz w:w="11906" w:h="16838"/>
      <w:pgMar w:top="851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Arial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79A"/>
    <w:multiLevelType w:val="hybridMultilevel"/>
    <w:tmpl w:val="ADE6F4C0"/>
    <w:lvl w:ilvl="0" w:tplc="76CE2958">
      <w:start w:val="6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CA2F3E"/>
    <w:multiLevelType w:val="hybridMultilevel"/>
    <w:tmpl w:val="3FC82BFC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86F2B"/>
    <w:multiLevelType w:val="hybridMultilevel"/>
    <w:tmpl w:val="295E6FAE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8744C"/>
    <w:multiLevelType w:val="hybridMultilevel"/>
    <w:tmpl w:val="CE485066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2112B"/>
    <w:multiLevelType w:val="hybridMultilevel"/>
    <w:tmpl w:val="C0EA8798"/>
    <w:lvl w:ilvl="0" w:tplc="4B2EA9DA">
      <w:start w:val="136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082C3596"/>
    <w:multiLevelType w:val="hybridMultilevel"/>
    <w:tmpl w:val="EDEE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C60BD"/>
    <w:multiLevelType w:val="hybridMultilevel"/>
    <w:tmpl w:val="F3F0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45099"/>
    <w:multiLevelType w:val="hybridMultilevel"/>
    <w:tmpl w:val="6212A9BA"/>
    <w:lvl w:ilvl="0" w:tplc="82CA06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5D5622"/>
    <w:multiLevelType w:val="hybridMultilevel"/>
    <w:tmpl w:val="859048BA"/>
    <w:lvl w:ilvl="0" w:tplc="76CE2958">
      <w:start w:val="66"/>
      <w:numFmt w:val="bullet"/>
      <w:lvlText w:val="-"/>
      <w:lvlJc w:val="left"/>
      <w:pPr>
        <w:ind w:left="111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 w15:restartNumberingAfterBreak="0">
    <w:nsid w:val="0EA15790"/>
    <w:multiLevelType w:val="hybridMultilevel"/>
    <w:tmpl w:val="8586FDD0"/>
    <w:lvl w:ilvl="0" w:tplc="A93E26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1F4278"/>
    <w:multiLevelType w:val="hybridMultilevel"/>
    <w:tmpl w:val="6A40A47A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D44FD"/>
    <w:multiLevelType w:val="hybridMultilevel"/>
    <w:tmpl w:val="A3DEF806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A6E02"/>
    <w:multiLevelType w:val="hybridMultilevel"/>
    <w:tmpl w:val="4D54F48C"/>
    <w:lvl w:ilvl="0" w:tplc="057CCD22">
      <w:start w:val="10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272413"/>
    <w:multiLevelType w:val="hybridMultilevel"/>
    <w:tmpl w:val="64385058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EF437B"/>
    <w:multiLevelType w:val="hybridMultilevel"/>
    <w:tmpl w:val="35CC36B2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7B6EEB"/>
    <w:multiLevelType w:val="hybridMultilevel"/>
    <w:tmpl w:val="F72C04F2"/>
    <w:lvl w:ilvl="0" w:tplc="51940AA6">
      <w:start w:val="389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C26C28"/>
    <w:multiLevelType w:val="hybridMultilevel"/>
    <w:tmpl w:val="C114C29E"/>
    <w:lvl w:ilvl="0" w:tplc="E3D8910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0E516A"/>
    <w:multiLevelType w:val="hybridMultilevel"/>
    <w:tmpl w:val="2AECF528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1E445F"/>
    <w:multiLevelType w:val="hybridMultilevel"/>
    <w:tmpl w:val="64DCCE04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F60C64"/>
    <w:multiLevelType w:val="hybridMultilevel"/>
    <w:tmpl w:val="FB40725A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E20186"/>
    <w:multiLevelType w:val="hybridMultilevel"/>
    <w:tmpl w:val="3690B9F4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71FD2"/>
    <w:multiLevelType w:val="hybridMultilevel"/>
    <w:tmpl w:val="462C6EFC"/>
    <w:lvl w:ilvl="0" w:tplc="54549270">
      <w:numFmt w:val="bullet"/>
      <w:lvlText w:val="-"/>
      <w:lvlJc w:val="left"/>
      <w:pPr>
        <w:ind w:left="1174" w:hanging="39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379A44F2"/>
    <w:multiLevelType w:val="hybridMultilevel"/>
    <w:tmpl w:val="5F9C73CE"/>
    <w:lvl w:ilvl="0" w:tplc="82CA06DC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651CEF"/>
    <w:multiLevelType w:val="hybridMultilevel"/>
    <w:tmpl w:val="48A08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1365D"/>
    <w:multiLevelType w:val="hybridMultilevel"/>
    <w:tmpl w:val="ED4C23FE"/>
    <w:lvl w:ilvl="0" w:tplc="387E8EF6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43636145"/>
    <w:multiLevelType w:val="hybridMultilevel"/>
    <w:tmpl w:val="7BCCE1D8"/>
    <w:lvl w:ilvl="0" w:tplc="5454927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43D0B14"/>
    <w:multiLevelType w:val="hybridMultilevel"/>
    <w:tmpl w:val="549E98BE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1651E"/>
    <w:multiLevelType w:val="hybridMultilevel"/>
    <w:tmpl w:val="DD92A8F6"/>
    <w:lvl w:ilvl="0" w:tplc="82CA06DC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9477D9A"/>
    <w:multiLevelType w:val="hybridMultilevel"/>
    <w:tmpl w:val="33849690"/>
    <w:lvl w:ilvl="0" w:tplc="1918214E">
      <w:start w:val="24"/>
      <w:numFmt w:val="decimal"/>
      <w:lvlText w:val="%1."/>
      <w:lvlJc w:val="left"/>
      <w:pPr>
        <w:ind w:left="1226" w:hanging="37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42343"/>
    <w:multiLevelType w:val="hybridMultilevel"/>
    <w:tmpl w:val="C9FA0714"/>
    <w:lvl w:ilvl="0" w:tplc="BCCA2294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CEB259D"/>
    <w:multiLevelType w:val="hybridMultilevel"/>
    <w:tmpl w:val="343A24F4"/>
    <w:lvl w:ilvl="0" w:tplc="31FAA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342722"/>
    <w:multiLevelType w:val="hybridMultilevel"/>
    <w:tmpl w:val="E25467DA"/>
    <w:lvl w:ilvl="0" w:tplc="057CCD22">
      <w:start w:val="10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1091784"/>
    <w:multiLevelType w:val="hybridMultilevel"/>
    <w:tmpl w:val="BC7C6048"/>
    <w:lvl w:ilvl="0" w:tplc="82CA06DC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5166D5E"/>
    <w:multiLevelType w:val="hybridMultilevel"/>
    <w:tmpl w:val="A216A688"/>
    <w:lvl w:ilvl="0" w:tplc="968CE7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5F5B699F"/>
    <w:multiLevelType w:val="hybridMultilevel"/>
    <w:tmpl w:val="8174D88E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E27CF"/>
    <w:multiLevelType w:val="hybridMultilevel"/>
    <w:tmpl w:val="F1FA9B7E"/>
    <w:lvl w:ilvl="0" w:tplc="4B2EA9DA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04ABF"/>
    <w:multiLevelType w:val="hybridMultilevel"/>
    <w:tmpl w:val="A8B6015C"/>
    <w:lvl w:ilvl="0" w:tplc="057CCD22">
      <w:start w:val="10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150A5"/>
    <w:multiLevelType w:val="hybridMultilevel"/>
    <w:tmpl w:val="114A978E"/>
    <w:lvl w:ilvl="0" w:tplc="057CCD22">
      <w:start w:val="10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"/>
  </w:num>
  <w:num w:numId="3">
    <w:abstractNumId w:val="14"/>
  </w:num>
  <w:num w:numId="4">
    <w:abstractNumId w:val="3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8"/>
  </w:num>
  <w:num w:numId="7">
    <w:abstractNumId w:val="4"/>
  </w:num>
  <w:num w:numId="8">
    <w:abstractNumId w:val="36"/>
  </w:num>
  <w:num w:numId="9">
    <w:abstractNumId w:val="28"/>
  </w:num>
  <w:num w:numId="10">
    <w:abstractNumId w:val="19"/>
  </w:num>
  <w:num w:numId="11">
    <w:abstractNumId w:val="3"/>
  </w:num>
  <w:num w:numId="12">
    <w:abstractNumId w:val="12"/>
  </w:num>
  <w:num w:numId="13">
    <w:abstractNumId w:val="22"/>
  </w:num>
  <w:num w:numId="14">
    <w:abstractNumId w:val="11"/>
  </w:num>
  <w:num w:numId="15">
    <w:abstractNumId w:val="15"/>
  </w:num>
  <w:num w:numId="16">
    <w:abstractNumId w:val="21"/>
  </w:num>
  <w:num w:numId="17">
    <w:abstractNumId w:val="1"/>
  </w:num>
  <w:num w:numId="18">
    <w:abstractNumId w:val="20"/>
  </w:num>
  <w:num w:numId="19">
    <w:abstractNumId w:val="16"/>
  </w:num>
  <w:num w:numId="20">
    <w:abstractNumId w:val="9"/>
  </w:num>
  <w:num w:numId="21">
    <w:abstractNumId w:val="23"/>
  </w:num>
  <w:num w:numId="22">
    <w:abstractNumId w:val="8"/>
  </w:num>
  <w:num w:numId="23">
    <w:abstractNumId w:val="27"/>
  </w:num>
  <w:num w:numId="24">
    <w:abstractNumId w:val="18"/>
  </w:num>
  <w:num w:numId="25">
    <w:abstractNumId w:val="26"/>
  </w:num>
  <w:num w:numId="26">
    <w:abstractNumId w:val="17"/>
  </w:num>
  <w:num w:numId="27">
    <w:abstractNumId w:val="37"/>
  </w:num>
  <w:num w:numId="28">
    <w:abstractNumId w:val="5"/>
  </w:num>
  <w:num w:numId="29">
    <w:abstractNumId w:val="33"/>
  </w:num>
  <w:num w:numId="30">
    <w:abstractNumId w:val="31"/>
  </w:num>
  <w:num w:numId="31">
    <w:abstractNumId w:val="10"/>
  </w:num>
  <w:num w:numId="32">
    <w:abstractNumId w:val="25"/>
  </w:num>
  <w:num w:numId="33">
    <w:abstractNumId w:val="35"/>
  </w:num>
  <w:num w:numId="34">
    <w:abstractNumId w:val="0"/>
  </w:num>
  <w:num w:numId="35">
    <w:abstractNumId w:val="32"/>
  </w:num>
  <w:num w:numId="36">
    <w:abstractNumId w:val="30"/>
  </w:num>
  <w:num w:numId="37">
    <w:abstractNumId w:val="6"/>
  </w:num>
  <w:num w:numId="38">
    <w:abstractNumId w:val="40"/>
  </w:num>
  <w:num w:numId="39">
    <w:abstractNumId w:val="29"/>
  </w:num>
  <w:num w:numId="40">
    <w:abstractNumId w:val="24"/>
  </w:num>
  <w:num w:numId="41">
    <w:abstractNumId w:val="7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6"/>
    <w:rsid w:val="00000166"/>
    <w:rsid w:val="000117D8"/>
    <w:rsid w:val="00011F39"/>
    <w:rsid w:val="000268C4"/>
    <w:rsid w:val="0002702C"/>
    <w:rsid w:val="00032040"/>
    <w:rsid w:val="00040EB4"/>
    <w:rsid w:val="00056996"/>
    <w:rsid w:val="0006669B"/>
    <w:rsid w:val="000730DF"/>
    <w:rsid w:val="00073FF2"/>
    <w:rsid w:val="00081B68"/>
    <w:rsid w:val="000834A2"/>
    <w:rsid w:val="00090235"/>
    <w:rsid w:val="00090669"/>
    <w:rsid w:val="0009379F"/>
    <w:rsid w:val="000C3B45"/>
    <w:rsid w:val="000D3451"/>
    <w:rsid w:val="000D43F9"/>
    <w:rsid w:val="000E25D0"/>
    <w:rsid w:val="000E7F2E"/>
    <w:rsid w:val="000F61E1"/>
    <w:rsid w:val="000F70C1"/>
    <w:rsid w:val="00113DD4"/>
    <w:rsid w:val="0011619F"/>
    <w:rsid w:val="00133575"/>
    <w:rsid w:val="001377D3"/>
    <w:rsid w:val="00141591"/>
    <w:rsid w:val="00157AD0"/>
    <w:rsid w:val="001627B7"/>
    <w:rsid w:val="00165283"/>
    <w:rsid w:val="001654DC"/>
    <w:rsid w:val="00176CC2"/>
    <w:rsid w:val="0019036A"/>
    <w:rsid w:val="00190820"/>
    <w:rsid w:val="001A15D3"/>
    <w:rsid w:val="001A1BB7"/>
    <w:rsid w:val="001D1C7B"/>
    <w:rsid w:val="001D6B18"/>
    <w:rsid w:val="001E4E11"/>
    <w:rsid w:val="001F16BF"/>
    <w:rsid w:val="001F2A59"/>
    <w:rsid w:val="001F40C6"/>
    <w:rsid w:val="001F4BC2"/>
    <w:rsid w:val="00201EC3"/>
    <w:rsid w:val="002319BB"/>
    <w:rsid w:val="002351B5"/>
    <w:rsid w:val="00237E5C"/>
    <w:rsid w:val="00240E0D"/>
    <w:rsid w:val="00242FFF"/>
    <w:rsid w:val="00243A09"/>
    <w:rsid w:val="00246511"/>
    <w:rsid w:val="002526CD"/>
    <w:rsid w:val="00254C49"/>
    <w:rsid w:val="00254C56"/>
    <w:rsid w:val="00273B7E"/>
    <w:rsid w:val="0028277A"/>
    <w:rsid w:val="002838BE"/>
    <w:rsid w:val="002877B3"/>
    <w:rsid w:val="002A16F5"/>
    <w:rsid w:val="002A2A26"/>
    <w:rsid w:val="002A5870"/>
    <w:rsid w:val="002B2FD5"/>
    <w:rsid w:val="002D0734"/>
    <w:rsid w:val="002D3A67"/>
    <w:rsid w:val="002D5AAD"/>
    <w:rsid w:val="002E1AE9"/>
    <w:rsid w:val="002E64A1"/>
    <w:rsid w:val="002F29AE"/>
    <w:rsid w:val="00300CB2"/>
    <w:rsid w:val="003061F3"/>
    <w:rsid w:val="00315B55"/>
    <w:rsid w:val="00321A64"/>
    <w:rsid w:val="0032231E"/>
    <w:rsid w:val="0034093B"/>
    <w:rsid w:val="00343779"/>
    <w:rsid w:val="00344384"/>
    <w:rsid w:val="00375738"/>
    <w:rsid w:val="0038217E"/>
    <w:rsid w:val="003A04E9"/>
    <w:rsid w:val="003B246D"/>
    <w:rsid w:val="003B524C"/>
    <w:rsid w:val="003E7266"/>
    <w:rsid w:val="003F1814"/>
    <w:rsid w:val="003F3207"/>
    <w:rsid w:val="003F758B"/>
    <w:rsid w:val="00403847"/>
    <w:rsid w:val="00404844"/>
    <w:rsid w:val="00427503"/>
    <w:rsid w:val="00434487"/>
    <w:rsid w:val="00446284"/>
    <w:rsid w:val="00452F35"/>
    <w:rsid w:val="00482338"/>
    <w:rsid w:val="00482FDA"/>
    <w:rsid w:val="004A301E"/>
    <w:rsid w:val="004A5974"/>
    <w:rsid w:val="004B11CB"/>
    <w:rsid w:val="004B1FAE"/>
    <w:rsid w:val="004C1613"/>
    <w:rsid w:val="004C350B"/>
    <w:rsid w:val="004D4692"/>
    <w:rsid w:val="004E2A29"/>
    <w:rsid w:val="004E5AA6"/>
    <w:rsid w:val="004E7C61"/>
    <w:rsid w:val="004F0AB2"/>
    <w:rsid w:val="00500568"/>
    <w:rsid w:val="00513165"/>
    <w:rsid w:val="00513C64"/>
    <w:rsid w:val="00514DB9"/>
    <w:rsid w:val="005171D2"/>
    <w:rsid w:val="005509C1"/>
    <w:rsid w:val="005513F4"/>
    <w:rsid w:val="00564D5E"/>
    <w:rsid w:val="005750DD"/>
    <w:rsid w:val="005909B9"/>
    <w:rsid w:val="005A0F70"/>
    <w:rsid w:val="005A32BC"/>
    <w:rsid w:val="005A64B8"/>
    <w:rsid w:val="005B1C5D"/>
    <w:rsid w:val="005B24FD"/>
    <w:rsid w:val="005C40CE"/>
    <w:rsid w:val="005C660C"/>
    <w:rsid w:val="005E1C9B"/>
    <w:rsid w:val="005F7E62"/>
    <w:rsid w:val="0060368E"/>
    <w:rsid w:val="006038C1"/>
    <w:rsid w:val="00614510"/>
    <w:rsid w:val="00614A0C"/>
    <w:rsid w:val="006368D9"/>
    <w:rsid w:val="00641245"/>
    <w:rsid w:val="0064136E"/>
    <w:rsid w:val="00643237"/>
    <w:rsid w:val="00653E69"/>
    <w:rsid w:val="0066430B"/>
    <w:rsid w:val="00672A66"/>
    <w:rsid w:val="00675FED"/>
    <w:rsid w:val="00676DF9"/>
    <w:rsid w:val="00680F10"/>
    <w:rsid w:val="00684865"/>
    <w:rsid w:val="00695FB6"/>
    <w:rsid w:val="00697513"/>
    <w:rsid w:val="006A1FE4"/>
    <w:rsid w:val="006A5977"/>
    <w:rsid w:val="006B75D1"/>
    <w:rsid w:val="006C2E3B"/>
    <w:rsid w:val="006C477E"/>
    <w:rsid w:val="006D0FDD"/>
    <w:rsid w:val="006E0721"/>
    <w:rsid w:val="006E2904"/>
    <w:rsid w:val="006E4179"/>
    <w:rsid w:val="006F6085"/>
    <w:rsid w:val="006F62E7"/>
    <w:rsid w:val="00704740"/>
    <w:rsid w:val="00712333"/>
    <w:rsid w:val="00712E72"/>
    <w:rsid w:val="00715A8F"/>
    <w:rsid w:val="0072385E"/>
    <w:rsid w:val="00725826"/>
    <w:rsid w:val="0072673E"/>
    <w:rsid w:val="00727C63"/>
    <w:rsid w:val="00752BEB"/>
    <w:rsid w:val="00753247"/>
    <w:rsid w:val="00762FAD"/>
    <w:rsid w:val="007836EB"/>
    <w:rsid w:val="0078407E"/>
    <w:rsid w:val="007A10EC"/>
    <w:rsid w:val="007B50B9"/>
    <w:rsid w:val="007B5164"/>
    <w:rsid w:val="007B5DBD"/>
    <w:rsid w:val="007C3F58"/>
    <w:rsid w:val="007D21DE"/>
    <w:rsid w:val="007F0DB2"/>
    <w:rsid w:val="008032D6"/>
    <w:rsid w:val="00806A9F"/>
    <w:rsid w:val="0082729D"/>
    <w:rsid w:val="00834325"/>
    <w:rsid w:val="00853EB7"/>
    <w:rsid w:val="0085629D"/>
    <w:rsid w:val="008632D7"/>
    <w:rsid w:val="0087315F"/>
    <w:rsid w:val="00876EB0"/>
    <w:rsid w:val="00880B06"/>
    <w:rsid w:val="008820B7"/>
    <w:rsid w:val="0088237F"/>
    <w:rsid w:val="00883EDE"/>
    <w:rsid w:val="008865FA"/>
    <w:rsid w:val="0089100F"/>
    <w:rsid w:val="008919DB"/>
    <w:rsid w:val="0089335E"/>
    <w:rsid w:val="00896336"/>
    <w:rsid w:val="008A2290"/>
    <w:rsid w:val="008A48C4"/>
    <w:rsid w:val="008E1C80"/>
    <w:rsid w:val="008E33CF"/>
    <w:rsid w:val="008F6D34"/>
    <w:rsid w:val="009022CD"/>
    <w:rsid w:val="0090639D"/>
    <w:rsid w:val="009111CE"/>
    <w:rsid w:val="009132FD"/>
    <w:rsid w:val="00914DC5"/>
    <w:rsid w:val="00915BC7"/>
    <w:rsid w:val="00923943"/>
    <w:rsid w:val="00937CAC"/>
    <w:rsid w:val="0094192F"/>
    <w:rsid w:val="00947154"/>
    <w:rsid w:val="00961CF9"/>
    <w:rsid w:val="00962DF0"/>
    <w:rsid w:val="009631AF"/>
    <w:rsid w:val="00965590"/>
    <w:rsid w:val="00967B5B"/>
    <w:rsid w:val="00982A6C"/>
    <w:rsid w:val="00990F84"/>
    <w:rsid w:val="009A57F3"/>
    <w:rsid w:val="009C19A5"/>
    <w:rsid w:val="009C6975"/>
    <w:rsid w:val="009C7174"/>
    <w:rsid w:val="009E56B5"/>
    <w:rsid w:val="009F119D"/>
    <w:rsid w:val="009F19A4"/>
    <w:rsid w:val="009F5170"/>
    <w:rsid w:val="00A17B78"/>
    <w:rsid w:val="00A2783D"/>
    <w:rsid w:val="00A322EC"/>
    <w:rsid w:val="00A4173C"/>
    <w:rsid w:val="00A60AD5"/>
    <w:rsid w:val="00A830A6"/>
    <w:rsid w:val="00A86912"/>
    <w:rsid w:val="00A941B1"/>
    <w:rsid w:val="00AB4525"/>
    <w:rsid w:val="00AC4D76"/>
    <w:rsid w:val="00AE2498"/>
    <w:rsid w:val="00AE3FE6"/>
    <w:rsid w:val="00AF7A38"/>
    <w:rsid w:val="00B223B3"/>
    <w:rsid w:val="00B22788"/>
    <w:rsid w:val="00B25DEB"/>
    <w:rsid w:val="00B32D80"/>
    <w:rsid w:val="00B55BF9"/>
    <w:rsid w:val="00B61EA6"/>
    <w:rsid w:val="00B65D79"/>
    <w:rsid w:val="00B72D28"/>
    <w:rsid w:val="00B94878"/>
    <w:rsid w:val="00B95460"/>
    <w:rsid w:val="00BA032A"/>
    <w:rsid w:val="00BC5D11"/>
    <w:rsid w:val="00BD41FD"/>
    <w:rsid w:val="00BE3E68"/>
    <w:rsid w:val="00C01D7A"/>
    <w:rsid w:val="00C06F66"/>
    <w:rsid w:val="00C227B9"/>
    <w:rsid w:val="00C2631D"/>
    <w:rsid w:val="00C305F9"/>
    <w:rsid w:val="00C35260"/>
    <w:rsid w:val="00C56179"/>
    <w:rsid w:val="00C64B68"/>
    <w:rsid w:val="00C7758D"/>
    <w:rsid w:val="00C81E14"/>
    <w:rsid w:val="00C9322A"/>
    <w:rsid w:val="00C97C11"/>
    <w:rsid w:val="00CA6273"/>
    <w:rsid w:val="00CB280F"/>
    <w:rsid w:val="00CC76B9"/>
    <w:rsid w:val="00CC77A4"/>
    <w:rsid w:val="00D05B97"/>
    <w:rsid w:val="00D07355"/>
    <w:rsid w:val="00D11BDB"/>
    <w:rsid w:val="00D200F0"/>
    <w:rsid w:val="00D209E7"/>
    <w:rsid w:val="00D25A4D"/>
    <w:rsid w:val="00D30695"/>
    <w:rsid w:val="00D34C6C"/>
    <w:rsid w:val="00D44B0E"/>
    <w:rsid w:val="00D50D6F"/>
    <w:rsid w:val="00D51072"/>
    <w:rsid w:val="00D602A0"/>
    <w:rsid w:val="00D821E9"/>
    <w:rsid w:val="00D86A36"/>
    <w:rsid w:val="00D963AA"/>
    <w:rsid w:val="00DA53ED"/>
    <w:rsid w:val="00DA6C13"/>
    <w:rsid w:val="00DA72C3"/>
    <w:rsid w:val="00DA79A1"/>
    <w:rsid w:val="00DC2A9F"/>
    <w:rsid w:val="00DC71A2"/>
    <w:rsid w:val="00DD1779"/>
    <w:rsid w:val="00DE5AFA"/>
    <w:rsid w:val="00E00CC3"/>
    <w:rsid w:val="00E017B6"/>
    <w:rsid w:val="00E037CE"/>
    <w:rsid w:val="00E0519A"/>
    <w:rsid w:val="00E05F3B"/>
    <w:rsid w:val="00E15236"/>
    <w:rsid w:val="00E15509"/>
    <w:rsid w:val="00E211D7"/>
    <w:rsid w:val="00E25FFB"/>
    <w:rsid w:val="00E33F2F"/>
    <w:rsid w:val="00E425A6"/>
    <w:rsid w:val="00E457B0"/>
    <w:rsid w:val="00E45E2F"/>
    <w:rsid w:val="00E57904"/>
    <w:rsid w:val="00E6066E"/>
    <w:rsid w:val="00E606C0"/>
    <w:rsid w:val="00E62955"/>
    <w:rsid w:val="00E64811"/>
    <w:rsid w:val="00E76B08"/>
    <w:rsid w:val="00E9001F"/>
    <w:rsid w:val="00EA5730"/>
    <w:rsid w:val="00EA680B"/>
    <w:rsid w:val="00EB720E"/>
    <w:rsid w:val="00EB7FC9"/>
    <w:rsid w:val="00EC2E58"/>
    <w:rsid w:val="00ED4396"/>
    <w:rsid w:val="00ED59B4"/>
    <w:rsid w:val="00EF20FF"/>
    <w:rsid w:val="00F01667"/>
    <w:rsid w:val="00F05E42"/>
    <w:rsid w:val="00F136B4"/>
    <w:rsid w:val="00F21E17"/>
    <w:rsid w:val="00F22200"/>
    <w:rsid w:val="00F268D9"/>
    <w:rsid w:val="00F310F0"/>
    <w:rsid w:val="00F33076"/>
    <w:rsid w:val="00F3758D"/>
    <w:rsid w:val="00F434AE"/>
    <w:rsid w:val="00F716F4"/>
    <w:rsid w:val="00F729AD"/>
    <w:rsid w:val="00F72F18"/>
    <w:rsid w:val="00F73D0F"/>
    <w:rsid w:val="00F85325"/>
    <w:rsid w:val="00F9221A"/>
    <w:rsid w:val="00FA1E49"/>
    <w:rsid w:val="00FB7A26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62B25-50D4-4DFD-8E0F-442C893E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14DC5"/>
    <w:pPr>
      <w:keepNext/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paragraph" w:styleId="Titlu2">
    <w:name w:val="heading 2"/>
    <w:basedOn w:val="Normal"/>
    <w:next w:val="Normal"/>
    <w:link w:val="Titlu2Caracter"/>
    <w:uiPriority w:val="9"/>
    <w:qFormat/>
    <w:rsid w:val="00914DC5"/>
    <w:pPr>
      <w:keepNext/>
      <w:spacing w:after="0" w:line="240" w:lineRule="auto"/>
      <w:ind w:firstLine="720"/>
      <w:jc w:val="center"/>
      <w:outlineLvl w:val="1"/>
    </w:pPr>
    <w:rPr>
      <w:rFonts w:ascii="$ Benguiat_Bold" w:eastAsia="Times New Roman" w:hAnsi="$ Benguiat_Bold" w:cs="Times New Roman"/>
      <w:b/>
      <w:sz w:val="132"/>
      <w:szCs w:val="20"/>
      <w:lang w:val="x-none"/>
    </w:rPr>
  </w:style>
  <w:style w:type="paragraph" w:styleId="Titlu3">
    <w:name w:val="heading 3"/>
    <w:basedOn w:val="Normal"/>
    <w:next w:val="Normal"/>
    <w:link w:val="Titlu3Caracter"/>
    <w:uiPriority w:val="9"/>
    <w:qFormat/>
    <w:rsid w:val="00914DC5"/>
    <w:pPr>
      <w:keepNext/>
      <w:spacing w:after="0" w:line="240" w:lineRule="auto"/>
      <w:ind w:firstLine="720"/>
      <w:jc w:val="center"/>
      <w:outlineLvl w:val="2"/>
    </w:pPr>
    <w:rPr>
      <w:rFonts w:ascii="$Caslon" w:eastAsia="Times New Roman" w:hAnsi="$Caslon" w:cs="Times New Roman"/>
      <w:b/>
      <w:sz w:val="20"/>
      <w:szCs w:val="20"/>
      <w:lang w:val="x-none"/>
    </w:rPr>
  </w:style>
  <w:style w:type="paragraph" w:styleId="Titlu4">
    <w:name w:val="heading 4"/>
    <w:basedOn w:val="Normal"/>
    <w:next w:val="Normal"/>
    <w:link w:val="Titlu4Caracter"/>
    <w:uiPriority w:val="9"/>
    <w:qFormat/>
    <w:rsid w:val="00914DC5"/>
    <w:pPr>
      <w:keepNext/>
      <w:spacing w:after="0" w:line="240" w:lineRule="auto"/>
      <w:ind w:firstLine="720"/>
      <w:jc w:val="center"/>
      <w:outlineLvl w:val="3"/>
    </w:pPr>
    <w:rPr>
      <w:rFonts w:ascii="$Caslon" w:eastAsia="Times New Roman" w:hAnsi="$Caslon" w:cs="Times New Roman"/>
      <w:b/>
      <w:sz w:val="26"/>
      <w:szCs w:val="20"/>
      <w:lang w:val="x-none"/>
    </w:rPr>
  </w:style>
  <w:style w:type="paragraph" w:styleId="Titlu5">
    <w:name w:val="heading 5"/>
    <w:basedOn w:val="Normal"/>
    <w:next w:val="Normal"/>
    <w:link w:val="Titlu5Caracter"/>
    <w:qFormat/>
    <w:rsid w:val="00914DC5"/>
    <w:pPr>
      <w:keepNext/>
      <w:spacing w:after="0" w:line="240" w:lineRule="auto"/>
      <w:ind w:firstLine="720"/>
      <w:jc w:val="center"/>
      <w:outlineLvl w:val="4"/>
    </w:pPr>
    <w:rPr>
      <w:rFonts w:ascii="$Caslon" w:eastAsia="Times New Roman" w:hAnsi="$Caslon" w:cs="Times New Roman"/>
      <w:sz w:val="24"/>
      <w:szCs w:val="20"/>
      <w:lang w:val="x-none"/>
    </w:rPr>
  </w:style>
  <w:style w:type="paragraph" w:styleId="Titlu6">
    <w:name w:val="heading 6"/>
    <w:basedOn w:val="Normal"/>
    <w:next w:val="Normal"/>
    <w:link w:val="Titlu6Caracter"/>
    <w:qFormat/>
    <w:rsid w:val="00914DC5"/>
    <w:pPr>
      <w:keepNext/>
      <w:spacing w:after="0" w:line="240" w:lineRule="auto"/>
      <w:ind w:firstLine="720"/>
      <w:jc w:val="center"/>
      <w:outlineLvl w:val="5"/>
    </w:pPr>
    <w:rPr>
      <w:rFonts w:ascii="$Caslon" w:eastAsia="Times New Roman" w:hAnsi="$Caslon" w:cs="Times New Roman"/>
      <w:b/>
      <w:szCs w:val="20"/>
      <w:lang w:val="x-none"/>
    </w:rPr>
  </w:style>
  <w:style w:type="paragraph" w:styleId="Titlu7">
    <w:name w:val="heading 7"/>
    <w:basedOn w:val="Normal"/>
    <w:next w:val="Normal"/>
    <w:link w:val="Titlu7Caracter"/>
    <w:qFormat/>
    <w:rsid w:val="00914DC5"/>
    <w:pPr>
      <w:keepNext/>
      <w:spacing w:after="0" w:line="240" w:lineRule="auto"/>
      <w:ind w:firstLine="720"/>
      <w:jc w:val="center"/>
      <w:outlineLvl w:val="6"/>
    </w:pPr>
    <w:rPr>
      <w:rFonts w:ascii="Garamond" w:eastAsia="Times New Roman" w:hAnsi="Garamond" w:cs="Times New Roman"/>
      <w:b/>
      <w:sz w:val="28"/>
      <w:szCs w:val="20"/>
      <w:lang w:val="en-US"/>
    </w:rPr>
  </w:style>
  <w:style w:type="paragraph" w:styleId="Titlu8">
    <w:name w:val="heading 8"/>
    <w:basedOn w:val="Normal"/>
    <w:next w:val="Normal"/>
    <w:link w:val="Titlu8Caracter"/>
    <w:qFormat/>
    <w:rsid w:val="00914DC5"/>
    <w:pPr>
      <w:keepNext/>
      <w:spacing w:after="0" w:line="240" w:lineRule="auto"/>
      <w:ind w:firstLine="720"/>
      <w:jc w:val="center"/>
      <w:outlineLvl w:val="7"/>
    </w:pPr>
    <w:rPr>
      <w:rFonts w:ascii="$Caslon" w:eastAsia="Times New Roman" w:hAnsi="$Caslon" w:cs="Times New Roman"/>
      <w:b/>
      <w:sz w:val="24"/>
      <w:szCs w:val="20"/>
      <w:lang w:val="en-US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14DC5"/>
    <w:pPr>
      <w:keepNext/>
      <w:keepLines/>
      <w:spacing w:before="200" w:after="0" w:line="240" w:lineRule="auto"/>
      <w:ind w:firstLine="720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319BB"/>
    <w:rPr>
      <w:color w:val="0563C1"/>
      <w:u w:val="single"/>
    </w:rPr>
  </w:style>
  <w:style w:type="character" w:styleId="HyperlinkParcurs">
    <w:name w:val="FollowedHyperlink"/>
    <w:basedOn w:val="Fontdeparagrafimplicit"/>
    <w:uiPriority w:val="99"/>
    <w:unhideWhenUsed/>
    <w:rsid w:val="002319BB"/>
    <w:rPr>
      <w:color w:val="954F72"/>
      <w:u w:val="single"/>
    </w:rPr>
  </w:style>
  <w:style w:type="paragraph" w:customStyle="1" w:styleId="msonormal0">
    <w:name w:val="msonormal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83">
    <w:name w:val="xl83"/>
    <w:basedOn w:val="Normal"/>
    <w:rsid w:val="002319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2319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2319BB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8">
    <w:name w:val="xl88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0">
    <w:name w:val="xl90"/>
    <w:basedOn w:val="Normal"/>
    <w:rsid w:val="002319BB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5">
    <w:name w:val="xl95"/>
    <w:basedOn w:val="Normal"/>
    <w:rsid w:val="002319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2319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8">
    <w:name w:val="xl98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99">
    <w:name w:val="xl99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0">
    <w:name w:val="xl100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4">
    <w:name w:val="xl104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5">
    <w:name w:val="xl105"/>
    <w:basedOn w:val="Normal"/>
    <w:rsid w:val="002319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6">
    <w:name w:val="xl106"/>
    <w:basedOn w:val="Normal"/>
    <w:rsid w:val="002319B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7">
    <w:name w:val="xl107"/>
    <w:basedOn w:val="Normal"/>
    <w:rsid w:val="002319BB"/>
    <w:pPr>
      <w:pBdr>
        <w:top w:val="single" w:sz="4" w:space="0" w:color="000000"/>
        <w:left w:val="single" w:sz="8" w:space="0" w:color="000000"/>
        <w:bottom w:val="double" w:sz="6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0">
    <w:name w:val="xl110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1">
    <w:name w:val="xl11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"/>
    <w:rsid w:val="002319BB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3">
    <w:name w:val="xl11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2319BB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5">
    <w:name w:val="xl115"/>
    <w:basedOn w:val="Normal"/>
    <w:rsid w:val="002319BB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6">
    <w:name w:val="xl116"/>
    <w:basedOn w:val="Normal"/>
    <w:rsid w:val="002319BB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7">
    <w:name w:val="xl117"/>
    <w:basedOn w:val="Normal"/>
    <w:rsid w:val="002319BB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2319BB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9">
    <w:name w:val="xl119"/>
    <w:basedOn w:val="Normal"/>
    <w:rsid w:val="002319BB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0">
    <w:name w:val="xl120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3">
    <w:name w:val="xl123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4">
    <w:name w:val="xl124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5">
    <w:name w:val="xl125"/>
    <w:basedOn w:val="Normal"/>
    <w:rsid w:val="002319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6">
    <w:name w:val="xl126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7">
    <w:name w:val="xl127"/>
    <w:basedOn w:val="Normal"/>
    <w:rsid w:val="002319BB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8">
    <w:name w:val="xl128"/>
    <w:basedOn w:val="Normal"/>
    <w:rsid w:val="002319BB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9">
    <w:name w:val="xl129"/>
    <w:basedOn w:val="Normal"/>
    <w:rsid w:val="002319BB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0">
    <w:name w:val="xl130"/>
    <w:basedOn w:val="Normal"/>
    <w:rsid w:val="002319BB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1">
    <w:name w:val="xl13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xl132">
    <w:name w:val="xl132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133">
    <w:name w:val="xl13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134">
    <w:name w:val="xl134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135">
    <w:name w:val="xl135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xl136">
    <w:name w:val="xl136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7">
    <w:name w:val="xl137"/>
    <w:basedOn w:val="Normal"/>
    <w:rsid w:val="002319BB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2319BB"/>
    <w:pPr>
      <w:pBdr>
        <w:top w:val="single" w:sz="4" w:space="0" w:color="000000"/>
        <w:left w:val="single" w:sz="4" w:space="27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0">
    <w:name w:val="xl140"/>
    <w:basedOn w:val="Normal"/>
    <w:rsid w:val="002319BB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42">
    <w:name w:val="xl142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43">
    <w:name w:val="xl14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44">
    <w:name w:val="xl144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45">
    <w:name w:val="xl145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46">
    <w:name w:val="xl146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47">
    <w:name w:val="xl147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48">
    <w:name w:val="xl148"/>
    <w:basedOn w:val="Normal"/>
    <w:rsid w:val="002319BB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49">
    <w:name w:val="xl149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50">
    <w:name w:val="xl150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51">
    <w:name w:val="xl151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52">
    <w:name w:val="xl152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53">
    <w:name w:val="xl153"/>
    <w:basedOn w:val="Normal"/>
    <w:rsid w:val="002319B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54">
    <w:name w:val="xl154"/>
    <w:basedOn w:val="Normal"/>
    <w:rsid w:val="0023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55">
    <w:name w:val="xl155"/>
    <w:basedOn w:val="Normal"/>
    <w:rsid w:val="002319B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56">
    <w:name w:val="xl156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57">
    <w:name w:val="xl157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58">
    <w:name w:val="xl158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59">
    <w:name w:val="xl159"/>
    <w:basedOn w:val="Normal"/>
    <w:rsid w:val="002319BB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60">
    <w:name w:val="xl160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3">
    <w:name w:val="xl163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4">
    <w:name w:val="xl164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65">
    <w:name w:val="xl165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xl166">
    <w:name w:val="xl166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167">
    <w:name w:val="xl167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168">
    <w:name w:val="xl168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val="en-US"/>
    </w:rPr>
  </w:style>
  <w:style w:type="paragraph" w:customStyle="1" w:styleId="xl169">
    <w:name w:val="xl169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/>
    </w:rPr>
  </w:style>
  <w:style w:type="paragraph" w:customStyle="1" w:styleId="xl170">
    <w:name w:val="xl170"/>
    <w:basedOn w:val="Normal"/>
    <w:rsid w:val="002319BB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71">
    <w:name w:val="xl171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xl172">
    <w:name w:val="xl172"/>
    <w:basedOn w:val="Normal"/>
    <w:rsid w:val="002319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73">
    <w:name w:val="xl173"/>
    <w:basedOn w:val="Normal"/>
    <w:rsid w:val="002319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74">
    <w:name w:val="xl174"/>
    <w:basedOn w:val="Normal"/>
    <w:rsid w:val="002319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75">
    <w:name w:val="xl175"/>
    <w:basedOn w:val="Normal"/>
    <w:rsid w:val="002319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6">
    <w:name w:val="xl176"/>
    <w:basedOn w:val="Normal"/>
    <w:rsid w:val="002319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7">
    <w:name w:val="xl177"/>
    <w:basedOn w:val="Normal"/>
    <w:rsid w:val="002319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914DC5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914DC5"/>
    <w:rPr>
      <w:rFonts w:ascii="$ Benguiat_Bold" w:eastAsia="Times New Roman" w:hAnsi="$ Benguiat_Bold" w:cs="Times New Roman"/>
      <w:b/>
      <w:sz w:val="132"/>
      <w:szCs w:val="20"/>
      <w:lang w:val="x-none"/>
    </w:rPr>
  </w:style>
  <w:style w:type="character" w:customStyle="1" w:styleId="Titlu3Caracter">
    <w:name w:val="Titlu 3 Caracter"/>
    <w:basedOn w:val="Fontdeparagrafimplicit"/>
    <w:link w:val="Titlu3"/>
    <w:uiPriority w:val="9"/>
    <w:rsid w:val="00914DC5"/>
    <w:rPr>
      <w:rFonts w:ascii="$Caslon" w:eastAsia="Times New Roman" w:hAnsi="$Caslon" w:cs="Times New Roman"/>
      <w:b/>
      <w:sz w:val="20"/>
      <w:szCs w:val="20"/>
      <w:lang w:val="x-none"/>
    </w:rPr>
  </w:style>
  <w:style w:type="character" w:customStyle="1" w:styleId="Titlu4Caracter">
    <w:name w:val="Titlu 4 Caracter"/>
    <w:basedOn w:val="Fontdeparagrafimplicit"/>
    <w:link w:val="Titlu4"/>
    <w:uiPriority w:val="9"/>
    <w:rsid w:val="00914DC5"/>
    <w:rPr>
      <w:rFonts w:ascii="$Caslon" w:eastAsia="Times New Roman" w:hAnsi="$Caslon" w:cs="Times New Roman"/>
      <w:b/>
      <w:sz w:val="26"/>
      <w:szCs w:val="20"/>
      <w:lang w:val="x-none"/>
    </w:rPr>
  </w:style>
  <w:style w:type="character" w:customStyle="1" w:styleId="Titlu5Caracter">
    <w:name w:val="Titlu 5 Caracter"/>
    <w:basedOn w:val="Fontdeparagrafimplicit"/>
    <w:link w:val="Titlu5"/>
    <w:rsid w:val="00914DC5"/>
    <w:rPr>
      <w:rFonts w:ascii="$Caslon" w:eastAsia="Times New Roman" w:hAnsi="$Caslon" w:cs="Times New Roman"/>
      <w:sz w:val="24"/>
      <w:szCs w:val="20"/>
      <w:lang w:val="x-none"/>
    </w:rPr>
  </w:style>
  <w:style w:type="character" w:customStyle="1" w:styleId="Titlu6Caracter">
    <w:name w:val="Titlu 6 Caracter"/>
    <w:basedOn w:val="Fontdeparagrafimplicit"/>
    <w:link w:val="Titlu6"/>
    <w:rsid w:val="00914DC5"/>
    <w:rPr>
      <w:rFonts w:ascii="$Caslon" w:eastAsia="Times New Roman" w:hAnsi="$Caslon" w:cs="Times New Roman"/>
      <w:b/>
      <w:szCs w:val="20"/>
      <w:lang w:val="x-none"/>
    </w:rPr>
  </w:style>
  <w:style w:type="character" w:customStyle="1" w:styleId="Titlu7Caracter">
    <w:name w:val="Titlu 7 Caracter"/>
    <w:basedOn w:val="Fontdeparagrafimplicit"/>
    <w:link w:val="Titlu7"/>
    <w:rsid w:val="00914DC5"/>
    <w:rPr>
      <w:rFonts w:ascii="Garamond" w:eastAsia="Times New Roman" w:hAnsi="Garamond" w:cs="Times New Roman"/>
      <w:b/>
      <w:sz w:val="28"/>
      <w:szCs w:val="20"/>
      <w:lang w:val="en-US"/>
    </w:rPr>
  </w:style>
  <w:style w:type="character" w:customStyle="1" w:styleId="Titlu8Caracter">
    <w:name w:val="Titlu 8 Caracter"/>
    <w:basedOn w:val="Fontdeparagrafimplicit"/>
    <w:link w:val="Titlu8"/>
    <w:rsid w:val="00914DC5"/>
    <w:rPr>
      <w:rFonts w:ascii="$Caslon" w:eastAsia="Times New Roman" w:hAnsi="$Caslon" w:cs="Times New Roman"/>
      <w:b/>
      <w:sz w:val="24"/>
      <w:szCs w:val="20"/>
      <w:lang w:val="en-US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14DC5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ru-RU"/>
    </w:rPr>
  </w:style>
  <w:style w:type="paragraph" w:styleId="TextnBalon">
    <w:name w:val="Balloon Text"/>
    <w:basedOn w:val="Normal"/>
    <w:link w:val="TextnBalonCaracter"/>
    <w:uiPriority w:val="99"/>
    <w:rsid w:val="00914DC5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914DC5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CharChar">
    <w:name w:val="Знак Знак Char Char Знак"/>
    <w:basedOn w:val="Normal"/>
    <w:rsid w:val="00914DC5"/>
    <w:pPr>
      <w:spacing w:line="240" w:lineRule="exact"/>
    </w:pPr>
    <w:rPr>
      <w:rFonts w:ascii="Arial" w:eastAsia="Batang" w:hAnsi="Arial" w:cs="Arial"/>
      <w:sz w:val="20"/>
      <w:szCs w:val="20"/>
      <w:lang w:val="ro-MD"/>
    </w:rPr>
  </w:style>
  <w:style w:type="paragraph" w:styleId="NormalWeb">
    <w:name w:val="Normal (Web)"/>
    <w:basedOn w:val="Normal"/>
    <w:uiPriority w:val="99"/>
    <w:unhideWhenUsed/>
    <w:rsid w:val="00914D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n">
    <w:name w:val="cn"/>
    <w:basedOn w:val="Normal"/>
    <w:rsid w:val="00914DC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914D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ntet">
    <w:name w:val="header"/>
    <w:basedOn w:val="Normal"/>
    <w:link w:val="AntetCaracter"/>
    <w:uiPriority w:val="99"/>
    <w:rsid w:val="00914DC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914D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rsid w:val="00914DC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914DC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elgril">
    <w:name w:val="Table Grid"/>
    <w:basedOn w:val="TabelNormal"/>
    <w:uiPriority w:val="59"/>
    <w:rsid w:val="00914DC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914DC5"/>
    <w:pPr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GrilTabel1">
    <w:name w:val="Grilă Tabel1"/>
    <w:basedOn w:val="TabelNormal"/>
    <w:next w:val="Tabelgril"/>
    <w:uiPriority w:val="59"/>
    <w:rsid w:val="00914DC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f">
    <w:name w:val="List Paragraph"/>
    <w:basedOn w:val="Normal"/>
    <w:uiPriority w:val="34"/>
    <w:qFormat/>
    <w:rsid w:val="00914DC5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numbering" w:customStyle="1" w:styleId="FrListare1">
    <w:name w:val="Fără Listare1"/>
    <w:next w:val="FrListare"/>
    <w:semiHidden/>
    <w:rsid w:val="00914DC5"/>
  </w:style>
  <w:style w:type="character" w:styleId="Numrdepagin">
    <w:name w:val="page number"/>
    <w:basedOn w:val="Fontdeparagrafimplicit"/>
    <w:rsid w:val="00914DC5"/>
  </w:style>
  <w:style w:type="paragraph" w:customStyle="1" w:styleId="tt">
    <w:name w:val="tt"/>
    <w:basedOn w:val="Normal"/>
    <w:rsid w:val="00914D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914DC5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  <w:style w:type="character" w:customStyle="1" w:styleId="docheader1">
    <w:name w:val="doc_header1"/>
    <w:rsid w:val="00914DC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Robust">
    <w:name w:val="Strong"/>
    <w:uiPriority w:val="22"/>
    <w:qFormat/>
    <w:rsid w:val="00914DC5"/>
    <w:rPr>
      <w:b/>
      <w:bCs/>
    </w:rPr>
  </w:style>
  <w:style w:type="character" w:customStyle="1" w:styleId="docsign11">
    <w:name w:val="doc_sign11"/>
    <w:rsid w:val="00914DC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Fontdeparagrafimplicit"/>
    <w:rsid w:val="00914DC5"/>
  </w:style>
  <w:style w:type="character" w:customStyle="1" w:styleId="tal1">
    <w:name w:val="tal1"/>
    <w:rsid w:val="00914DC5"/>
  </w:style>
  <w:style w:type="table" w:customStyle="1" w:styleId="GrilTabel2">
    <w:name w:val="Grilă Tabel2"/>
    <w:basedOn w:val="TabelNormal"/>
    <w:next w:val="Tabelgril"/>
    <w:rsid w:val="00914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914DC5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color w:val="033778"/>
      <w:sz w:val="21"/>
      <w:szCs w:val="21"/>
      <w:lang w:val="en-US" w:eastAsia="zh-CN"/>
    </w:rPr>
  </w:style>
  <w:style w:type="character" w:customStyle="1" w:styleId="def">
    <w:name w:val="def"/>
    <w:rsid w:val="00914DC5"/>
  </w:style>
  <w:style w:type="paragraph" w:customStyle="1" w:styleId="cnam1">
    <w:name w:val="cnam1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9"/>
      <w:szCs w:val="29"/>
      <w:lang w:val="en-US" w:eastAsia="zh-CN"/>
    </w:rPr>
  </w:style>
  <w:style w:type="character" w:styleId="Referincomentariu">
    <w:name w:val="annotation reference"/>
    <w:uiPriority w:val="99"/>
    <w:rsid w:val="00914DC5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914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rsid w:val="00914DC5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rsid w:val="00914DC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914DC5"/>
    <w:rPr>
      <w:rFonts w:ascii="Times New Roman" w:eastAsia="Times New Roman" w:hAnsi="Times New Roman" w:cs="Times New Roman"/>
      <w:b/>
      <w:bCs/>
      <w:sz w:val="20"/>
      <w:szCs w:val="20"/>
      <w:lang w:val="ro-RO" w:eastAsia="ru-RU"/>
    </w:rPr>
  </w:style>
  <w:style w:type="character" w:customStyle="1" w:styleId="apple-converted-space">
    <w:name w:val="apple-converted-space"/>
    <w:rsid w:val="00914DC5"/>
  </w:style>
  <w:style w:type="character" w:customStyle="1" w:styleId="docheader">
    <w:name w:val="doc_header"/>
    <w:rsid w:val="00914DC5"/>
  </w:style>
  <w:style w:type="paragraph" w:styleId="PreformatatHTML">
    <w:name w:val="HTML Preformatted"/>
    <w:basedOn w:val="Normal"/>
    <w:link w:val="PreformatatHTMLCaracter"/>
    <w:rsid w:val="00914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character" w:customStyle="1" w:styleId="PreformatatHTMLCaracter">
    <w:name w:val="Preformatat HTML Caracter"/>
    <w:basedOn w:val="Fontdeparagrafimplicit"/>
    <w:link w:val="PreformatatHTML"/>
    <w:rsid w:val="00914DC5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914DC5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en-GB"/>
    </w:rPr>
  </w:style>
  <w:style w:type="numbering" w:customStyle="1" w:styleId="1">
    <w:name w:val="Нет списка1"/>
    <w:next w:val="FrListare"/>
    <w:uiPriority w:val="99"/>
    <w:semiHidden/>
    <w:unhideWhenUsed/>
    <w:rsid w:val="00914DC5"/>
  </w:style>
  <w:style w:type="paragraph" w:customStyle="1" w:styleId="Numberedtex">
    <w:name w:val="Numbered tex"/>
    <w:basedOn w:val="Normal"/>
    <w:qFormat/>
    <w:rsid w:val="00914DC5"/>
    <w:pPr>
      <w:numPr>
        <w:numId w:val="1"/>
      </w:numPr>
      <w:tabs>
        <w:tab w:val="left" w:pos="403"/>
      </w:tabs>
      <w:spacing w:before="120" w:after="120" w:line="276" w:lineRule="auto"/>
      <w:jc w:val="both"/>
    </w:pPr>
    <w:rPr>
      <w:rFonts w:ascii="Calibri" w:eastAsia="Calibri" w:hAnsi="Calibri" w:cs="Times New Roman"/>
      <w:lang w:val="en-GB"/>
    </w:rPr>
  </w:style>
  <w:style w:type="paragraph" w:customStyle="1" w:styleId="Picturedtable">
    <w:name w:val="Pictured table"/>
    <w:basedOn w:val="Normal"/>
    <w:next w:val="Normal"/>
    <w:qFormat/>
    <w:rsid w:val="00914DC5"/>
    <w:pPr>
      <w:spacing w:after="240" w:line="276" w:lineRule="auto"/>
      <w:jc w:val="center"/>
    </w:pPr>
    <w:rPr>
      <w:rFonts w:ascii="Calibri" w:eastAsia="Calibri" w:hAnsi="Calibri" w:cs="Times New Roman"/>
      <w:noProof/>
      <w:lang w:val="en-GB" w:eastAsia="en-GB"/>
    </w:rPr>
  </w:style>
  <w:style w:type="paragraph" w:customStyle="1" w:styleId="Table">
    <w:name w:val="Table"/>
    <w:basedOn w:val="Normal"/>
    <w:qFormat/>
    <w:rsid w:val="00914DC5"/>
    <w:pPr>
      <w:spacing w:before="240" w:after="0" w:line="276" w:lineRule="auto"/>
      <w:jc w:val="center"/>
    </w:pPr>
    <w:rPr>
      <w:rFonts w:ascii="Calibri" w:eastAsia="Calibri" w:hAnsi="Calibri" w:cs="Times New Roman"/>
      <w:b/>
      <w:color w:val="0F243E"/>
      <w:sz w:val="20"/>
      <w:lang w:val="en-GB"/>
    </w:rPr>
  </w:style>
  <w:style w:type="table" w:customStyle="1" w:styleId="10">
    <w:name w:val="Сетка таблицы1"/>
    <w:basedOn w:val="TabelNormal"/>
    <w:next w:val="Tabelgril"/>
    <w:uiPriority w:val="59"/>
    <w:rsid w:val="00914DC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 1"/>
    <w:basedOn w:val="Normal"/>
    <w:next w:val="Normal"/>
    <w:qFormat/>
    <w:rsid w:val="00914DC5"/>
    <w:pPr>
      <w:spacing w:before="240" w:after="240" w:line="276" w:lineRule="auto"/>
      <w:jc w:val="both"/>
    </w:pPr>
    <w:rPr>
      <w:rFonts w:ascii="Calibri" w:eastAsia="Calibri" w:hAnsi="Calibri" w:cs="Times New Roman"/>
      <w:b/>
      <w:color w:val="0F243E"/>
      <w:sz w:val="26"/>
      <w:szCs w:val="26"/>
      <w:lang w:val="en-GB"/>
    </w:rPr>
  </w:style>
  <w:style w:type="paragraph" w:customStyle="1" w:styleId="Title2">
    <w:name w:val="Title 2"/>
    <w:basedOn w:val="Normal"/>
    <w:qFormat/>
    <w:rsid w:val="00914DC5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color w:val="767171"/>
      <w:sz w:val="26"/>
      <w:szCs w:val="26"/>
      <w:lang w:val="en-GB"/>
    </w:rPr>
  </w:style>
  <w:style w:type="paragraph" w:customStyle="1" w:styleId="11">
    <w:name w:val="Заголовок оглавления1"/>
    <w:basedOn w:val="Titlu1"/>
    <w:next w:val="Normal"/>
    <w:uiPriority w:val="39"/>
    <w:unhideWhenUsed/>
    <w:qFormat/>
    <w:rsid w:val="00914DC5"/>
    <w:pPr>
      <w:keepLines/>
      <w:spacing w:after="0" w:line="259" w:lineRule="auto"/>
      <w:ind w:firstLine="0"/>
      <w:jc w:val="left"/>
      <w:outlineLvl w:val="9"/>
    </w:pPr>
    <w:rPr>
      <w:rFonts w:ascii="Calibri Light" w:hAnsi="Calibri Light"/>
      <w:b w:val="0"/>
      <w:color w:val="2F5496"/>
      <w:kern w:val="0"/>
      <w:sz w:val="32"/>
      <w:szCs w:val="32"/>
    </w:rPr>
  </w:style>
  <w:style w:type="character" w:customStyle="1" w:styleId="12">
    <w:name w:val="Гиперссылка1"/>
    <w:basedOn w:val="Fontdeparagrafimplicit"/>
    <w:uiPriority w:val="99"/>
    <w:unhideWhenUsed/>
    <w:rsid w:val="00914DC5"/>
    <w:rPr>
      <w:color w:val="0563C1"/>
      <w:u w:val="single"/>
    </w:rPr>
  </w:style>
  <w:style w:type="paragraph" w:styleId="Tabeldefiguri">
    <w:name w:val="table of figures"/>
    <w:basedOn w:val="Normal"/>
    <w:next w:val="Normal"/>
    <w:uiPriority w:val="99"/>
    <w:unhideWhenUsed/>
    <w:rsid w:val="00914DC5"/>
    <w:pPr>
      <w:spacing w:before="120" w:after="0" w:line="27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914DC5"/>
    <w:rPr>
      <w:color w:val="808080"/>
      <w:shd w:val="clear" w:color="auto" w:fill="E6E6E6"/>
    </w:rPr>
  </w:style>
  <w:style w:type="paragraph" w:styleId="Cuprins1">
    <w:name w:val="toc 1"/>
    <w:basedOn w:val="Normal"/>
    <w:next w:val="Normal"/>
    <w:autoRedefine/>
    <w:uiPriority w:val="39"/>
    <w:unhideWhenUsed/>
    <w:rsid w:val="00914DC5"/>
    <w:pPr>
      <w:spacing w:before="120" w:after="100" w:line="276" w:lineRule="auto"/>
      <w:jc w:val="both"/>
    </w:pPr>
    <w:rPr>
      <w:rFonts w:ascii="Calibri" w:eastAsia="Calibri" w:hAnsi="Calibri" w:cs="Times New Roman"/>
      <w:lang w:val="en-GB"/>
    </w:rPr>
  </w:style>
  <w:style w:type="paragraph" w:styleId="Cuprins2">
    <w:name w:val="toc 2"/>
    <w:basedOn w:val="Normal"/>
    <w:next w:val="Normal"/>
    <w:autoRedefine/>
    <w:uiPriority w:val="39"/>
    <w:unhideWhenUsed/>
    <w:rsid w:val="00914DC5"/>
    <w:pPr>
      <w:spacing w:before="120" w:after="100" w:line="276" w:lineRule="auto"/>
      <w:ind w:left="220"/>
      <w:jc w:val="both"/>
    </w:pPr>
    <w:rPr>
      <w:rFonts w:ascii="Calibri" w:eastAsia="Calibri" w:hAnsi="Calibri" w:cs="Times New Roman"/>
      <w:lang w:val="en-GB"/>
    </w:rPr>
  </w:style>
  <w:style w:type="paragraph" w:styleId="Cuprins3">
    <w:name w:val="toc 3"/>
    <w:basedOn w:val="Normal"/>
    <w:next w:val="Normal"/>
    <w:autoRedefine/>
    <w:uiPriority w:val="39"/>
    <w:unhideWhenUsed/>
    <w:rsid w:val="00914DC5"/>
    <w:pPr>
      <w:spacing w:before="120" w:after="100" w:line="276" w:lineRule="auto"/>
      <w:ind w:left="440"/>
      <w:jc w:val="both"/>
    </w:pPr>
    <w:rPr>
      <w:rFonts w:ascii="Calibri" w:eastAsia="Calibri" w:hAnsi="Calibri" w:cs="Times New Roman"/>
      <w:lang w:val="en-GB"/>
    </w:rPr>
  </w:style>
  <w:style w:type="paragraph" w:styleId="Cuprins4">
    <w:name w:val="toc 4"/>
    <w:basedOn w:val="Normal"/>
    <w:next w:val="Normal"/>
    <w:autoRedefine/>
    <w:uiPriority w:val="39"/>
    <w:unhideWhenUsed/>
    <w:rsid w:val="00914DC5"/>
    <w:pPr>
      <w:spacing w:before="120" w:after="100" w:line="276" w:lineRule="auto"/>
      <w:ind w:left="660"/>
      <w:jc w:val="both"/>
    </w:pPr>
    <w:rPr>
      <w:rFonts w:ascii="Calibri" w:eastAsia="Calibri" w:hAnsi="Calibri" w:cs="Times New Roman"/>
      <w:lang w:val="en-GB"/>
    </w:rPr>
  </w:style>
  <w:style w:type="paragraph" w:customStyle="1" w:styleId="ListParagraphnumbered">
    <w:name w:val="List Paragraph numbered"/>
    <w:basedOn w:val="Listparagraf"/>
    <w:qFormat/>
    <w:rsid w:val="00914DC5"/>
    <w:pPr>
      <w:numPr>
        <w:numId w:val="2"/>
      </w:numPr>
      <w:tabs>
        <w:tab w:val="num" w:pos="360"/>
      </w:tabs>
      <w:spacing w:before="60" w:after="60" w:line="276" w:lineRule="auto"/>
      <w:ind w:left="504" w:firstLine="720"/>
      <w:contextualSpacing w:val="0"/>
    </w:pPr>
    <w:rPr>
      <w:rFonts w:ascii="Calibri" w:eastAsia="Calibri" w:hAnsi="Calibri"/>
      <w:sz w:val="22"/>
      <w:szCs w:val="22"/>
      <w:lang w:val="fr-FR" w:eastAsia="ru-RU"/>
    </w:rPr>
  </w:style>
  <w:style w:type="paragraph" w:customStyle="1" w:styleId="ParagraphNumbering">
    <w:name w:val="Paragraph Numbering"/>
    <w:basedOn w:val="Normal"/>
    <w:link w:val="ParagraphNumberingChar"/>
    <w:qFormat/>
    <w:rsid w:val="00914DC5"/>
    <w:pPr>
      <w:numPr>
        <w:numId w:val="3"/>
      </w:numPr>
      <w:spacing w:after="240" w:line="264" w:lineRule="auto"/>
    </w:pPr>
    <w:rPr>
      <w:rFonts w:ascii="Segoe UI" w:eastAsia="SimSun" w:hAnsi="Segoe UI" w:cs="Times New Roman"/>
      <w:sz w:val="21"/>
      <w:szCs w:val="24"/>
      <w:lang w:val="en-US"/>
    </w:rPr>
  </w:style>
  <w:style w:type="character" w:customStyle="1" w:styleId="ParagraphNumberingChar">
    <w:name w:val="Paragraph Numbering Char"/>
    <w:basedOn w:val="Fontdeparagrafimplicit"/>
    <w:link w:val="ParagraphNumbering"/>
    <w:rsid w:val="00914DC5"/>
    <w:rPr>
      <w:rFonts w:ascii="Segoe UI" w:eastAsia="SimSun" w:hAnsi="Segoe UI" w:cs="Times New Roman"/>
      <w:sz w:val="21"/>
      <w:szCs w:val="24"/>
      <w:lang w:val="en-US"/>
    </w:rPr>
  </w:style>
  <w:style w:type="character" w:customStyle="1" w:styleId="910">
    <w:name w:val="Заголовок 9 Знак1"/>
    <w:basedOn w:val="Fontdeparagrafimplicit"/>
    <w:semiHidden/>
    <w:rsid w:val="00914DC5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numbering" w:customStyle="1" w:styleId="2">
    <w:name w:val="Нет списка2"/>
    <w:next w:val="FrListare"/>
    <w:uiPriority w:val="99"/>
    <w:semiHidden/>
    <w:unhideWhenUsed/>
    <w:rsid w:val="00914DC5"/>
  </w:style>
  <w:style w:type="character" w:styleId="Accentuat">
    <w:name w:val="Emphasis"/>
    <w:basedOn w:val="Fontdeparagrafimplicit"/>
    <w:uiPriority w:val="20"/>
    <w:qFormat/>
    <w:rsid w:val="00914DC5"/>
    <w:rPr>
      <w:i/>
      <w:iCs/>
    </w:rPr>
  </w:style>
  <w:style w:type="table" w:customStyle="1" w:styleId="20">
    <w:name w:val="Сетка таблицы2"/>
    <w:basedOn w:val="TabelNormal"/>
    <w:next w:val="Tabelgril"/>
    <w:uiPriority w:val="59"/>
    <w:rsid w:val="00914DC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Titlu1"/>
    <w:next w:val="Normal"/>
    <w:uiPriority w:val="39"/>
    <w:unhideWhenUsed/>
    <w:qFormat/>
    <w:rsid w:val="00914DC5"/>
    <w:pPr>
      <w:keepLines/>
      <w:spacing w:after="0" w:line="259" w:lineRule="auto"/>
      <w:ind w:firstLine="0"/>
      <w:jc w:val="left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styleId="Titlucuprins">
    <w:name w:val="TOC Heading"/>
    <w:basedOn w:val="Titlu1"/>
    <w:next w:val="Normal"/>
    <w:uiPriority w:val="39"/>
    <w:unhideWhenUsed/>
    <w:qFormat/>
    <w:rsid w:val="00914DC5"/>
    <w:pPr>
      <w:keepLines/>
      <w:spacing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numbering" w:customStyle="1" w:styleId="3">
    <w:name w:val="Нет списка3"/>
    <w:next w:val="FrListare"/>
    <w:uiPriority w:val="99"/>
    <w:semiHidden/>
    <w:unhideWhenUsed/>
    <w:rsid w:val="00914DC5"/>
  </w:style>
  <w:style w:type="table" w:customStyle="1" w:styleId="30">
    <w:name w:val="Сетка таблицы3"/>
    <w:basedOn w:val="TabelNormal"/>
    <w:next w:val="Tabelgril"/>
    <w:uiPriority w:val="59"/>
    <w:rsid w:val="00914DC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FrListare"/>
    <w:uiPriority w:val="99"/>
    <w:semiHidden/>
    <w:unhideWhenUsed/>
    <w:rsid w:val="00914DC5"/>
  </w:style>
  <w:style w:type="paragraph" w:customStyle="1" w:styleId="xl82">
    <w:name w:val="xl82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79">
    <w:name w:val="xl179"/>
    <w:basedOn w:val="Normal"/>
    <w:rsid w:val="00914DC5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1">
    <w:name w:val="xl181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2">
    <w:name w:val="xl182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3">
    <w:name w:val="xl183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4">
    <w:name w:val="xl184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5">
    <w:name w:val="xl185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6">
    <w:name w:val="xl186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7">
    <w:name w:val="xl187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8">
    <w:name w:val="xl188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89">
    <w:name w:val="xl189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0">
    <w:name w:val="xl190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91">
    <w:name w:val="xl191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2">
    <w:name w:val="xl192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93">
    <w:name w:val="xl193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94">
    <w:name w:val="xl194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5">
    <w:name w:val="xl195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6">
    <w:name w:val="xl196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7">
    <w:name w:val="xl197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8">
    <w:name w:val="xl198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9">
    <w:name w:val="xl199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200">
    <w:name w:val="xl200"/>
    <w:basedOn w:val="Normal"/>
    <w:rsid w:val="00914D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1">
    <w:name w:val="xl201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2">
    <w:name w:val="xl202"/>
    <w:basedOn w:val="Normal"/>
    <w:rsid w:val="00914D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3">
    <w:name w:val="xl203"/>
    <w:basedOn w:val="Normal"/>
    <w:rsid w:val="00914D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4">
    <w:name w:val="xl204"/>
    <w:basedOn w:val="Normal"/>
    <w:rsid w:val="00914DC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205">
    <w:name w:val="xl205"/>
    <w:basedOn w:val="Normal"/>
    <w:rsid w:val="00914DC5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7">
    <w:name w:val="xl207"/>
    <w:basedOn w:val="Normal"/>
    <w:rsid w:val="00914D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8">
    <w:name w:val="xl208"/>
    <w:basedOn w:val="Normal"/>
    <w:rsid w:val="00914DC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9">
    <w:name w:val="xl209"/>
    <w:basedOn w:val="Normal"/>
    <w:rsid w:val="00914DC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0">
    <w:name w:val="xl210"/>
    <w:basedOn w:val="Normal"/>
    <w:rsid w:val="00914DC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1">
    <w:name w:val="xl211"/>
    <w:basedOn w:val="Normal"/>
    <w:rsid w:val="00914D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2">
    <w:name w:val="xl212"/>
    <w:basedOn w:val="Normal"/>
    <w:rsid w:val="00914D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3">
    <w:name w:val="xl213"/>
    <w:basedOn w:val="Normal"/>
    <w:rsid w:val="00914DC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4">
    <w:name w:val="xl214"/>
    <w:basedOn w:val="Normal"/>
    <w:rsid w:val="00914DC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table" w:customStyle="1" w:styleId="40">
    <w:name w:val="Сетка таблицы4"/>
    <w:basedOn w:val="TabelNormal"/>
    <w:next w:val="Tabelgril"/>
    <w:uiPriority w:val="59"/>
    <w:rsid w:val="00914DC5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Fontdeparagrafimplicit"/>
    <w:uiPriority w:val="99"/>
    <w:semiHidden/>
    <w:rsid w:val="00914DC5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Fontdeparagrafimplicit"/>
    <w:uiPriority w:val="99"/>
    <w:semiHidden/>
    <w:rsid w:val="00914DC5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Fontdeparagrafimplicit"/>
    <w:uiPriority w:val="99"/>
    <w:semiHidden/>
    <w:rsid w:val="00914DC5"/>
    <w:rPr>
      <w:rFonts w:ascii="Times New Roman" w:hAnsi="Times New Roman"/>
      <w:sz w:val="24"/>
    </w:rPr>
  </w:style>
  <w:style w:type="table" w:styleId="Tabelgril1Luminos-Accentuare5">
    <w:name w:val="Grid Table 1 Light Accent 5"/>
    <w:basedOn w:val="TabelNormal"/>
    <w:uiPriority w:val="46"/>
    <w:rsid w:val="00914D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gril1Luminos-Accentuare1">
    <w:name w:val="Grid Table 1 Light Accent 1"/>
    <w:basedOn w:val="TabelNormal"/>
    <w:uiPriority w:val="46"/>
    <w:rsid w:val="00914D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914DC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en-GB"/>
    </w:rPr>
  </w:style>
  <w:style w:type="paragraph" w:styleId="Revizuire">
    <w:name w:val="Revision"/>
    <w:hidden/>
    <w:uiPriority w:val="99"/>
    <w:semiHidden/>
    <w:rsid w:val="00914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otdesubsol">
    <w:name w:val="footnote text"/>
    <w:basedOn w:val="Normal"/>
    <w:link w:val="TextnotdesubsolCaracter"/>
    <w:semiHidden/>
    <w:unhideWhenUsed/>
    <w:rsid w:val="00914DC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914D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semiHidden/>
    <w:unhideWhenUsed/>
    <w:rsid w:val="00914DC5"/>
    <w:rPr>
      <w:vertAlign w:val="superscript"/>
    </w:rPr>
  </w:style>
  <w:style w:type="paragraph" w:customStyle="1" w:styleId="xl215">
    <w:name w:val="xl215"/>
    <w:basedOn w:val="Normal"/>
    <w:rsid w:val="00914D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216">
    <w:name w:val="xl216"/>
    <w:basedOn w:val="Normal"/>
    <w:rsid w:val="00914DC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u-RU" w:eastAsia="ru-RU"/>
    </w:rPr>
  </w:style>
  <w:style w:type="paragraph" w:customStyle="1" w:styleId="xl217">
    <w:name w:val="xl217"/>
    <w:basedOn w:val="Normal"/>
    <w:rsid w:val="00914DC5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u-RU" w:eastAsia="ru-RU"/>
    </w:rPr>
  </w:style>
  <w:style w:type="paragraph" w:customStyle="1" w:styleId="xl218">
    <w:name w:val="xl218"/>
    <w:basedOn w:val="Normal"/>
    <w:rsid w:val="00914D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font6">
    <w:name w:val="font6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1">
    <w:name w:val="xl81"/>
    <w:basedOn w:val="Normal"/>
    <w:rsid w:val="00914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8">
    <w:name w:val="xl68"/>
    <w:basedOn w:val="Normal"/>
    <w:rsid w:val="00A6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A6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1">
    <w:name w:val="xl71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A60AD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79">
    <w:name w:val="xl79"/>
    <w:basedOn w:val="Normal"/>
    <w:rsid w:val="00A60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14246</Words>
  <Characters>82632</Characters>
  <Application>Microsoft Office Word</Application>
  <DocSecurity>0</DocSecurity>
  <Lines>688</Lines>
  <Paragraphs>193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Russu, Cristina</dc:creator>
  <cp:keywords/>
  <dc:description/>
  <cp:lastModifiedBy>Sirbu, Vera</cp:lastModifiedBy>
  <cp:revision>2</cp:revision>
  <cp:lastPrinted>2024-07-22T10:51:00Z</cp:lastPrinted>
  <dcterms:created xsi:type="dcterms:W3CDTF">2025-08-21T08:17:00Z</dcterms:created>
  <dcterms:modified xsi:type="dcterms:W3CDTF">2025-08-21T08:17:00Z</dcterms:modified>
</cp:coreProperties>
</file>