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641"/>
        <w:gridCol w:w="5980"/>
        <w:gridCol w:w="2728"/>
      </w:tblGrid>
      <w:tr w:rsidR="00A63330" w:rsidRPr="00246A46" w:rsidTr="00FB5880">
        <w:trPr>
          <w:trHeight w:val="315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330" w:rsidRPr="00024E30" w:rsidRDefault="00A63330" w:rsidP="00FB5880">
            <w:pPr>
              <w:jc w:val="right"/>
              <w:rPr>
                <w:rFonts w:eastAsia="Times New Roman"/>
                <w:lang w:eastAsia="ru-RU"/>
              </w:rPr>
            </w:pPr>
            <w:r w:rsidRPr="00024E30">
              <w:rPr>
                <w:rFonts w:eastAsia="Times New Roman"/>
                <w:lang w:eastAsia="ru-RU"/>
              </w:rPr>
              <w:t>Приложение 4</w:t>
            </w:r>
          </w:p>
        </w:tc>
      </w:tr>
      <w:tr w:rsidR="00A63330" w:rsidRPr="00246A46" w:rsidTr="00FB5880">
        <w:trPr>
          <w:trHeight w:val="555"/>
        </w:trPr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lang w:eastAsia="ru-RU"/>
              </w:rPr>
            </w:pPr>
            <w:r w:rsidRPr="00246A46">
              <w:rPr>
                <w:rFonts w:eastAsia="Times New Roman"/>
                <w:b/>
                <w:bCs/>
                <w:lang w:eastAsia="ru-RU"/>
              </w:rPr>
              <w:t xml:space="preserve">Капитальные вложения по центральным органам публичной власти </w:t>
            </w:r>
          </w:p>
        </w:tc>
      </w:tr>
    </w:tbl>
    <w:p w:rsidR="00A63330" w:rsidRPr="00A12BC9" w:rsidRDefault="00A63330" w:rsidP="00A63330">
      <w:pPr>
        <w:rPr>
          <w:sz w:val="2"/>
          <w:szCs w:val="2"/>
        </w:rPr>
      </w:pPr>
    </w:p>
    <w:tbl>
      <w:tblPr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5387"/>
        <w:gridCol w:w="1418"/>
        <w:gridCol w:w="1275"/>
        <w:gridCol w:w="1418"/>
      </w:tblGrid>
      <w:tr w:rsidR="00A63330" w:rsidRPr="00246A46" w:rsidTr="00FB5880">
        <w:trPr>
          <w:trHeight w:val="300"/>
          <w:tblHeader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–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тыс. леев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</w:t>
            </w:r>
          </w:p>
        </w:tc>
      </w:tr>
      <w:tr w:rsidR="00A63330" w:rsidRPr="00246A46" w:rsidTr="00FB5880">
        <w:trPr>
          <w:trHeight w:val="300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330" w:rsidRPr="00052A36" w:rsidRDefault="00A63330" w:rsidP="00FB5880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330" w:rsidRPr="00052A36" w:rsidRDefault="00A63330" w:rsidP="00FB5880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Центральный орган публичной власти /        Программа / Проект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330" w:rsidRPr="00052A3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52A3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97B73" w:rsidRDefault="00A63330" w:rsidP="00FB5880">
            <w:pPr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297B73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в том числе за счет:</w:t>
            </w:r>
          </w:p>
        </w:tc>
      </w:tr>
      <w:tr w:rsidR="00A63330" w:rsidRPr="00246A46" w:rsidTr="00FB5880">
        <w:trPr>
          <w:trHeight w:val="1170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30" w:rsidRPr="00052A36" w:rsidRDefault="00A63330" w:rsidP="00FB5880">
            <w:pPr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30" w:rsidRPr="00052A36" w:rsidRDefault="00A63330" w:rsidP="00FB5880">
            <w:pPr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30" w:rsidRPr="00052A3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330" w:rsidRDefault="00A63330" w:rsidP="00FB5880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общих</w:t>
            </w:r>
          </w:p>
          <w:p w:rsidR="00A63330" w:rsidRPr="00052A36" w:rsidRDefault="00A63330" w:rsidP="00FB5880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ресу</w:t>
            </w: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р</w:t>
            </w: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сов и собир</w:t>
            </w: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а</w:t>
            </w: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емых д</w:t>
            </w: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о</w:t>
            </w: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052A36" w:rsidRDefault="00A63330" w:rsidP="00FB5880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проектов, финанс</w:t>
            </w: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и</w:t>
            </w: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руемых из внешних источн</w:t>
            </w: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и</w:t>
            </w:r>
            <w:r w:rsidRPr="00052A36">
              <w:rPr>
                <w:rFonts w:eastAsia="Times New Roman"/>
                <w:b/>
                <w:sz w:val="24"/>
                <w:szCs w:val="24"/>
                <w:lang w:eastAsia="ru-RU"/>
              </w:rPr>
              <w:t>ков</w:t>
            </w:r>
          </w:p>
        </w:tc>
      </w:tr>
      <w:tr w:rsidR="00A63330" w:rsidRPr="00246A46" w:rsidTr="00FB588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3336693,3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499002,3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2837691,0</w:t>
            </w:r>
          </w:p>
        </w:tc>
      </w:tr>
      <w:tr w:rsidR="00A63330" w:rsidRPr="00246A46" w:rsidTr="00FB5880">
        <w:trPr>
          <w:trHeight w:val="1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Министерство финансов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68403,2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45595,4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22807,8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Администрирование публичных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68403,2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45595,4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22807,8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Строительсто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таможенного поста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Паланка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12020,0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Модернизация инфраструктуры таможни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ушень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8552,9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3054,9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5498,0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Модернизация инфраструктуры таможенного п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ста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Скулень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27653,8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13093,0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14560,8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Модернизация инфраструктуры таможенного п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ста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Джюрджюлешть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9276,5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2749,0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Модернизация инфраструктуры таможенного п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ста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Костешть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Строительсто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санитарных блоков в 23 таможе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ных постах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Министерство юстиции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2713,7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9313,3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133400,4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4015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Судебное администрирование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0146,3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0146,3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Реконструкция здания Суда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Кишинэу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пр.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Шт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фан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чел Маре ши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Сфынт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162,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здания Суда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Кахул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здания Суда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Кэушень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здания Суда Единец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здания Суда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Хынчешть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здания Суда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Орхей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4302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Пенитенциарная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172567,4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39167,0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133400,4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арестного дома в муниципии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Бэлць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кция пенитенциарного учрежд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ния     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3, г. Леова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кция пенитенциарного учреждения       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10, с.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Гоян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пенитенциарного учр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ждения в муниципии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Кишинэу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146740,4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133400,4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0205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Министерство внутренних 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123456,4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84545,8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38910,6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3502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Общественный порядок и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19586,7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7079,9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12506,8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Строительство корпуса</w:t>
            </w:r>
            <w:proofErr w:type="gram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D71D7">
              <w:rPr>
                <w:rFonts w:eastAsia="Times New Roman"/>
                <w:i/>
                <w:sz w:val="24"/>
                <w:szCs w:val="24"/>
                <w:lang w:eastAsia="ru-RU"/>
              </w:rPr>
              <w:t>А</w:t>
            </w:r>
            <w:proofErr w:type="gram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Инспектората пол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ции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Криулень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2200,0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2200,0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здания для трех оперативных подразделений Национального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следственного 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инспектората, ул.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Букурией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14,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Киш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нэу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17386,7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12506,8</w:t>
            </w:r>
          </w:p>
        </w:tc>
      </w:tr>
      <w:tr w:rsidR="00A63330" w:rsidRPr="00246A46" w:rsidTr="00FB5880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3504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Войска карабинеров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1660,2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1660,2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Реконструкция корпуса</w:t>
            </w:r>
            <w:proofErr w:type="gram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4B4D0B">
              <w:rPr>
                <w:rFonts w:eastAsia="Times New Roman"/>
                <w:i/>
                <w:sz w:val="24"/>
                <w:szCs w:val="24"/>
                <w:lang w:eastAsia="ru-RU"/>
              </w:rPr>
              <w:t>В</w:t>
            </w:r>
            <w:proofErr w:type="gram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общежития № 1 воинской части № 1001, ул. Дойна, 102,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3505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Вспомогательные услуги в области внутре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них 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81609,1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65460,5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16148,6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коммуникационной магистрали и введение в действие Центра приграничного с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трудничества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Липкань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р-н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Бричень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21609,1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5460,5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16148,6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здания Многофункционального центра обучения персонала правоохранител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ных органов, ул. Н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иколая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Димо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30,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Киш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3506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Менеджмент государственной границы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14650,4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4395,2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10255,2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и расширение здания Участка п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граничной полиции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Брынза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р-н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Кахул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2563,8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Реконструкция и расширение здания Участка пограничной полиции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Стояновка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р-н Кант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2563,8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и расширение здания Участка п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граничной полиции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Точень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р-н Кантемир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2563,8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и расширение здания Участка п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граничной полиции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Валя Маре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р-н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Унгень</w:t>
            </w:r>
            <w:proofErr w:type="spellEnd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2563,8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3702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защита и пожарная безопа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пожарно-спасательной службы Международного свободного порта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Джюрдж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лешть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р-н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Кахул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Реконструкция здания пожарно-спасательной ч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Кахул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0218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Министерство экономики и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2577708,2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80277,3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2497430,9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5015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Многофункциональные экономические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200000,0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C849AC" w:rsidRDefault="00A63330" w:rsidP="00FB5880">
            <w:pPr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849AC">
              <w:rPr>
                <w:rFonts w:eastAsia="Times New Roman"/>
                <w:bCs/>
                <w:sz w:val="24"/>
                <w:szCs w:val="24"/>
                <w:lang w:eastAsia="ru-RU"/>
              </w:rPr>
              <w:t>Проект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«Строительство Поливалентного зала в муниципии 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Кишинэу</w:t>
            </w:r>
            <w:proofErr w:type="spellEnd"/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C849AC" w:rsidRDefault="00A63330" w:rsidP="00FB5880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849AC">
              <w:rPr>
                <w:rFonts w:eastAsia="Times New Roman"/>
                <w:bCs/>
                <w:sz w:val="24"/>
                <w:szCs w:val="24"/>
                <w:lang w:eastAsia="ru-RU"/>
              </w:rPr>
              <w:t>200000,0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C849AC" w:rsidRDefault="00A63330" w:rsidP="00FB5880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849AC">
              <w:rPr>
                <w:rFonts w:eastAsia="Times New Roman"/>
                <w:bCs/>
                <w:sz w:val="24"/>
                <w:szCs w:val="24"/>
                <w:lang w:eastAsia="ru-RU"/>
              </w:rPr>
              <w:t>200000,0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5802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Система газоснабжения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80277,3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80277,3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газопровода по напра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лению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Унгень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Кишинэу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80277,3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80277,3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5805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Теплоэнергетические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52855,5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52855,5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Проект «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Модернизация теплоэнергетической 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стемы муниципия </w:t>
            </w:r>
            <w:proofErr w:type="spellStart"/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Бэлць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52855,5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52855,5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6402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автомобильных 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44575,4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44575,4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Поддержка программы дорожного се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40136,5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40136,5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Реабилитация местных дорог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104438,9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104438,9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Министерство сельского хозяйства, реги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нального развития и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157820,1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14632,9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143187,2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5102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Устойчивое развитие растениеводства и сад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50122,3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4632,9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45489,4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Программа повышения экономико-климатической устойчивости сельской местн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сти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IFAD VI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16838,4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165,3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16673,1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Программа устойчивости сельской мес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ности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IFAD VII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17683,9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967,6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16716,3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Конкурентоспособное сельское хозя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ство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12100,0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Строительство склада для хранения сельскох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зяйственной продукции и техники Государстве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ной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омиссии по испытанию сортов раст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ний,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Бэчой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Строительство склада c контролируемой атм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сферой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Государственной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омиссии по испытанию со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тов растений, с.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Бэчой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7503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Водоснабжение и канализация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33712,2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33712,2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Водоснабжение и канализация в районе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Кахул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33712,2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33712,2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7504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строительство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63985,6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63985,6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Второй п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роект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Строительство социального ж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лья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63985,6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63985,6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8809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Послесреднее</w:t>
            </w:r>
            <w:proofErr w:type="spellEnd"/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профессионально-техническое о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Реконструкция и модернизация зданий Образц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вого центра в области садоводства и сельскох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зяйственных технологий, с.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Цаул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р-н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Донд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шень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Министерство образования, культуры и и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следований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145414,6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45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8503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Охрана и использование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национального 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культурного н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следия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25000,0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Реставрация здания Органного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з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ала, пр.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Штефан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чел Маре ши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Сфынт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81,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Строительство здания Республиканского муз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кально-драматического театра имени Б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Хашдеу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, ул. Б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огдан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етричейку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Хашдеу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6,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хул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Реставрация здания Национального художестве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ного музея, ул. 31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густ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1989, 115,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Реставрация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садьбы семьи Лазо, с.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Пятра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р-н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хей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8602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Строительство футбольного поля Специализир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ванной спортивной школы по футболу,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ком.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Стэучень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Реконструкция спортивной базы по гребле на каноэ Спортивного центра подготовки национал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ных сборных, г.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Ватра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8808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Среднее профессионально-техническое обр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10313,9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10313,9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Строительство котельной на природном газе Профессионального училища №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1,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Кахул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Реконструкция и модернизация зданий Образц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вого центра в области легкой промышленн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сти,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ул. 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иколае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Костин, 55,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Реконструкция и модернизация зданий Образц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вого центра в области услуг и переработки пищ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вых продуктов, ул.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Дечебал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111,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Бэлць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6485,7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6485,7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8809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Послесреднее</w:t>
            </w:r>
            <w:proofErr w:type="spellEnd"/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профессионально-техническое о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102100,7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102100,7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Реконструкция и модернизация зданий Образц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вого центра в области строительства, ул. Г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ге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Аса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ки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71,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21100,7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21100,7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Реконструкция и модернизация зданий Образц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вого центра в области транспорта, ул.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Сармизеджет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са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31,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14843,0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14843,0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Реконструкция и модернизация зданий Образц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вого центра в области энергетики и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электр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ники,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Мелестиу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12,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20157,0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20157,0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Реконструкция и модернизация зданий Образц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вого центра в области энергетики и электр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ники,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ул. 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ихаил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Садовяну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, 40/2,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Реконструкция и модернизация зданий </w:t>
            </w:r>
            <w:proofErr w:type="gram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Образ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цового</w:t>
            </w:r>
            <w:proofErr w:type="spellEnd"/>
            <w:proofErr w:type="gram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центра в области финансов и эконом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ки,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ул. 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ирон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Костин, 26/2,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нэу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Реконструкция и модернизация зданий Образц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вого центра в области художественного образ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вания имени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Штефана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Няги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Христо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Ботев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4,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8810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Строительство спортивного комплекса Госуда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ственного педагогического университета имени Иона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Крянгэ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, ул.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он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Крянгэ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1,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0221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Министерство здравоохранения, труда и соц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альной защиты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39997,1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39223,0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774,1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Общественное здравоохранение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Строительство пристройки к зданию Центра 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щественного здоровья, ул. 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лександру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Хыждеу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49,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8019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Развитие и модернизация учреждений в обл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3283,8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774,1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Строительство приемного отделения скорой медицинской помощи Института скорой медици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ской помощи, ул. 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ома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Чорбэ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1,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774,1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8809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Послесреднее</w:t>
            </w:r>
            <w:proofErr w:type="spellEnd"/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профессионально-техническое о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17300,0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17300,0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Реконструкция и модернизация зданий Образц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вого центра в области медицины и фармации,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ул. 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колае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Тестемицану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, 28,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9009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Защита в области обеспечения жильем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16385,3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16385,3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Строительство жилого дома для участников ликвидации последствий аварии на Чернобыл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ской АЭС, ул.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Алба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Юлия, 97,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16385,3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16385,3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0504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Фонд социальных инвестиций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1180,0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8806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Лицейское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1180,0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Строительство здания детского сада, г. </w:t>
            </w: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Кэл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э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раш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1180,0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3336693,3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499002,3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2837691,0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Менеджмент публичных финансов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68403,2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45595,4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22807,8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Администрирование публичных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45595,4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22807,8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Внутренние дела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117506,4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78595,8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38910,6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Общественный порядок и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19586,7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12506,8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Войска карабинеров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3505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Вспомогательные услуги в области внутренних 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81609,1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65460,5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16148,6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3506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Менеджмент государственной границы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14650,4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10255,2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Защита и спасение в </w:t>
            </w:r>
            <w:proofErr w:type="spellStart"/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чрезвычайны</w:t>
            </w:r>
            <w:proofErr w:type="gramStart"/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proofErr w:type="gramEnd"/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ситуац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3702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Гражданская защита и пожарная без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Юстиция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0146,3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0146,3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Судебное администрирование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Пенитенциарная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172567,4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39167,0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133400,4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Пенитенциарная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172567,4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39167,0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133400,4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0C7664" w:rsidRDefault="00A63330" w:rsidP="00FB5880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0C7664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0C7664" w:rsidRDefault="00A63330" w:rsidP="00FB5880">
            <w:pPr>
              <w:jc w:val="lef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0C7664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Общие экономические и торговые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0C7664" w:rsidRDefault="00A63330" w:rsidP="00FB5880">
            <w:pPr>
              <w:jc w:val="righ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0C7664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0C7664" w:rsidRDefault="00A63330" w:rsidP="00FB5880">
            <w:pPr>
              <w:jc w:val="righ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0C7664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200000,0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Многофункциональные экономические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200000,0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сельского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50122,3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4632,9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45489,4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5102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Устойчивое развитие растениеводства и садово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50122,3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45489,4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Развитие энергетического сектора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133132,8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80277,3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52855,5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5802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Система газоснабжения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80277,3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80277,3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5805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Теплоэнергетические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52855,5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52855,5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Развитие транспорта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44575,4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44575,4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6402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автомобильных 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44575,4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44575,4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97697,8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97697,8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7503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Водоснабжение и канализация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33712,2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33712,2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7504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Жилищное строительство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63985,6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63985,6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Общественное здравоохранение и медици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ские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6311,8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5537,7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774,1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Общественное здравоохранение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Развитие и модернизация учреждений в области здравоохранения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774,1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Культура, культы и отдых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8503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Охрана и использование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национального 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культурного н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следия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25000,0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Молодежь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8602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146894,6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145714,6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1180,0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8806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Лицейское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1180,0</w:t>
            </w: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8808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Среднее профессионально-техническое образов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10313,9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10313,9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330" w:rsidRPr="00246A46" w:rsidRDefault="00A63330" w:rsidP="00FB588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8809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Послесреднее</w:t>
            </w:r>
            <w:proofErr w:type="spellEnd"/>
            <w:r w:rsidRPr="00246A46">
              <w:rPr>
                <w:rFonts w:eastAsia="Times New Roman"/>
                <w:sz w:val="24"/>
                <w:szCs w:val="24"/>
                <w:lang w:eastAsia="ru-RU"/>
              </w:rPr>
              <w:t xml:space="preserve"> профессионально-техническое о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129400,7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129400,7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8810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Социальная защита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16385,3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16385,3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9009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sz w:val="24"/>
                <w:szCs w:val="24"/>
                <w:lang w:eastAsia="ru-RU"/>
              </w:rPr>
              <w:t>Защита в области обеспечения жильем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16385,3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A4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16385,3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330" w:rsidRPr="00246A46" w:rsidTr="00FB5880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330" w:rsidRPr="00246A46" w:rsidRDefault="00A63330" w:rsidP="00FB5880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330" w:rsidRPr="00246A46" w:rsidRDefault="00A63330" w:rsidP="00FB5880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ascii="Calibri" w:eastAsia="Times New Roman" w:hAnsi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ascii="Calibri" w:eastAsia="Times New Roman" w:hAnsi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330" w:rsidRPr="00246A46" w:rsidRDefault="00A63330" w:rsidP="00FB5880">
            <w:pPr>
              <w:jc w:val="left"/>
              <w:rPr>
                <w:rFonts w:ascii="Calibri" w:eastAsia="Times New Roman" w:hAnsi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63330" w:rsidRPr="003E660C" w:rsidRDefault="00A63330" w:rsidP="00A63330">
      <w:pPr>
        <w:rPr>
          <w:sz w:val="24"/>
          <w:szCs w:val="24"/>
        </w:rPr>
      </w:pPr>
    </w:p>
    <w:p w:rsidR="00A63330" w:rsidRDefault="00A63330">
      <w:bookmarkStart w:id="0" w:name="_GoBack"/>
      <w:bookmarkEnd w:id="0"/>
    </w:p>
    <w:sectPr w:rsidR="00A63330" w:rsidSect="009832D8">
      <w:headerReference w:type="default" r:id="rId5"/>
      <w:pgSz w:w="11906" w:h="16838"/>
      <w:pgMar w:top="1418" w:right="567" w:bottom="1191" w:left="1985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B73" w:rsidRDefault="00A63330" w:rsidP="00297B73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  <w:r>
      <w:t xml:space="preserve">                 </w:t>
    </w:r>
  </w:p>
  <w:p w:rsidR="00297B73" w:rsidRDefault="00A63330" w:rsidP="00785113">
    <w:pPr>
      <w:pStyle w:val="Header"/>
      <w:ind w:firstLine="567"/>
    </w:pPr>
    <w:r>
      <w:t xml:space="preserve">                                                                       Продолжение приложения 4</w:t>
    </w:r>
  </w:p>
  <w:p w:rsidR="00297B73" w:rsidRDefault="00A633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330"/>
    <w:rsid w:val="00A6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330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33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3330"/>
    <w:rPr>
      <w:rFonts w:ascii="Times New Roman" w:eastAsia="Calibri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330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33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3330"/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1681</Words>
  <Characters>9586</Characters>
  <Application>Microsoft Office Word</Application>
  <DocSecurity>0</DocSecurity>
  <Lines>79</Lines>
  <Paragraphs>22</Paragraphs>
  <ScaleCrop>false</ScaleCrop>
  <Company/>
  <LinksUpToDate>false</LinksUpToDate>
  <CharactersWithSpaces>11245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Munteanu MA. Ana</dc:creator>
  <cp:lastModifiedBy>Munteanu MA. Ana</cp:lastModifiedBy>
  <cp:revision>1</cp:revision>
  <dcterms:created xsi:type="dcterms:W3CDTF">2018-02-05T11:28:00Z</dcterms:created>
  <dcterms:modified xsi:type="dcterms:W3CDTF">2018-02-05T11:29:00Z</dcterms:modified>
</cp:coreProperties>
</file>